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8AEE2" w14:textId="77777777" w:rsidR="00BB1FE2" w:rsidRPr="00832183" w:rsidRDefault="00425AA1" w:rsidP="00600FA1">
      <w:pPr>
        <w:pStyle w:val="Title"/>
        <w:rPr>
          <w:rFonts w:ascii="Arial" w:hAnsi="Arial" w:cs="Arial"/>
          <w:sz w:val="72"/>
          <w:szCs w:val="72"/>
        </w:rPr>
      </w:pPr>
      <w:r w:rsidRPr="00832183">
        <w:rPr>
          <w:rFonts w:ascii="Arial" w:hAnsi="Arial" w:cs="Arial"/>
          <w:sz w:val="72"/>
          <w:szCs w:val="72"/>
        </w:rPr>
        <w:t>Tourism businesses in Victoria</w:t>
      </w:r>
      <w:r w:rsidR="00600FA1" w:rsidRPr="00832183">
        <w:rPr>
          <w:rFonts w:ascii="Arial" w:hAnsi="Arial" w:cs="Arial"/>
          <w:sz w:val="72"/>
          <w:szCs w:val="72"/>
        </w:rPr>
        <w:t xml:space="preserve"> </w:t>
      </w:r>
    </w:p>
    <w:p w14:paraId="2530FC66" w14:textId="503E68D8" w:rsidR="007546C9" w:rsidRPr="00832183" w:rsidRDefault="00425AA1" w:rsidP="00600FA1">
      <w:pPr>
        <w:pStyle w:val="Title"/>
        <w:rPr>
          <w:rFonts w:ascii="Arial" w:hAnsi="Arial" w:cs="Arial"/>
          <w:sz w:val="72"/>
          <w:szCs w:val="72"/>
        </w:rPr>
      </w:pPr>
      <w:r w:rsidRPr="00832183">
        <w:rPr>
          <w:rFonts w:ascii="Arial" w:hAnsi="Arial" w:cs="Arial"/>
          <w:sz w:val="72"/>
          <w:szCs w:val="72"/>
        </w:rPr>
        <w:t>June 202</w:t>
      </w:r>
      <w:r w:rsidR="004A42CA" w:rsidRPr="00832183">
        <w:rPr>
          <w:rFonts w:ascii="Arial" w:hAnsi="Arial" w:cs="Arial"/>
          <w:sz w:val="72"/>
          <w:szCs w:val="72"/>
        </w:rPr>
        <w:t>4</w:t>
      </w:r>
    </w:p>
    <w:p w14:paraId="5CFAC9E3" w14:textId="77777777" w:rsidR="009E4B76" w:rsidRPr="00832183" w:rsidRDefault="009E4B76" w:rsidP="009E4B76"/>
    <w:p w14:paraId="459219DB" w14:textId="77777777" w:rsidR="00647268" w:rsidRPr="00832183" w:rsidRDefault="007546C9" w:rsidP="00600FA1">
      <w:pPr>
        <w:pStyle w:val="Heading1"/>
        <w:rPr>
          <w:rFonts w:ascii="Arial" w:hAnsi="Arial" w:cs="Arial"/>
        </w:rPr>
      </w:pPr>
      <w:bookmarkStart w:id="0" w:name="_Toc133227909"/>
      <w:bookmarkStart w:id="1" w:name="_Toc133231686"/>
      <w:bookmarkStart w:id="2" w:name="_Toc164091557"/>
      <w:bookmarkStart w:id="3" w:name="_Toc164157017"/>
      <w:bookmarkStart w:id="4" w:name="_Toc164247577"/>
      <w:bookmarkStart w:id="5" w:name="_Toc164247758"/>
      <w:bookmarkStart w:id="6" w:name="_Toc164247881"/>
      <w:bookmarkStart w:id="7" w:name="_Toc192260559"/>
      <w:bookmarkStart w:id="8" w:name="_Toc192602177"/>
      <w:r w:rsidRPr="00832183">
        <w:rPr>
          <w:rFonts w:ascii="Arial" w:hAnsi="Arial" w:cs="Arial"/>
        </w:rPr>
        <w:t>Table of contents</w:t>
      </w:r>
      <w:bookmarkEnd w:id="0"/>
      <w:bookmarkEnd w:id="1"/>
      <w:bookmarkEnd w:id="2"/>
      <w:bookmarkEnd w:id="3"/>
      <w:bookmarkEnd w:id="4"/>
      <w:bookmarkEnd w:id="5"/>
      <w:bookmarkEnd w:id="6"/>
      <w:bookmarkEnd w:id="7"/>
      <w:bookmarkEnd w:id="8"/>
    </w:p>
    <w:p w14:paraId="7ACC2888" w14:textId="77777777" w:rsidR="00A9373F" w:rsidRPr="00832183" w:rsidRDefault="00A9373F" w:rsidP="00A9373F">
      <w:pPr>
        <w:rPr>
          <w:sz w:val="16"/>
          <w:szCs w:val="16"/>
        </w:rPr>
      </w:pPr>
    </w:p>
    <w:p w14:paraId="59FA7A79" w14:textId="1AC0B3B8" w:rsidR="00F73FDD" w:rsidRPr="00F73FDD" w:rsidRDefault="007546C9">
      <w:pPr>
        <w:pStyle w:val="TOC1"/>
        <w:tabs>
          <w:tab w:val="right" w:leader="dot" w:pos="9487"/>
        </w:tabs>
        <w:rPr>
          <w:rFonts w:ascii="Arial" w:eastAsiaTheme="minorEastAsia" w:hAnsi="Arial" w:cs="Arial"/>
          <w:noProof/>
          <w:kern w:val="2"/>
          <w:sz w:val="24"/>
          <w:szCs w:val="24"/>
          <w:lang w:eastAsia="en-AU"/>
          <w14:ligatures w14:val="standardContextual"/>
        </w:rPr>
      </w:pPr>
      <w:r w:rsidRPr="00F73FDD">
        <w:rPr>
          <w:rFonts w:ascii="Arial" w:eastAsiaTheme="majorEastAsia" w:hAnsi="Arial" w:cs="Arial"/>
          <w:color w:val="2F5496" w:themeColor="accent1" w:themeShade="BF"/>
          <w:sz w:val="26"/>
          <w:szCs w:val="26"/>
        </w:rPr>
        <w:fldChar w:fldCharType="begin"/>
      </w:r>
      <w:r w:rsidRPr="00F73FDD">
        <w:rPr>
          <w:rFonts w:ascii="Arial" w:hAnsi="Arial" w:cs="Arial"/>
        </w:rPr>
        <w:instrText xml:space="preserve"> TOC \o "1-2" \h \z \u </w:instrText>
      </w:r>
      <w:r w:rsidRPr="00F73FDD">
        <w:rPr>
          <w:rFonts w:ascii="Arial" w:eastAsiaTheme="majorEastAsia" w:hAnsi="Arial" w:cs="Arial"/>
          <w:color w:val="2F5496" w:themeColor="accent1" w:themeShade="BF"/>
          <w:sz w:val="26"/>
          <w:szCs w:val="26"/>
        </w:rPr>
        <w:fldChar w:fldCharType="separate"/>
      </w:r>
      <w:hyperlink w:anchor="_Toc192602178" w:history="1">
        <w:r w:rsidR="00F73FDD" w:rsidRPr="00F73FDD">
          <w:rPr>
            <w:rStyle w:val="Hyperlink"/>
            <w:rFonts w:ascii="Arial" w:hAnsi="Arial" w:cs="Arial"/>
            <w:noProof/>
          </w:rPr>
          <w:t>1.0 Tourism businesses in Victoria – snapshot</w:t>
        </w:r>
        <w:r w:rsidR="00F73FDD" w:rsidRPr="00F73FDD">
          <w:rPr>
            <w:rFonts w:ascii="Arial" w:hAnsi="Arial" w:cs="Arial"/>
            <w:noProof/>
            <w:webHidden/>
          </w:rPr>
          <w:tab/>
        </w:r>
        <w:r w:rsidR="00F73FDD" w:rsidRPr="00F73FDD">
          <w:rPr>
            <w:rFonts w:ascii="Arial" w:hAnsi="Arial" w:cs="Arial"/>
            <w:noProof/>
            <w:webHidden/>
          </w:rPr>
          <w:fldChar w:fldCharType="begin"/>
        </w:r>
        <w:r w:rsidR="00F73FDD" w:rsidRPr="00F73FDD">
          <w:rPr>
            <w:rFonts w:ascii="Arial" w:hAnsi="Arial" w:cs="Arial"/>
            <w:noProof/>
            <w:webHidden/>
          </w:rPr>
          <w:instrText xml:space="preserve"> PAGEREF _Toc192602178 \h </w:instrText>
        </w:r>
        <w:r w:rsidR="00F73FDD" w:rsidRPr="00F73FDD">
          <w:rPr>
            <w:rFonts w:ascii="Arial" w:hAnsi="Arial" w:cs="Arial"/>
            <w:noProof/>
            <w:webHidden/>
          </w:rPr>
        </w:r>
        <w:r w:rsidR="00F73FDD" w:rsidRPr="00F73FDD">
          <w:rPr>
            <w:rFonts w:ascii="Arial" w:hAnsi="Arial" w:cs="Arial"/>
            <w:noProof/>
            <w:webHidden/>
          </w:rPr>
          <w:fldChar w:fldCharType="separate"/>
        </w:r>
        <w:r w:rsidR="00F73FDD" w:rsidRPr="00F73FDD">
          <w:rPr>
            <w:rFonts w:ascii="Arial" w:hAnsi="Arial" w:cs="Arial"/>
            <w:noProof/>
            <w:webHidden/>
          </w:rPr>
          <w:t>3</w:t>
        </w:r>
        <w:r w:rsidR="00F73FDD" w:rsidRPr="00F73FDD">
          <w:rPr>
            <w:rFonts w:ascii="Arial" w:hAnsi="Arial" w:cs="Arial"/>
            <w:noProof/>
            <w:webHidden/>
          </w:rPr>
          <w:fldChar w:fldCharType="end"/>
        </w:r>
      </w:hyperlink>
    </w:p>
    <w:p w14:paraId="79394E52" w14:textId="593FF075" w:rsidR="00F73FDD" w:rsidRPr="00F73FDD" w:rsidRDefault="00F73FDD">
      <w:pPr>
        <w:pStyle w:val="TOC2"/>
        <w:tabs>
          <w:tab w:val="right" w:leader="dot" w:pos="9487"/>
        </w:tabs>
        <w:rPr>
          <w:rFonts w:ascii="Arial" w:eastAsiaTheme="minorEastAsia" w:hAnsi="Arial" w:cs="Arial"/>
          <w:noProof/>
          <w:kern w:val="2"/>
          <w:sz w:val="24"/>
          <w:szCs w:val="24"/>
          <w:lang w:eastAsia="en-AU"/>
          <w14:ligatures w14:val="standardContextual"/>
        </w:rPr>
      </w:pPr>
      <w:hyperlink w:anchor="_Toc192602179" w:history="1">
        <w:r w:rsidRPr="00F73FDD">
          <w:rPr>
            <w:rStyle w:val="Hyperlink"/>
            <w:rFonts w:ascii="Arial" w:hAnsi="Arial" w:cs="Arial"/>
            <w:noProof/>
          </w:rPr>
          <w:t>1.1 Tourism businesses in Victoria by size</w:t>
        </w:r>
        <w:r w:rsidRPr="00F73FDD">
          <w:rPr>
            <w:rFonts w:ascii="Arial" w:hAnsi="Arial" w:cs="Arial"/>
            <w:noProof/>
            <w:webHidden/>
          </w:rPr>
          <w:tab/>
        </w:r>
        <w:r w:rsidRPr="00F73FDD">
          <w:rPr>
            <w:rFonts w:ascii="Arial" w:hAnsi="Arial" w:cs="Arial"/>
            <w:noProof/>
            <w:webHidden/>
          </w:rPr>
          <w:fldChar w:fldCharType="begin"/>
        </w:r>
        <w:r w:rsidRPr="00F73FDD">
          <w:rPr>
            <w:rFonts w:ascii="Arial" w:hAnsi="Arial" w:cs="Arial"/>
            <w:noProof/>
            <w:webHidden/>
          </w:rPr>
          <w:instrText xml:space="preserve"> PAGEREF _Toc192602179 \h </w:instrText>
        </w:r>
        <w:r w:rsidRPr="00F73FDD">
          <w:rPr>
            <w:rFonts w:ascii="Arial" w:hAnsi="Arial" w:cs="Arial"/>
            <w:noProof/>
            <w:webHidden/>
          </w:rPr>
        </w:r>
        <w:r w:rsidRPr="00F73FDD">
          <w:rPr>
            <w:rFonts w:ascii="Arial" w:hAnsi="Arial" w:cs="Arial"/>
            <w:noProof/>
            <w:webHidden/>
          </w:rPr>
          <w:fldChar w:fldCharType="separate"/>
        </w:r>
        <w:r w:rsidRPr="00F73FDD">
          <w:rPr>
            <w:rFonts w:ascii="Arial" w:hAnsi="Arial" w:cs="Arial"/>
            <w:noProof/>
            <w:webHidden/>
          </w:rPr>
          <w:t>3</w:t>
        </w:r>
        <w:r w:rsidRPr="00F73FDD">
          <w:rPr>
            <w:rFonts w:ascii="Arial" w:hAnsi="Arial" w:cs="Arial"/>
            <w:noProof/>
            <w:webHidden/>
          </w:rPr>
          <w:fldChar w:fldCharType="end"/>
        </w:r>
      </w:hyperlink>
    </w:p>
    <w:p w14:paraId="267E8758" w14:textId="240AD818" w:rsidR="00F73FDD" w:rsidRPr="00F73FDD" w:rsidRDefault="00F73FDD">
      <w:pPr>
        <w:pStyle w:val="TOC1"/>
        <w:tabs>
          <w:tab w:val="right" w:leader="dot" w:pos="9487"/>
        </w:tabs>
        <w:rPr>
          <w:rFonts w:ascii="Arial" w:eastAsiaTheme="minorEastAsia" w:hAnsi="Arial" w:cs="Arial"/>
          <w:noProof/>
          <w:kern w:val="2"/>
          <w:sz w:val="24"/>
          <w:szCs w:val="24"/>
          <w:lang w:eastAsia="en-AU"/>
          <w14:ligatures w14:val="standardContextual"/>
        </w:rPr>
      </w:pPr>
      <w:hyperlink w:anchor="_Toc192602180" w:history="1">
        <w:r w:rsidRPr="00F73FDD">
          <w:rPr>
            <w:rStyle w:val="Hyperlink"/>
            <w:rFonts w:ascii="Arial" w:hAnsi="Arial" w:cs="Arial"/>
            <w:noProof/>
          </w:rPr>
          <w:t>2.0 Key results</w:t>
        </w:r>
        <w:r w:rsidRPr="00F73FDD">
          <w:rPr>
            <w:rFonts w:ascii="Arial" w:hAnsi="Arial" w:cs="Arial"/>
            <w:noProof/>
            <w:webHidden/>
          </w:rPr>
          <w:tab/>
        </w:r>
        <w:r w:rsidRPr="00F73FDD">
          <w:rPr>
            <w:rFonts w:ascii="Arial" w:hAnsi="Arial" w:cs="Arial"/>
            <w:noProof/>
            <w:webHidden/>
          </w:rPr>
          <w:fldChar w:fldCharType="begin"/>
        </w:r>
        <w:r w:rsidRPr="00F73FDD">
          <w:rPr>
            <w:rFonts w:ascii="Arial" w:hAnsi="Arial" w:cs="Arial"/>
            <w:noProof/>
            <w:webHidden/>
          </w:rPr>
          <w:instrText xml:space="preserve"> PAGEREF _Toc192602180 \h </w:instrText>
        </w:r>
        <w:r w:rsidRPr="00F73FDD">
          <w:rPr>
            <w:rFonts w:ascii="Arial" w:hAnsi="Arial" w:cs="Arial"/>
            <w:noProof/>
            <w:webHidden/>
          </w:rPr>
        </w:r>
        <w:r w:rsidRPr="00F73FDD">
          <w:rPr>
            <w:rFonts w:ascii="Arial" w:hAnsi="Arial" w:cs="Arial"/>
            <w:noProof/>
            <w:webHidden/>
          </w:rPr>
          <w:fldChar w:fldCharType="separate"/>
        </w:r>
        <w:r w:rsidRPr="00F73FDD">
          <w:rPr>
            <w:rFonts w:ascii="Arial" w:hAnsi="Arial" w:cs="Arial"/>
            <w:noProof/>
            <w:webHidden/>
          </w:rPr>
          <w:t>3</w:t>
        </w:r>
        <w:r w:rsidRPr="00F73FDD">
          <w:rPr>
            <w:rFonts w:ascii="Arial" w:hAnsi="Arial" w:cs="Arial"/>
            <w:noProof/>
            <w:webHidden/>
          </w:rPr>
          <w:fldChar w:fldCharType="end"/>
        </w:r>
      </w:hyperlink>
    </w:p>
    <w:p w14:paraId="5F1AEFA4" w14:textId="23C229A4" w:rsidR="00F73FDD" w:rsidRPr="00F73FDD" w:rsidRDefault="00F73FDD">
      <w:pPr>
        <w:pStyle w:val="TOC1"/>
        <w:tabs>
          <w:tab w:val="right" w:leader="dot" w:pos="9487"/>
        </w:tabs>
        <w:rPr>
          <w:rFonts w:ascii="Arial" w:eastAsiaTheme="minorEastAsia" w:hAnsi="Arial" w:cs="Arial"/>
          <w:noProof/>
          <w:kern w:val="2"/>
          <w:sz w:val="24"/>
          <w:szCs w:val="24"/>
          <w:lang w:eastAsia="en-AU"/>
          <w14:ligatures w14:val="standardContextual"/>
        </w:rPr>
      </w:pPr>
      <w:hyperlink w:anchor="_Toc192602181" w:history="1">
        <w:r w:rsidRPr="00F73FDD">
          <w:rPr>
            <w:rStyle w:val="Hyperlink"/>
            <w:rFonts w:ascii="Arial" w:hAnsi="Arial" w:cs="Arial"/>
            <w:noProof/>
          </w:rPr>
          <w:t>3.0 Tourism businesses in Victoria by industry</w:t>
        </w:r>
        <w:r w:rsidRPr="00F73FDD">
          <w:rPr>
            <w:rFonts w:ascii="Arial" w:hAnsi="Arial" w:cs="Arial"/>
            <w:noProof/>
            <w:webHidden/>
          </w:rPr>
          <w:tab/>
        </w:r>
        <w:r w:rsidRPr="00F73FDD">
          <w:rPr>
            <w:rFonts w:ascii="Arial" w:hAnsi="Arial" w:cs="Arial"/>
            <w:noProof/>
            <w:webHidden/>
          </w:rPr>
          <w:fldChar w:fldCharType="begin"/>
        </w:r>
        <w:r w:rsidRPr="00F73FDD">
          <w:rPr>
            <w:rFonts w:ascii="Arial" w:hAnsi="Arial" w:cs="Arial"/>
            <w:noProof/>
            <w:webHidden/>
          </w:rPr>
          <w:instrText xml:space="preserve"> PAGEREF _Toc192602181 \h </w:instrText>
        </w:r>
        <w:r w:rsidRPr="00F73FDD">
          <w:rPr>
            <w:rFonts w:ascii="Arial" w:hAnsi="Arial" w:cs="Arial"/>
            <w:noProof/>
            <w:webHidden/>
          </w:rPr>
        </w:r>
        <w:r w:rsidRPr="00F73FDD">
          <w:rPr>
            <w:rFonts w:ascii="Arial" w:hAnsi="Arial" w:cs="Arial"/>
            <w:noProof/>
            <w:webHidden/>
          </w:rPr>
          <w:fldChar w:fldCharType="separate"/>
        </w:r>
        <w:r w:rsidRPr="00F73FDD">
          <w:rPr>
            <w:rFonts w:ascii="Arial" w:hAnsi="Arial" w:cs="Arial"/>
            <w:noProof/>
            <w:webHidden/>
          </w:rPr>
          <w:t>4</w:t>
        </w:r>
        <w:r w:rsidRPr="00F73FDD">
          <w:rPr>
            <w:rFonts w:ascii="Arial" w:hAnsi="Arial" w:cs="Arial"/>
            <w:noProof/>
            <w:webHidden/>
          </w:rPr>
          <w:fldChar w:fldCharType="end"/>
        </w:r>
      </w:hyperlink>
    </w:p>
    <w:p w14:paraId="27685B05" w14:textId="456CDA69" w:rsidR="00F73FDD" w:rsidRPr="00F73FDD" w:rsidRDefault="00F73FDD">
      <w:pPr>
        <w:pStyle w:val="TOC1"/>
        <w:tabs>
          <w:tab w:val="right" w:leader="dot" w:pos="9487"/>
        </w:tabs>
        <w:rPr>
          <w:rFonts w:ascii="Arial" w:eastAsiaTheme="minorEastAsia" w:hAnsi="Arial" w:cs="Arial"/>
          <w:noProof/>
          <w:kern w:val="2"/>
          <w:sz w:val="24"/>
          <w:szCs w:val="24"/>
          <w:lang w:eastAsia="en-AU"/>
          <w14:ligatures w14:val="standardContextual"/>
        </w:rPr>
      </w:pPr>
      <w:hyperlink w:anchor="_Toc192602182" w:history="1">
        <w:r w:rsidRPr="00F73FDD">
          <w:rPr>
            <w:rStyle w:val="Hyperlink"/>
            <w:rFonts w:ascii="Arial" w:hAnsi="Arial" w:cs="Arial"/>
            <w:noProof/>
          </w:rPr>
          <w:t>4.0 Tourism related businesses – employing/non-employing</w:t>
        </w:r>
        <w:r w:rsidRPr="00F73FDD">
          <w:rPr>
            <w:rFonts w:ascii="Arial" w:hAnsi="Arial" w:cs="Arial"/>
            <w:noProof/>
            <w:webHidden/>
          </w:rPr>
          <w:tab/>
        </w:r>
        <w:r w:rsidRPr="00F73FDD">
          <w:rPr>
            <w:rFonts w:ascii="Arial" w:hAnsi="Arial" w:cs="Arial"/>
            <w:noProof/>
            <w:webHidden/>
          </w:rPr>
          <w:fldChar w:fldCharType="begin"/>
        </w:r>
        <w:r w:rsidRPr="00F73FDD">
          <w:rPr>
            <w:rFonts w:ascii="Arial" w:hAnsi="Arial" w:cs="Arial"/>
            <w:noProof/>
            <w:webHidden/>
          </w:rPr>
          <w:instrText xml:space="preserve"> PAGEREF _Toc192602182 \h </w:instrText>
        </w:r>
        <w:r w:rsidRPr="00F73FDD">
          <w:rPr>
            <w:rFonts w:ascii="Arial" w:hAnsi="Arial" w:cs="Arial"/>
            <w:noProof/>
            <w:webHidden/>
          </w:rPr>
        </w:r>
        <w:r w:rsidRPr="00F73FDD">
          <w:rPr>
            <w:rFonts w:ascii="Arial" w:hAnsi="Arial" w:cs="Arial"/>
            <w:noProof/>
            <w:webHidden/>
          </w:rPr>
          <w:fldChar w:fldCharType="separate"/>
        </w:r>
        <w:r w:rsidRPr="00F73FDD">
          <w:rPr>
            <w:rFonts w:ascii="Arial" w:hAnsi="Arial" w:cs="Arial"/>
            <w:noProof/>
            <w:webHidden/>
          </w:rPr>
          <w:t>5</w:t>
        </w:r>
        <w:r w:rsidRPr="00F73FDD">
          <w:rPr>
            <w:rFonts w:ascii="Arial" w:hAnsi="Arial" w:cs="Arial"/>
            <w:noProof/>
            <w:webHidden/>
          </w:rPr>
          <w:fldChar w:fldCharType="end"/>
        </w:r>
      </w:hyperlink>
    </w:p>
    <w:p w14:paraId="69788CA1" w14:textId="6517BADC" w:rsidR="00F73FDD" w:rsidRPr="00F73FDD" w:rsidRDefault="00F73FDD">
      <w:pPr>
        <w:pStyle w:val="TOC2"/>
        <w:tabs>
          <w:tab w:val="right" w:leader="dot" w:pos="9487"/>
        </w:tabs>
        <w:rPr>
          <w:rFonts w:ascii="Arial" w:eastAsiaTheme="minorEastAsia" w:hAnsi="Arial" w:cs="Arial"/>
          <w:noProof/>
          <w:kern w:val="2"/>
          <w:sz w:val="24"/>
          <w:szCs w:val="24"/>
          <w:lang w:eastAsia="en-AU"/>
          <w14:ligatures w14:val="standardContextual"/>
        </w:rPr>
      </w:pPr>
      <w:hyperlink w:anchor="_Toc192602183" w:history="1">
        <w:r w:rsidRPr="00F73FDD">
          <w:rPr>
            <w:rStyle w:val="Hyperlink"/>
            <w:rFonts w:ascii="Arial" w:hAnsi="Arial" w:cs="Arial"/>
            <w:noProof/>
          </w:rPr>
          <w:t>4.1 Data table: total employing vs non-employing businesses in Victoria from June 2019 to June 2024</w:t>
        </w:r>
        <w:r w:rsidRPr="00F73FDD">
          <w:rPr>
            <w:rFonts w:ascii="Arial" w:hAnsi="Arial" w:cs="Arial"/>
            <w:noProof/>
            <w:webHidden/>
          </w:rPr>
          <w:tab/>
        </w:r>
        <w:r w:rsidRPr="00F73FDD">
          <w:rPr>
            <w:rFonts w:ascii="Arial" w:hAnsi="Arial" w:cs="Arial"/>
            <w:noProof/>
            <w:webHidden/>
          </w:rPr>
          <w:fldChar w:fldCharType="begin"/>
        </w:r>
        <w:r w:rsidRPr="00F73FDD">
          <w:rPr>
            <w:rFonts w:ascii="Arial" w:hAnsi="Arial" w:cs="Arial"/>
            <w:noProof/>
            <w:webHidden/>
          </w:rPr>
          <w:instrText xml:space="preserve"> PAGEREF _Toc192602183 \h </w:instrText>
        </w:r>
        <w:r w:rsidRPr="00F73FDD">
          <w:rPr>
            <w:rFonts w:ascii="Arial" w:hAnsi="Arial" w:cs="Arial"/>
            <w:noProof/>
            <w:webHidden/>
          </w:rPr>
        </w:r>
        <w:r w:rsidRPr="00F73FDD">
          <w:rPr>
            <w:rFonts w:ascii="Arial" w:hAnsi="Arial" w:cs="Arial"/>
            <w:noProof/>
            <w:webHidden/>
          </w:rPr>
          <w:fldChar w:fldCharType="separate"/>
        </w:r>
        <w:r w:rsidRPr="00F73FDD">
          <w:rPr>
            <w:rFonts w:ascii="Arial" w:hAnsi="Arial" w:cs="Arial"/>
            <w:noProof/>
            <w:webHidden/>
          </w:rPr>
          <w:t>5</w:t>
        </w:r>
        <w:r w:rsidRPr="00F73FDD">
          <w:rPr>
            <w:rFonts w:ascii="Arial" w:hAnsi="Arial" w:cs="Arial"/>
            <w:noProof/>
            <w:webHidden/>
          </w:rPr>
          <w:fldChar w:fldCharType="end"/>
        </w:r>
      </w:hyperlink>
    </w:p>
    <w:p w14:paraId="50B7F712" w14:textId="3637FC01" w:rsidR="00F73FDD" w:rsidRPr="00F73FDD" w:rsidRDefault="00F73FDD">
      <w:pPr>
        <w:pStyle w:val="TOC1"/>
        <w:tabs>
          <w:tab w:val="right" w:leader="dot" w:pos="9487"/>
        </w:tabs>
        <w:rPr>
          <w:rFonts w:ascii="Arial" w:eastAsiaTheme="minorEastAsia" w:hAnsi="Arial" w:cs="Arial"/>
          <w:noProof/>
          <w:kern w:val="2"/>
          <w:sz w:val="24"/>
          <w:szCs w:val="24"/>
          <w:lang w:eastAsia="en-AU"/>
          <w14:ligatures w14:val="standardContextual"/>
        </w:rPr>
      </w:pPr>
      <w:hyperlink w:anchor="_Toc192602184" w:history="1">
        <w:r w:rsidRPr="00F73FDD">
          <w:rPr>
            <w:rStyle w:val="Hyperlink"/>
            <w:rFonts w:ascii="Arial" w:hAnsi="Arial" w:cs="Arial"/>
            <w:noProof/>
          </w:rPr>
          <w:t>5.0 Tourism related businesses by size</w:t>
        </w:r>
        <w:r w:rsidRPr="00F73FDD">
          <w:rPr>
            <w:rFonts w:ascii="Arial" w:hAnsi="Arial" w:cs="Arial"/>
            <w:noProof/>
            <w:webHidden/>
          </w:rPr>
          <w:tab/>
        </w:r>
        <w:r w:rsidRPr="00F73FDD">
          <w:rPr>
            <w:rFonts w:ascii="Arial" w:hAnsi="Arial" w:cs="Arial"/>
            <w:noProof/>
            <w:webHidden/>
          </w:rPr>
          <w:fldChar w:fldCharType="begin"/>
        </w:r>
        <w:r w:rsidRPr="00F73FDD">
          <w:rPr>
            <w:rFonts w:ascii="Arial" w:hAnsi="Arial" w:cs="Arial"/>
            <w:noProof/>
            <w:webHidden/>
          </w:rPr>
          <w:instrText xml:space="preserve"> PAGEREF _Toc192602184 \h </w:instrText>
        </w:r>
        <w:r w:rsidRPr="00F73FDD">
          <w:rPr>
            <w:rFonts w:ascii="Arial" w:hAnsi="Arial" w:cs="Arial"/>
            <w:noProof/>
            <w:webHidden/>
          </w:rPr>
        </w:r>
        <w:r w:rsidRPr="00F73FDD">
          <w:rPr>
            <w:rFonts w:ascii="Arial" w:hAnsi="Arial" w:cs="Arial"/>
            <w:noProof/>
            <w:webHidden/>
          </w:rPr>
          <w:fldChar w:fldCharType="separate"/>
        </w:r>
        <w:r w:rsidRPr="00F73FDD">
          <w:rPr>
            <w:rFonts w:ascii="Arial" w:hAnsi="Arial" w:cs="Arial"/>
            <w:noProof/>
            <w:webHidden/>
          </w:rPr>
          <w:t>5</w:t>
        </w:r>
        <w:r w:rsidRPr="00F73FDD">
          <w:rPr>
            <w:rFonts w:ascii="Arial" w:hAnsi="Arial" w:cs="Arial"/>
            <w:noProof/>
            <w:webHidden/>
          </w:rPr>
          <w:fldChar w:fldCharType="end"/>
        </w:r>
      </w:hyperlink>
    </w:p>
    <w:p w14:paraId="3C8E4DAC" w14:textId="3FA4E082" w:rsidR="00F73FDD" w:rsidRPr="00F73FDD" w:rsidRDefault="00F73FDD">
      <w:pPr>
        <w:pStyle w:val="TOC2"/>
        <w:tabs>
          <w:tab w:val="right" w:leader="dot" w:pos="9487"/>
        </w:tabs>
        <w:rPr>
          <w:rFonts w:ascii="Arial" w:eastAsiaTheme="minorEastAsia" w:hAnsi="Arial" w:cs="Arial"/>
          <w:noProof/>
          <w:kern w:val="2"/>
          <w:sz w:val="24"/>
          <w:szCs w:val="24"/>
          <w:lang w:eastAsia="en-AU"/>
          <w14:ligatures w14:val="standardContextual"/>
        </w:rPr>
      </w:pPr>
      <w:hyperlink w:anchor="_Toc192602185" w:history="1">
        <w:r w:rsidRPr="00F73FDD">
          <w:rPr>
            <w:rStyle w:val="Hyperlink"/>
            <w:rFonts w:ascii="Arial" w:hAnsi="Arial" w:cs="Arial"/>
            <w:noProof/>
          </w:rPr>
          <w:t>5.1 Data table: total businesses by size 2019 to 2024</w:t>
        </w:r>
        <w:r w:rsidRPr="00F73FDD">
          <w:rPr>
            <w:rFonts w:ascii="Arial" w:hAnsi="Arial" w:cs="Arial"/>
            <w:noProof/>
            <w:webHidden/>
          </w:rPr>
          <w:tab/>
        </w:r>
        <w:r w:rsidRPr="00F73FDD">
          <w:rPr>
            <w:rFonts w:ascii="Arial" w:hAnsi="Arial" w:cs="Arial"/>
            <w:noProof/>
            <w:webHidden/>
          </w:rPr>
          <w:fldChar w:fldCharType="begin"/>
        </w:r>
        <w:r w:rsidRPr="00F73FDD">
          <w:rPr>
            <w:rFonts w:ascii="Arial" w:hAnsi="Arial" w:cs="Arial"/>
            <w:noProof/>
            <w:webHidden/>
          </w:rPr>
          <w:instrText xml:space="preserve"> PAGEREF _Toc192602185 \h </w:instrText>
        </w:r>
        <w:r w:rsidRPr="00F73FDD">
          <w:rPr>
            <w:rFonts w:ascii="Arial" w:hAnsi="Arial" w:cs="Arial"/>
            <w:noProof/>
            <w:webHidden/>
          </w:rPr>
        </w:r>
        <w:r w:rsidRPr="00F73FDD">
          <w:rPr>
            <w:rFonts w:ascii="Arial" w:hAnsi="Arial" w:cs="Arial"/>
            <w:noProof/>
            <w:webHidden/>
          </w:rPr>
          <w:fldChar w:fldCharType="separate"/>
        </w:r>
        <w:r w:rsidRPr="00F73FDD">
          <w:rPr>
            <w:rFonts w:ascii="Arial" w:hAnsi="Arial" w:cs="Arial"/>
            <w:noProof/>
            <w:webHidden/>
          </w:rPr>
          <w:t>5</w:t>
        </w:r>
        <w:r w:rsidRPr="00F73FDD">
          <w:rPr>
            <w:rFonts w:ascii="Arial" w:hAnsi="Arial" w:cs="Arial"/>
            <w:noProof/>
            <w:webHidden/>
          </w:rPr>
          <w:fldChar w:fldCharType="end"/>
        </w:r>
      </w:hyperlink>
    </w:p>
    <w:p w14:paraId="3A469B0C" w14:textId="5B65FD3C" w:rsidR="00F73FDD" w:rsidRPr="00F73FDD" w:rsidRDefault="00F73FDD">
      <w:pPr>
        <w:pStyle w:val="TOC2"/>
        <w:tabs>
          <w:tab w:val="right" w:leader="dot" w:pos="9487"/>
        </w:tabs>
        <w:rPr>
          <w:rFonts w:ascii="Arial" w:eastAsiaTheme="minorEastAsia" w:hAnsi="Arial" w:cs="Arial"/>
          <w:noProof/>
          <w:kern w:val="2"/>
          <w:sz w:val="24"/>
          <w:szCs w:val="24"/>
          <w:lang w:eastAsia="en-AU"/>
          <w14:ligatures w14:val="standardContextual"/>
        </w:rPr>
      </w:pPr>
      <w:hyperlink w:anchor="_Toc192602186" w:history="1">
        <w:r w:rsidRPr="00F73FDD">
          <w:rPr>
            <w:rStyle w:val="Hyperlink"/>
            <w:rFonts w:ascii="Arial" w:hAnsi="Arial" w:cs="Arial"/>
            <w:noProof/>
          </w:rPr>
          <w:t>5.2 Data table: change in total businesses by size 2024 vs 2023 and 2019</w:t>
        </w:r>
        <w:r w:rsidRPr="00F73FDD">
          <w:rPr>
            <w:rFonts w:ascii="Arial" w:hAnsi="Arial" w:cs="Arial"/>
            <w:noProof/>
            <w:webHidden/>
          </w:rPr>
          <w:tab/>
        </w:r>
        <w:r w:rsidRPr="00F73FDD">
          <w:rPr>
            <w:rFonts w:ascii="Arial" w:hAnsi="Arial" w:cs="Arial"/>
            <w:noProof/>
            <w:webHidden/>
          </w:rPr>
          <w:fldChar w:fldCharType="begin"/>
        </w:r>
        <w:r w:rsidRPr="00F73FDD">
          <w:rPr>
            <w:rFonts w:ascii="Arial" w:hAnsi="Arial" w:cs="Arial"/>
            <w:noProof/>
            <w:webHidden/>
          </w:rPr>
          <w:instrText xml:space="preserve"> PAGEREF _Toc192602186 \h </w:instrText>
        </w:r>
        <w:r w:rsidRPr="00F73FDD">
          <w:rPr>
            <w:rFonts w:ascii="Arial" w:hAnsi="Arial" w:cs="Arial"/>
            <w:noProof/>
            <w:webHidden/>
          </w:rPr>
        </w:r>
        <w:r w:rsidRPr="00F73FDD">
          <w:rPr>
            <w:rFonts w:ascii="Arial" w:hAnsi="Arial" w:cs="Arial"/>
            <w:noProof/>
            <w:webHidden/>
          </w:rPr>
          <w:fldChar w:fldCharType="separate"/>
        </w:r>
        <w:r w:rsidRPr="00F73FDD">
          <w:rPr>
            <w:rFonts w:ascii="Arial" w:hAnsi="Arial" w:cs="Arial"/>
            <w:noProof/>
            <w:webHidden/>
          </w:rPr>
          <w:t>6</w:t>
        </w:r>
        <w:r w:rsidRPr="00F73FDD">
          <w:rPr>
            <w:rFonts w:ascii="Arial" w:hAnsi="Arial" w:cs="Arial"/>
            <w:noProof/>
            <w:webHidden/>
          </w:rPr>
          <w:fldChar w:fldCharType="end"/>
        </w:r>
      </w:hyperlink>
    </w:p>
    <w:p w14:paraId="41B6F3DA" w14:textId="74036BE6" w:rsidR="00F73FDD" w:rsidRPr="00F73FDD" w:rsidRDefault="00F73FDD">
      <w:pPr>
        <w:pStyle w:val="TOC1"/>
        <w:tabs>
          <w:tab w:val="right" w:leader="dot" w:pos="9487"/>
        </w:tabs>
        <w:rPr>
          <w:rFonts w:ascii="Arial" w:eastAsiaTheme="minorEastAsia" w:hAnsi="Arial" w:cs="Arial"/>
          <w:noProof/>
          <w:kern w:val="2"/>
          <w:sz w:val="24"/>
          <w:szCs w:val="24"/>
          <w:lang w:eastAsia="en-AU"/>
          <w14:ligatures w14:val="standardContextual"/>
        </w:rPr>
      </w:pPr>
      <w:hyperlink w:anchor="_Toc192602187" w:history="1">
        <w:r w:rsidRPr="00F73FDD">
          <w:rPr>
            <w:rStyle w:val="Hyperlink"/>
            <w:rFonts w:ascii="Arial" w:hAnsi="Arial" w:cs="Arial"/>
            <w:noProof/>
          </w:rPr>
          <w:t>6.0 Tourism businesses by state</w:t>
        </w:r>
        <w:r w:rsidRPr="00F73FDD">
          <w:rPr>
            <w:rFonts w:ascii="Arial" w:hAnsi="Arial" w:cs="Arial"/>
            <w:noProof/>
            <w:webHidden/>
          </w:rPr>
          <w:tab/>
        </w:r>
        <w:r w:rsidRPr="00F73FDD">
          <w:rPr>
            <w:rFonts w:ascii="Arial" w:hAnsi="Arial" w:cs="Arial"/>
            <w:noProof/>
            <w:webHidden/>
          </w:rPr>
          <w:fldChar w:fldCharType="begin"/>
        </w:r>
        <w:r w:rsidRPr="00F73FDD">
          <w:rPr>
            <w:rFonts w:ascii="Arial" w:hAnsi="Arial" w:cs="Arial"/>
            <w:noProof/>
            <w:webHidden/>
          </w:rPr>
          <w:instrText xml:space="preserve"> PAGEREF _Toc192602187 \h </w:instrText>
        </w:r>
        <w:r w:rsidRPr="00F73FDD">
          <w:rPr>
            <w:rFonts w:ascii="Arial" w:hAnsi="Arial" w:cs="Arial"/>
            <w:noProof/>
            <w:webHidden/>
          </w:rPr>
        </w:r>
        <w:r w:rsidRPr="00F73FDD">
          <w:rPr>
            <w:rFonts w:ascii="Arial" w:hAnsi="Arial" w:cs="Arial"/>
            <w:noProof/>
            <w:webHidden/>
          </w:rPr>
          <w:fldChar w:fldCharType="separate"/>
        </w:r>
        <w:r w:rsidRPr="00F73FDD">
          <w:rPr>
            <w:rFonts w:ascii="Arial" w:hAnsi="Arial" w:cs="Arial"/>
            <w:noProof/>
            <w:webHidden/>
          </w:rPr>
          <w:t>6</w:t>
        </w:r>
        <w:r w:rsidRPr="00F73FDD">
          <w:rPr>
            <w:rFonts w:ascii="Arial" w:hAnsi="Arial" w:cs="Arial"/>
            <w:noProof/>
            <w:webHidden/>
          </w:rPr>
          <w:fldChar w:fldCharType="end"/>
        </w:r>
      </w:hyperlink>
    </w:p>
    <w:p w14:paraId="22B5B987" w14:textId="5ADAD009" w:rsidR="00F73FDD" w:rsidRPr="00F73FDD" w:rsidRDefault="00F73FDD">
      <w:pPr>
        <w:pStyle w:val="TOC2"/>
        <w:tabs>
          <w:tab w:val="right" w:leader="dot" w:pos="9487"/>
        </w:tabs>
        <w:rPr>
          <w:rFonts w:ascii="Arial" w:eastAsiaTheme="minorEastAsia" w:hAnsi="Arial" w:cs="Arial"/>
          <w:noProof/>
          <w:kern w:val="2"/>
          <w:sz w:val="24"/>
          <w:szCs w:val="24"/>
          <w:lang w:eastAsia="en-AU"/>
          <w14:ligatures w14:val="standardContextual"/>
        </w:rPr>
      </w:pPr>
      <w:hyperlink w:anchor="_Toc192602188" w:history="1">
        <w:r w:rsidRPr="00F73FDD">
          <w:rPr>
            <w:rStyle w:val="Hyperlink"/>
            <w:rFonts w:ascii="Arial" w:hAnsi="Arial" w:cs="Arial"/>
            <w:noProof/>
          </w:rPr>
          <w:t>6.1 Data table: businesses by state/ territory volume and change 2024 vs 2023</w:t>
        </w:r>
        <w:r w:rsidRPr="00F73FDD">
          <w:rPr>
            <w:rFonts w:ascii="Arial" w:hAnsi="Arial" w:cs="Arial"/>
            <w:noProof/>
            <w:webHidden/>
          </w:rPr>
          <w:tab/>
        </w:r>
        <w:r w:rsidRPr="00F73FDD">
          <w:rPr>
            <w:rFonts w:ascii="Arial" w:hAnsi="Arial" w:cs="Arial"/>
            <w:noProof/>
            <w:webHidden/>
          </w:rPr>
          <w:fldChar w:fldCharType="begin"/>
        </w:r>
        <w:r w:rsidRPr="00F73FDD">
          <w:rPr>
            <w:rFonts w:ascii="Arial" w:hAnsi="Arial" w:cs="Arial"/>
            <w:noProof/>
            <w:webHidden/>
          </w:rPr>
          <w:instrText xml:space="preserve"> PAGEREF _Toc192602188 \h </w:instrText>
        </w:r>
        <w:r w:rsidRPr="00F73FDD">
          <w:rPr>
            <w:rFonts w:ascii="Arial" w:hAnsi="Arial" w:cs="Arial"/>
            <w:noProof/>
            <w:webHidden/>
          </w:rPr>
        </w:r>
        <w:r w:rsidRPr="00F73FDD">
          <w:rPr>
            <w:rFonts w:ascii="Arial" w:hAnsi="Arial" w:cs="Arial"/>
            <w:noProof/>
            <w:webHidden/>
          </w:rPr>
          <w:fldChar w:fldCharType="separate"/>
        </w:r>
        <w:r w:rsidRPr="00F73FDD">
          <w:rPr>
            <w:rFonts w:ascii="Arial" w:hAnsi="Arial" w:cs="Arial"/>
            <w:noProof/>
            <w:webHidden/>
          </w:rPr>
          <w:t>6</w:t>
        </w:r>
        <w:r w:rsidRPr="00F73FDD">
          <w:rPr>
            <w:rFonts w:ascii="Arial" w:hAnsi="Arial" w:cs="Arial"/>
            <w:noProof/>
            <w:webHidden/>
          </w:rPr>
          <w:fldChar w:fldCharType="end"/>
        </w:r>
      </w:hyperlink>
    </w:p>
    <w:p w14:paraId="309B46E3" w14:textId="1317D02F" w:rsidR="00F73FDD" w:rsidRPr="00F73FDD" w:rsidRDefault="00F73FDD">
      <w:pPr>
        <w:pStyle w:val="TOC2"/>
        <w:tabs>
          <w:tab w:val="right" w:leader="dot" w:pos="9487"/>
        </w:tabs>
        <w:rPr>
          <w:rFonts w:ascii="Arial" w:eastAsiaTheme="minorEastAsia" w:hAnsi="Arial" w:cs="Arial"/>
          <w:noProof/>
          <w:kern w:val="2"/>
          <w:sz w:val="24"/>
          <w:szCs w:val="24"/>
          <w:lang w:eastAsia="en-AU"/>
          <w14:ligatures w14:val="standardContextual"/>
        </w:rPr>
      </w:pPr>
      <w:hyperlink w:anchor="_Toc192602189" w:history="1">
        <w:r w:rsidRPr="00F73FDD">
          <w:rPr>
            <w:rStyle w:val="Hyperlink"/>
            <w:rFonts w:ascii="Arial" w:hAnsi="Arial" w:cs="Arial"/>
            <w:noProof/>
          </w:rPr>
          <w:t>6.2 Data table: share of Australian tourism businesses by state/ territory in June 2024</w:t>
        </w:r>
        <w:r w:rsidRPr="00F73FDD">
          <w:rPr>
            <w:rFonts w:ascii="Arial" w:hAnsi="Arial" w:cs="Arial"/>
            <w:noProof/>
            <w:webHidden/>
          </w:rPr>
          <w:tab/>
        </w:r>
        <w:r w:rsidRPr="00F73FDD">
          <w:rPr>
            <w:rFonts w:ascii="Arial" w:hAnsi="Arial" w:cs="Arial"/>
            <w:noProof/>
            <w:webHidden/>
          </w:rPr>
          <w:fldChar w:fldCharType="begin"/>
        </w:r>
        <w:r w:rsidRPr="00F73FDD">
          <w:rPr>
            <w:rFonts w:ascii="Arial" w:hAnsi="Arial" w:cs="Arial"/>
            <w:noProof/>
            <w:webHidden/>
          </w:rPr>
          <w:instrText xml:space="preserve"> PAGEREF _Toc192602189 \h </w:instrText>
        </w:r>
        <w:r w:rsidRPr="00F73FDD">
          <w:rPr>
            <w:rFonts w:ascii="Arial" w:hAnsi="Arial" w:cs="Arial"/>
            <w:noProof/>
            <w:webHidden/>
          </w:rPr>
        </w:r>
        <w:r w:rsidRPr="00F73FDD">
          <w:rPr>
            <w:rFonts w:ascii="Arial" w:hAnsi="Arial" w:cs="Arial"/>
            <w:noProof/>
            <w:webHidden/>
          </w:rPr>
          <w:fldChar w:fldCharType="separate"/>
        </w:r>
        <w:r w:rsidRPr="00F73FDD">
          <w:rPr>
            <w:rFonts w:ascii="Arial" w:hAnsi="Arial" w:cs="Arial"/>
            <w:noProof/>
            <w:webHidden/>
          </w:rPr>
          <w:t>6</w:t>
        </w:r>
        <w:r w:rsidRPr="00F73FDD">
          <w:rPr>
            <w:rFonts w:ascii="Arial" w:hAnsi="Arial" w:cs="Arial"/>
            <w:noProof/>
            <w:webHidden/>
          </w:rPr>
          <w:fldChar w:fldCharType="end"/>
        </w:r>
      </w:hyperlink>
    </w:p>
    <w:p w14:paraId="4FFB39F2" w14:textId="0378A51D" w:rsidR="00F73FDD" w:rsidRPr="00F73FDD" w:rsidRDefault="00F73FDD">
      <w:pPr>
        <w:pStyle w:val="TOC2"/>
        <w:tabs>
          <w:tab w:val="right" w:leader="dot" w:pos="9487"/>
        </w:tabs>
        <w:rPr>
          <w:rFonts w:ascii="Arial" w:eastAsiaTheme="minorEastAsia" w:hAnsi="Arial" w:cs="Arial"/>
          <w:noProof/>
          <w:kern w:val="2"/>
          <w:sz w:val="24"/>
          <w:szCs w:val="24"/>
          <w:lang w:eastAsia="en-AU"/>
          <w14:ligatures w14:val="standardContextual"/>
        </w:rPr>
      </w:pPr>
      <w:hyperlink w:anchor="_Toc192602190" w:history="1">
        <w:r w:rsidRPr="00F73FDD">
          <w:rPr>
            <w:rStyle w:val="Hyperlink"/>
            <w:rFonts w:ascii="Arial" w:hAnsi="Arial" w:cs="Arial"/>
            <w:noProof/>
          </w:rPr>
          <w:t>6.3 Change in business category - key states</w:t>
        </w:r>
        <w:r w:rsidRPr="00F73FDD">
          <w:rPr>
            <w:rFonts w:ascii="Arial" w:hAnsi="Arial" w:cs="Arial"/>
            <w:noProof/>
            <w:webHidden/>
          </w:rPr>
          <w:tab/>
        </w:r>
        <w:r w:rsidRPr="00F73FDD">
          <w:rPr>
            <w:rFonts w:ascii="Arial" w:hAnsi="Arial" w:cs="Arial"/>
            <w:noProof/>
            <w:webHidden/>
          </w:rPr>
          <w:fldChar w:fldCharType="begin"/>
        </w:r>
        <w:r w:rsidRPr="00F73FDD">
          <w:rPr>
            <w:rFonts w:ascii="Arial" w:hAnsi="Arial" w:cs="Arial"/>
            <w:noProof/>
            <w:webHidden/>
          </w:rPr>
          <w:instrText xml:space="preserve"> PAGEREF _Toc192602190 \h </w:instrText>
        </w:r>
        <w:r w:rsidRPr="00F73FDD">
          <w:rPr>
            <w:rFonts w:ascii="Arial" w:hAnsi="Arial" w:cs="Arial"/>
            <w:noProof/>
            <w:webHidden/>
          </w:rPr>
        </w:r>
        <w:r w:rsidRPr="00F73FDD">
          <w:rPr>
            <w:rFonts w:ascii="Arial" w:hAnsi="Arial" w:cs="Arial"/>
            <w:noProof/>
            <w:webHidden/>
          </w:rPr>
          <w:fldChar w:fldCharType="separate"/>
        </w:r>
        <w:r w:rsidRPr="00F73FDD">
          <w:rPr>
            <w:rFonts w:ascii="Arial" w:hAnsi="Arial" w:cs="Arial"/>
            <w:noProof/>
            <w:webHidden/>
          </w:rPr>
          <w:t>7</w:t>
        </w:r>
        <w:r w:rsidRPr="00F73FDD">
          <w:rPr>
            <w:rFonts w:ascii="Arial" w:hAnsi="Arial" w:cs="Arial"/>
            <w:noProof/>
            <w:webHidden/>
          </w:rPr>
          <w:fldChar w:fldCharType="end"/>
        </w:r>
      </w:hyperlink>
    </w:p>
    <w:p w14:paraId="73EADDB1" w14:textId="1DF092C4" w:rsidR="00F73FDD" w:rsidRPr="00F73FDD" w:rsidRDefault="00F73FDD">
      <w:pPr>
        <w:pStyle w:val="TOC2"/>
        <w:tabs>
          <w:tab w:val="right" w:leader="dot" w:pos="9487"/>
        </w:tabs>
        <w:rPr>
          <w:rFonts w:ascii="Arial" w:eastAsiaTheme="minorEastAsia" w:hAnsi="Arial" w:cs="Arial"/>
          <w:noProof/>
          <w:kern w:val="2"/>
          <w:sz w:val="24"/>
          <w:szCs w:val="24"/>
          <w:lang w:eastAsia="en-AU"/>
          <w14:ligatures w14:val="standardContextual"/>
        </w:rPr>
      </w:pPr>
      <w:hyperlink w:anchor="_Toc192602191" w:history="1">
        <w:r w:rsidRPr="00F73FDD">
          <w:rPr>
            <w:rStyle w:val="Hyperlink"/>
            <w:rFonts w:ascii="Arial" w:hAnsi="Arial" w:cs="Arial"/>
            <w:noProof/>
          </w:rPr>
          <w:t>6.4 Data table: change in volume of business types from June 2023 to June 2024 in key states and nationally</w:t>
        </w:r>
        <w:r w:rsidRPr="00F73FDD">
          <w:rPr>
            <w:rFonts w:ascii="Arial" w:hAnsi="Arial" w:cs="Arial"/>
            <w:noProof/>
            <w:webHidden/>
          </w:rPr>
          <w:tab/>
        </w:r>
        <w:r w:rsidRPr="00F73FDD">
          <w:rPr>
            <w:rFonts w:ascii="Arial" w:hAnsi="Arial" w:cs="Arial"/>
            <w:noProof/>
            <w:webHidden/>
          </w:rPr>
          <w:fldChar w:fldCharType="begin"/>
        </w:r>
        <w:r w:rsidRPr="00F73FDD">
          <w:rPr>
            <w:rFonts w:ascii="Arial" w:hAnsi="Arial" w:cs="Arial"/>
            <w:noProof/>
            <w:webHidden/>
          </w:rPr>
          <w:instrText xml:space="preserve"> PAGEREF _Toc192602191 \h </w:instrText>
        </w:r>
        <w:r w:rsidRPr="00F73FDD">
          <w:rPr>
            <w:rFonts w:ascii="Arial" w:hAnsi="Arial" w:cs="Arial"/>
            <w:noProof/>
            <w:webHidden/>
          </w:rPr>
        </w:r>
        <w:r w:rsidRPr="00F73FDD">
          <w:rPr>
            <w:rFonts w:ascii="Arial" w:hAnsi="Arial" w:cs="Arial"/>
            <w:noProof/>
            <w:webHidden/>
          </w:rPr>
          <w:fldChar w:fldCharType="separate"/>
        </w:r>
        <w:r w:rsidRPr="00F73FDD">
          <w:rPr>
            <w:rFonts w:ascii="Arial" w:hAnsi="Arial" w:cs="Arial"/>
            <w:noProof/>
            <w:webHidden/>
          </w:rPr>
          <w:t>7</w:t>
        </w:r>
        <w:r w:rsidRPr="00F73FDD">
          <w:rPr>
            <w:rFonts w:ascii="Arial" w:hAnsi="Arial" w:cs="Arial"/>
            <w:noProof/>
            <w:webHidden/>
          </w:rPr>
          <w:fldChar w:fldCharType="end"/>
        </w:r>
      </w:hyperlink>
    </w:p>
    <w:p w14:paraId="1447B4E8" w14:textId="3162301E" w:rsidR="00F73FDD" w:rsidRPr="00F73FDD" w:rsidRDefault="00F73FDD">
      <w:pPr>
        <w:pStyle w:val="TOC1"/>
        <w:tabs>
          <w:tab w:val="right" w:leader="dot" w:pos="9487"/>
        </w:tabs>
        <w:rPr>
          <w:rFonts w:ascii="Arial" w:eastAsiaTheme="minorEastAsia" w:hAnsi="Arial" w:cs="Arial"/>
          <w:noProof/>
          <w:kern w:val="2"/>
          <w:sz w:val="24"/>
          <w:szCs w:val="24"/>
          <w:lang w:eastAsia="en-AU"/>
          <w14:ligatures w14:val="standardContextual"/>
        </w:rPr>
      </w:pPr>
      <w:hyperlink w:anchor="_Toc192602192" w:history="1">
        <w:r w:rsidRPr="00F73FDD">
          <w:rPr>
            <w:rStyle w:val="Hyperlink"/>
            <w:rFonts w:ascii="Arial" w:hAnsi="Arial" w:cs="Arial"/>
            <w:noProof/>
          </w:rPr>
          <w:t>7.0 Tourism businesses by city</w:t>
        </w:r>
        <w:r w:rsidRPr="00F73FDD">
          <w:rPr>
            <w:rFonts w:ascii="Arial" w:hAnsi="Arial" w:cs="Arial"/>
            <w:noProof/>
            <w:webHidden/>
          </w:rPr>
          <w:tab/>
        </w:r>
        <w:r w:rsidRPr="00F73FDD">
          <w:rPr>
            <w:rFonts w:ascii="Arial" w:hAnsi="Arial" w:cs="Arial"/>
            <w:noProof/>
            <w:webHidden/>
          </w:rPr>
          <w:fldChar w:fldCharType="begin"/>
        </w:r>
        <w:r w:rsidRPr="00F73FDD">
          <w:rPr>
            <w:rFonts w:ascii="Arial" w:hAnsi="Arial" w:cs="Arial"/>
            <w:noProof/>
            <w:webHidden/>
          </w:rPr>
          <w:instrText xml:space="preserve"> PAGEREF _Toc192602192 \h </w:instrText>
        </w:r>
        <w:r w:rsidRPr="00F73FDD">
          <w:rPr>
            <w:rFonts w:ascii="Arial" w:hAnsi="Arial" w:cs="Arial"/>
            <w:noProof/>
            <w:webHidden/>
          </w:rPr>
        </w:r>
        <w:r w:rsidRPr="00F73FDD">
          <w:rPr>
            <w:rFonts w:ascii="Arial" w:hAnsi="Arial" w:cs="Arial"/>
            <w:noProof/>
            <w:webHidden/>
          </w:rPr>
          <w:fldChar w:fldCharType="separate"/>
        </w:r>
        <w:r w:rsidRPr="00F73FDD">
          <w:rPr>
            <w:rFonts w:ascii="Arial" w:hAnsi="Arial" w:cs="Arial"/>
            <w:noProof/>
            <w:webHidden/>
          </w:rPr>
          <w:t>7</w:t>
        </w:r>
        <w:r w:rsidRPr="00F73FDD">
          <w:rPr>
            <w:rFonts w:ascii="Arial" w:hAnsi="Arial" w:cs="Arial"/>
            <w:noProof/>
            <w:webHidden/>
          </w:rPr>
          <w:fldChar w:fldCharType="end"/>
        </w:r>
      </w:hyperlink>
    </w:p>
    <w:p w14:paraId="1DF3E773" w14:textId="642FC043" w:rsidR="00F73FDD" w:rsidRPr="00F73FDD" w:rsidRDefault="00F73FDD">
      <w:pPr>
        <w:pStyle w:val="TOC2"/>
        <w:tabs>
          <w:tab w:val="right" w:leader="dot" w:pos="9487"/>
        </w:tabs>
        <w:rPr>
          <w:rFonts w:ascii="Arial" w:eastAsiaTheme="minorEastAsia" w:hAnsi="Arial" w:cs="Arial"/>
          <w:noProof/>
          <w:kern w:val="2"/>
          <w:sz w:val="24"/>
          <w:szCs w:val="24"/>
          <w:lang w:eastAsia="en-AU"/>
          <w14:ligatures w14:val="standardContextual"/>
        </w:rPr>
      </w:pPr>
      <w:hyperlink w:anchor="_Toc192602193" w:history="1">
        <w:r w:rsidRPr="00F73FDD">
          <w:rPr>
            <w:rStyle w:val="Hyperlink"/>
            <w:rFonts w:ascii="Arial" w:hAnsi="Arial" w:cs="Arial"/>
            <w:noProof/>
          </w:rPr>
          <w:t>7.1 Data table: volume of tourism businesses by city for non-employing and employing business types</w:t>
        </w:r>
        <w:r w:rsidRPr="00F73FDD">
          <w:rPr>
            <w:rFonts w:ascii="Arial" w:hAnsi="Arial" w:cs="Arial"/>
            <w:noProof/>
            <w:webHidden/>
          </w:rPr>
          <w:tab/>
        </w:r>
        <w:r w:rsidRPr="00F73FDD">
          <w:rPr>
            <w:rFonts w:ascii="Arial" w:hAnsi="Arial" w:cs="Arial"/>
            <w:noProof/>
            <w:webHidden/>
          </w:rPr>
          <w:fldChar w:fldCharType="begin"/>
        </w:r>
        <w:r w:rsidRPr="00F73FDD">
          <w:rPr>
            <w:rFonts w:ascii="Arial" w:hAnsi="Arial" w:cs="Arial"/>
            <w:noProof/>
            <w:webHidden/>
          </w:rPr>
          <w:instrText xml:space="preserve"> PAGEREF _Toc192602193 \h </w:instrText>
        </w:r>
        <w:r w:rsidRPr="00F73FDD">
          <w:rPr>
            <w:rFonts w:ascii="Arial" w:hAnsi="Arial" w:cs="Arial"/>
            <w:noProof/>
            <w:webHidden/>
          </w:rPr>
        </w:r>
        <w:r w:rsidRPr="00F73FDD">
          <w:rPr>
            <w:rFonts w:ascii="Arial" w:hAnsi="Arial" w:cs="Arial"/>
            <w:noProof/>
            <w:webHidden/>
          </w:rPr>
          <w:fldChar w:fldCharType="separate"/>
        </w:r>
        <w:r w:rsidRPr="00F73FDD">
          <w:rPr>
            <w:rFonts w:ascii="Arial" w:hAnsi="Arial" w:cs="Arial"/>
            <w:noProof/>
            <w:webHidden/>
          </w:rPr>
          <w:t>7</w:t>
        </w:r>
        <w:r w:rsidRPr="00F73FDD">
          <w:rPr>
            <w:rFonts w:ascii="Arial" w:hAnsi="Arial" w:cs="Arial"/>
            <w:noProof/>
            <w:webHidden/>
          </w:rPr>
          <w:fldChar w:fldCharType="end"/>
        </w:r>
      </w:hyperlink>
    </w:p>
    <w:p w14:paraId="3102DEFA" w14:textId="4D8123F4" w:rsidR="00F73FDD" w:rsidRPr="00F73FDD" w:rsidRDefault="00F73FDD">
      <w:pPr>
        <w:pStyle w:val="TOC1"/>
        <w:tabs>
          <w:tab w:val="right" w:leader="dot" w:pos="9487"/>
        </w:tabs>
        <w:rPr>
          <w:rFonts w:ascii="Arial" w:eastAsiaTheme="minorEastAsia" w:hAnsi="Arial" w:cs="Arial"/>
          <w:noProof/>
          <w:kern w:val="2"/>
          <w:sz w:val="24"/>
          <w:szCs w:val="24"/>
          <w:lang w:eastAsia="en-AU"/>
          <w14:ligatures w14:val="standardContextual"/>
        </w:rPr>
      </w:pPr>
      <w:hyperlink w:anchor="_Toc192602194" w:history="1">
        <w:r w:rsidRPr="00F73FDD">
          <w:rPr>
            <w:rStyle w:val="Hyperlink"/>
            <w:rFonts w:ascii="Arial" w:hAnsi="Arial" w:cs="Arial"/>
            <w:noProof/>
          </w:rPr>
          <w:t>8.0 Tourism businesses in Melbourne and regional Victoria</w:t>
        </w:r>
        <w:r w:rsidRPr="00F73FDD">
          <w:rPr>
            <w:rFonts w:ascii="Arial" w:hAnsi="Arial" w:cs="Arial"/>
            <w:noProof/>
            <w:webHidden/>
          </w:rPr>
          <w:tab/>
        </w:r>
        <w:r w:rsidRPr="00F73FDD">
          <w:rPr>
            <w:rFonts w:ascii="Arial" w:hAnsi="Arial" w:cs="Arial"/>
            <w:noProof/>
            <w:webHidden/>
          </w:rPr>
          <w:fldChar w:fldCharType="begin"/>
        </w:r>
        <w:r w:rsidRPr="00F73FDD">
          <w:rPr>
            <w:rFonts w:ascii="Arial" w:hAnsi="Arial" w:cs="Arial"/>
            <w:noProof/>
            <w:webHidden/>
          </w:rPr>
          <w:instrText xml:space="preserve"> PAGEREF _Toc192602194 \h </w:instrText>
        </w:r>
        <w:r w:rsidRPr="00F73FDD">
          <w:rPr>
            <w:rFonts w:ascii="Arial" w:hAnsi="Arial" w:cs="Arial"/>
            <w:noProof/>
            <w:webHidden/>
          </w:rPr>
        </w:r>
        <w:r w:rsidRPr="00F73FDD">
          <w:rPr>
            <w:rFonts w:ascii="Arial" w:hAnsi="Arial" w:cs="Arial"/>
            <w:noProof/>
            <w:webHidden/>
          </w:rPr>
          <w:fldChar w:fldCharType="separate"/>
        </w:r>
        <w:r w:rsidRPr="00F73FDD">
          <w:rPr>
            <w:rFonts w:ascii="Arial" w:hAnsi="Arial" w:cs="Arial"/>
            <w:noProof/>
            <w:webHidden/>
          </w:rPr>
          <w:t>8</w:t>
        </w:r>
        <w:r w:rsidRPr="00F73FDD">
          <w:rPr>
            <w:rFonts w:ascii="Arial" w:hAnsi="Arial" w:cs="Arial"/>
            <w:noProof/>
            <w:webHidden/>
          </w:rPr>
          <w:fldChar w:fldCharType="end"/>
        </w:r>
      </w:hyperlink>
    </w:p>
    <w:p w14:paraId="5630D923" w14:textId="1E86952B" w:rsidR="00F73FDD" w:rsidRPr="00F73FDD" w:rsidRDefault="00F73FDD">
      <w:pPr>
        <w:pStyle w:val="TOC2"/>
        <w:tabs>
          <w:tab w:val="right" w:leader="dot" w:pos="9487"/>
        </w:tabs>
        <w:rPr>
          <w:rFonts w:ascii="Arial" w:eastAsiaTheme="minorEastAsia" w:hAnsi="Arial" w:cs="Arial"/>
          <w:noProof/>
          <w:kern w:val="2"/>
          <w:sz w:val="24"/>
          <w:szCs w:val="24"/>
          <w:lang w:eastAsia="en-AU"/>
          <w14:ligatures w14:val="standardContextual"/>
        </w:rPr>
      </w:pPr>
      <w:hyperlink w:anchor="_Toc192602195" w:history="1">
        <w:r w:rsidRPr="00F73FDD">
          <w:rPr>
            <w:rStyle w:val="Hyperlink"/>
            <w:rFonts w:ascii="Arial" w:hAnsi="Arial" w:cs="Arial"/>
            <w:noProof/>
          </w:rPr>
          <w:t>8.1 Data table: volume of tourism businesses in Melbourne and regional Victoria by business type</w:t>
        </w:r>
        <w:r w:rsidRPr="00F73FDD">
          <w:rPr>
            <w:rFonts w:ascii="Arial" w:hAnsi="Arial" w:cs="Arial"/>
            <w:noProof/>
            <w:webHidden/>
          </w:rPr>
          <w:tab/>
        </w:r>
        <w:r w:rsidRPr="00F73FDD">
          <w:rPr>
            <w:rFonts w:ascii="Arial" w:hAnsi="Arial" w:cs="Arial"/>
            <w:noProof/>
            <w:webHidden/>
          </w:rPr>
          <w:fldChar w:fldCharType="begin"/>
        </w:r>
        <w:r w:rsidRPr="00F73FDD">
          <w:rPr>
            <w:rFonts w:ascii="Arial" w:hAnsi="Arial" w:cs="Arial"/>
            <w:noProof/>
            <w:webHidden/>
          </w:rPr>
          <w:instrText xml:space="preserve"> PAGEREF _Toc192602195 \h </w:instrText>
        </w:r>
        <w:r w:rsidRPr="00F73FDD">
          <w:rPr>
            <w:rFonts w:ascii="Arial" w:hAnsi="Arial" w:cs="Arial"/>
            <w:noProof/>
            <w:webHidden/>
          </w:rPr>
        </w:r>
        <w:r w:rsidRPr="00F73FDD">
          <w:rPr>
            <w:rFonts w:ascii="Arial" w:hAnsi="Arial" w:cs="Arial"/>
            <w:noProof/>
            <w:webHidden/>
          </w:rPr>
          <w:fldChar w:fldCharType="separate"/>
        </w:r>
        <w:r w:rsidRPr="00F73FDD">
          <w:rPr>
            <w:rFonts w:ascii="Arial" w:hAnsi="Arial" w:cs="Arial"/>
            <w:noProof/>
            <w:webHidden/>
          </w:rPr>
          <w:t>8</w:t>
        </w:r>
        <w:r w:rsidRPr="00F73FDD">
          <w:rPr>
            <w:rFonts w:ascii="Arial" w:hAnsi="Arial" w:cs="Arial"/>
            <w:noProof/>
            <w:webHidden/>
          </w:rPr>
          <w:fldChar w:fldCharType="end"/>
        </w:r>
      </w:hyperlink>
    </w:p>
    <w:p w14:paraId="2B06F606" w14:textId="7E5F650E" w:rsidR="00F73FDD" w:rsidRPr="00F73FDD" w:rsidRDefault="00F73FDD">
      <w:pPr>
        <w:pStyle w:val="TOC2"/>
        <w:tabs>
          <w:tab w:val="right" w:leader="dot" w:pos="9487"/>
        </w:tabs>
        <w:rPr>
          <w:rFonts w:ascii="Arial" w:eastAsiaTheme="minorEastAsia" w:hAnsi="Arial" w:cs="Arial"/>
          <w:noProof/>
          <w:kern w:val="2"/>
          <w:sz w:val="24"/>
          <w:szCs w:val="24"/>
          <w:lang w:eastAsia="en-AU"/>
          <w14:ligatures w14:val="standardContextual"/>
        </w:rPr>
      </w:pPr>
      <w:hyperlink w:anchor="_Toc192602196" w:history="1">
        <w:r w:rsidRPr="00F73FDD">
          <w:rPr>
            <w:rStyle w:val="Hyperlink"/>
            <w:rFonts w:ascii="Arial" w:hAnsi="Arial" w:cs="Arial"/>
            <w:noProof/>
          </w:rPr>
          <w:t>8.2 Data table: percentage change in tourism businesses from June 2023 to June 2024 in Melbourne and regional Victoria by business type</w:t>
        </w:r>
        <w:r w:rsidRPr="00F73FDD">
          <w:rPr>
            <w:rFonts w:ascii="Arial" w:hAnsi="Arial" w:cs="Arial"/>
            <w:noProof/>
            <w:webHidden/>
          </w:rPr>
          <w:tab/>
        </w:r>
        <w:r w:rsidRPr="00F73FDD">
          <w:rPr>
            <w:rFonts w:ascii="Arial" w:hAnsi="Arial" w:cs="Arial"/>
            <w:noProof/>
            <w:webHidden/>
          </w:rPr>
          <w:fldChar w:fldCharType="begin"/>
        </w:r>
        <w:r w:rsidRPr="00F73FDD">
          <w:rPr>
            <w:rFonts w:ascii="Arial" w:hAnsi="Arial" w:cs="Arial"/>
            <w:noProof/>
            <w:webHidden/>
          </w:rPr>
          <w:instrText xml:space="preserve"> PAGEREF _Toc192602196 \h </w:instrText>
        </w:r>
        <w:r w:rsidRPr="00F73FDD">
          <w:rPr>
            <w:rFonts w:ascii="Arial" w:hAnsi="Arial" w:cs="Arial"/>
            <w:noProof/>
            <w:webHidden/>
          </w:rPr>
        </w:r>
        <w:r w:rsidRPr="00F73FDD">
          <w:rPr>
            <w:rFonts w:ascii="Arial" w:hAnsi="Arial" w:cs="Arial"/>
            <w:noProof/>
            <w:webHidden/>
          </w:rPr>
          <w:fldChar w:fldCharType="separate"/>
        </w:r>
        <w:r w:rsidRPr="00F73FDD">
          <w:rPr>
            <w:rFonts w:ascii="Arial" w:hAnsi="Arial" w:cs="Arial"/>
            <w:noProof/>
            <w:webHidden/>
          </w:rPr>
          <w:t>8</w:t>
        </w:r>
        <w:r w:rsidRPr="00F73FDD">
          <w:rPr>
            <w:rFonts w:ascii="Arial" w:hAnsi="Arial" w:cs="Arial"/>
            <w:noProof/>
            <w:webHidden/>
          </w:rPr>
          <w:fldChar w:fldCharType="end"/>
        </w:r>
      </w:hyperlink>
    </w:p>
    <w:p w14:paraId="451903A5" w14:textId="2D3BF587" w:rsidR="00F73FDD" w:rsidRPr="00F73FDD" w:rsidRDefault="00F73FDD">
      <w:pPr>
        <w:pStyle w:val="TOC2"/>
        <w:tabs>
          <w:tab w:val="right" w:leader="dot" w:pos="9487"/>
        </w:tabs>
        <w:rPr>
          <w:rFonts w:ascii="Arial" w:eastAsiaTheme="minorEastAsia" w:hAnsi="Arial" w:cs="Arial"/>
          <w:noProof/>
          <w:kern w:val="2"/>
          <w:sz w:val="24"/>
          <w:szCs w:val="24"/>
          <w:lang w:eastAsia="en-AU"/>
          <w14:ligatures w14:val="standardContextual"/>
        </w:rPr>
      </w:pPr>
      <w:hyperlink w:anchor="_Toc192602197" w:history="1">
        <w:r w:rsidRPr="00F73FDD">
          <w:rPr>
            <w:rStyle w:val="Hyperlink"/>
            <w:rFonts w:ascii="Arial" w:hAnsi="Arial" w:cs="Arial"/>
            <w:noProof/>
          </w:rPr>
          <w:t>8.3 Melbourne key results</w:t>
        </w:r>
        <w:r w:rsidRPr="00F73FDD">
          <w:rPr>
            <w:rFonts w:ascii="Arial" w:hAnsi="Arial" w:cs="Arial"/>
            <w:noProof/>
            <w:webHidden/>
          </w:rPr>
          <w:tab/>
        </w:r>
        <w:r w:rsidRPr="00F73FDD">
          <w:rPr>
            <w:rFonts w:ascii="Arial" w:hAnsi="Arial" w:cs="Arial"/>
            <w:noProof/>
            <w:webHidden/>
          </w:rPr>
          <w:fldChar w:fldCharType="begin"/>
        </w:r>
        <w:r w:rsidRPr="00F73FDD">
          <w:rPr>
            <w:rFonts w:ascii="Arial" w:hAnsi="Arial" w:cs="Arial"/>
            <w:noProof/>
            <w:webHidden/>
          </w:rPr>
          <w:instrText xml:space="preserve"> PAGEREF _Toc192602197 \h </w:instrText>
        </w:r>
        <w:r w:rsidRPr="00F73FDD">
          <w:rPr>
            <w:rFonts w:ascii="Arial" w:hAnsi="Arial" w:cs="Arial"/>
            <w:noProof/>
            <w:webHidden/>
          </w:rPr>
        </w:r>
        <w:r w:rsidRPr="00F73FDD">
          <w:rPr>
            <w:rFonts w:ascii="Arial" w:hAnsi="Arial" w:cs="Arial"/>
            <w:noProof/>
            <w:webHidden/>
          </w:rPr>
          <w:fldChar w:fldCharType="separate"/>
        </w:r>
        <w:r w:rsidRPr="00F73FDD">
          <w:rPr>
            <w:rFonts w:ascii="Arial" w:hAnsi="Arial" w:cs="Arial"/>
            <w:noProof/>
            <w:webHidden/>
          </w:rPr>
          <w:t>8</w:t>
        </w:r>
        <w:r w:rsidRPr="00F73FDD">
          <w:rPr>
            <w:rFonts w:ascii="Arial" w:hAnsi="Arial" w:cs="Arial"/>
            <w:noProof/>
            <w:webHidden/>
          </w:rPr>
          <w:fldChar w:fldCharType="end"/>
        </w:r>
      </w:hyperlink>
    </w:p>
    <w:p w14:paraId="6BADA502" w14:textId="52BEA5B6" w:rsidR="00F73FDD" w:rsidRPr="00F73FDD" w:rsidRDefault="00F73FDD">
      <w:pPr>
        <w:pStyle w:val="TOC2"/>
        <w:tabs>
          <w:tab w:val="right" w:leader="dot" w:pos="9487"/>
        </w:tabs>
        <w:rPr>
          <w:rFonts w:ascii="Arial" w:eastAsiaTheme="minorEastAsia" w:hAnsi="Arial" w:cs="Arial"/>
          <w:noProof/>
          <w:kern w:val="2"/>
          <w:sz w:val="24"/>
          <w:szCs w:val="24"/>
          <w:lang w:eastAsia="en-AU"/>
          <w14:ligatures w14:val="standardContextual"/>
        </w:rPr>
      </w:pPr>
      <w:hyperlink w:anchor="_Toc192602198" w:history="1">
        <w:r w:rsidRPr="00F73FDD">
          <w:rPr>
            <w:rStyle w:val="Hyperlink"/>
            <w:rFonts w:ascii="Arial" w:hAnsi="Arial" w:cs="Arial"/>
            <w:noProof/>
          </w:rPr>
          <w:t>8.4 Regional Victoria key results</w:t>
        </w:r>
        <w:r w:rsidRPr="00F73FDD">
          <w:rPr>
            <w:rFonts w:ascii="Arial" w:hAnsi="Arial" w:cs="Arial"/>
            <w:noProof/>
            <w:webHidden/>
          </w:rPr>
          <w:tab/>
        </w:r>
        <w:r w:rsidRPr="00F73FDD">
          <w:rPr>
            <w:rFonts w:ascii="Arial" w:hAnsi="Arial" w:cs="Arial"/>
            <w:noProof/>
            <w:webHidden/>
          </w:rPr>
          <w:fldChar w:fldCharType="begin"/>
        </w:r>
        <w:r w:rsidRPr="00F73FDD">
          <w:rPr>
            <w:rFonts w:ascii="Arial" w:hAnsi="Arial" w:cs="Arial"/>
            <w:noProof/>
            <w:webHidden/>
          </w:rPr>
          <w:instrText xml:space="preserve"> PAGEREF _Toc192602198 \h </w:instrText>
        </w:r>
        <w:r w:rsidRPr="00F73FDD">
          <w:rPr>
            <w:rFonts w:ascii="Arial" w:hAnsi="Arial" w:cs="Arial"/>
            <w:noProof/>
            <w:webHidden/>
          </w:rPr>
        </w:r>
        <w:r w:rsidRPr="00F73FDD">
          <w:rPr>
            <w:rFonts w:ascii="Arial" w:hAnsi="Arial" w:cs="Arial"/>
            <w:noProof/>
            <w:webHidden/>
          </w:rPr>
          <w:fldChar w:fldCharType="separate"/>
        </w:r>
        <w:r w:rsidRPr="00F73FDD">
          <w:rPr>
            <w:rFonts w:ascii="Arial" w:hAnsi="Arial" w:cs="Arial"/>
            <w:noProof/>
            <w:webHidden/>
          </w:rPr>
          <w:t>9</w:t>
        </w:r>
        <w:r w:rsidRPr="00F73FDD">
          <w:rPr>
            <w:rFonts w:ascii="Arial" w:hAnsi="Arial" w:cs="Arial"/>
            <w:noProof/>
            <w:webHidden/>
          </w:rPr>
          <w:fldChar w:fldCharType="end"/>
        </w:r>
      </w:hyperlink>
    </w:p>
    <w:p w14:paraId="7FA03648" w14:textId="60F17D41" w:rsidR="00F73FDD" w:rsidRPr="00F73FDD" w:rsidRDefault="00F73FDD">
      <w:pPr>
        <w:pStyle w:val="TOC1"/>
        <w:tabs>
          <w:tab w:val="right" w:leader="dot" w:pos="9487"/>
        </w:tabs>
        <w:rPr>
          <w:rFonts w:ascii="Arial" w:eastAsiaTheme="minorEastAsia" w:hAnsi="Arial" w:cs="Arial"/>
          <w:noProof/>
          <w:kern w:val="2"/>
          <w:sz w:val="24"/>
          <w:szCs w:val="24"/>
          <w:lang w:eastAsia="en-AU"/>
          <w14:ligatures w14:val="standardContextual"/>
        </w:rPr>
      </w:pPr>
      <w:hyperlink w:anchor="_Toc192602199" w:history="1">
        <w:r w:rsidRPr="00F73FDD">
          <w:rPr>
            <w:rStyle w:val="Hyperlink"/>
            <w:rFonts w:ascii="Arial" w:hAnsi="Arial" w:cs="Arial"/>
            <w:noProof/>
          </w:rPr>
          <w:t>9.0 Victoria’s tourism regions</w:t>
        </w:r>
        <w:r w:rsidRPr="00F73FDD">
          <w:rPr>
            <w:rFonts w:ascii="Arial" w:hAnsi="Arial" w:cs="Arial"/>
            <w:noProof/>
            <w:webHidden/>
          </w:rPr>
          <w:tab/>
        </w:r>
        <w:r w:rsidRPr="00F73FDD">
          <w:rPr>
            <w:rFonts w:ascii="Arial" w:hAnsi="Arial" w:cs="Arial"/>
            <w:noProof/>
            <w:webHidden/>
          </w:rPr>
          <w:fldChar w:fldCharType="begin"/>
        </w:r>
        <w:r w:rsidRPr="00F73FDD">
          <w:rPr>
            <w:rFonts w:ascii="Arial" w:hAnsi="Arial" w:cs="Arial"/>
            <w:noProof/>
            <w:webHidden/>
          </w:rPr>
          <w:instrText xml:space="preserve"> PAGEREF _Toc192602199 \h </w:instrText>
        </w:r>
        <w:r w:rsidRPr="00F73FDD">
          <w:rPr>
            <w:rFonts w:ascii="Arial" w:hAnsi="Arial" w:cs="Arial"/>
            <w:noProof/>
            <w:webHidden/>
          </w:rPr>
        </w:r>
        <w:r w:rsidRPr="00F73FDD">
          <w:rPr>
            <w:rFonts w:ascii="Arial" w:hAnsi="Arial" w:cs="Arial"/>
            <w:noProof/>
            <w:webHidden/>
          </w:rPr>
          <w:fldChar w:fldCharType="separate"/>
        </w:r>
        <w:r w:rsidRPr="00F73FDD">
          <w:rPr>
            <w:rFonts w:ascii="Arial" w:hAnsi="Arial" w:cs="Arial"/>
            <w:noProof/>
            <w:webHidden/>
          </w:rPr>
          <w:t>9</w:t>
        </w:r>
        <w:r w:rsidRPr="00F73FDD">
          <w:rPr>
            <w:rFonts w:ascii="Arial" w:hAnsi="Arial" w:cs="Arial"/>
            <w:noProof/>
            <w:webHidden/>
          </w:rPr>
          <w:fldChar w:fldCharType="end"/>
        </w:r>
      </w:hyperlink>
    </w:p>
    <w:p w14:paraId="404F7266" w14:textId="2A72A8F4" w:rsidR="00F73FDD" w:rsidRPr="00F73FDD" w:rsidRDefault="00F73FDD">
      <w:pPr>
        <w:pStyle w:val="TOC2"/>
        <w:tabs>
          <w:tab w:val="right" w:leader="dot" w:pos="9487"/>
        </w:tabs>
        <w:rPr>
          <w:rFonts w:ascii="Arial" w:eastAsiaTheme="minorEastAsia" w:hAnsi="Arial" w:cs="Arial"/>
          <w:noProof/>
          <w:kern w:val="2"/>
          <w:sz w:val="24"/>
          <w:szCs w:val="24"/>
          <w:lang w:eastAsia="en-AU"/>
          <w14:ligatures w14:val="standardContextual"/>
        </w:rPr>
      </w:pPr>
      <w:hyperlink w:anchor="_Toc192602200" w:history="1">
        <w:r w:rsidRPr="00F73FDD">
          <w:rPr>
            <w:rStyle w:val="Hyperlink"/>
            <w:rFonts w:ascii="Arial" w:hAnsi="Arial" w:cs="Arial"/>
            <w:noProof/>
          </w:rPr>
          <w:t>9.1 Data table: tourism businesses by region for employing, non-employing and total business types</w:t>
        </w:r>
        <w:r w:rsidRPr="00F73FDD">
          <w:rPr>
            <w:rFonts w:ascii="Arial" w:hAnsi="Arial" w:cs="Arial"/>
            <w:noProof/>
            <w:webHidden/>
          </w:rPr>
          <w:tab/>
        </w:r>
        <w:r w:rsidRPr="00F73FDD">
          <w:rPr>
            <w:rFonts w:ascii="Arial" w:hAnsi="Arial" w:cs="Arial"/>
            <w:noProof/>
            <w:webHidden/>
          </w:rPr>
          <w:fldChar w:fldCharType="begin"/>
        </w:r>
        <w:r w:rsidRPr="00F73FDD">
          <w:rPr>
            <w:rFonts w:ascii="Arial" w:hAnsi="Arial" w:cs="Arial"/>
            <w:noProof/>
            <w:webHidden/>
          </w:rPr>
          <w:instrText xml:space="preserve"> PAGEREF _Toc192602200 \h </w:instrText>
        </w:r>
        <w:r w:rsidRPr="00F73FDD">
          <w:rPr>
            <w:rFonts w:ascii="Arial" w:hAnsi="Arial" w:cs="Arial"/>
            <w:noProof/>
            <w:webHidden/>
          </w:rPr>
        </w:r>
        <w:r w:rsidRPr="00F73FDD">
          <w:rPr>
            <w:rFonts w:ascii="Arial" w:hAnsi="Arial" w:cs="Arial"/>
            <w:noProof/>
            <w:webHidden/>
          </w:rPr>
          <w:fldChar w:fldCharType="separate"/>
        </w:r>
        <w:r w:rsidRPr="00F73FDD">
          <w:rPr>
            <w:rFonts w:ascii="Arial" w:hAnsi="Arial" w:cs="Arial"/>
            <w:noProof/>
            <w:webHidden/>
          </w:rPr>
          <w:t>9</w:t>
        </w:r>
        <w:r w:rsidRPr="00F73FDD">
          <w:rPr>
            <w:rFonts w:ascii="Arial" w:hAnsi="Arial" w:cs="Arial"/>
            <w:noProof/>
            <w:webHidden/>
          </w:rPr>
          <w:fldChar w:fldCharType="end"/>
        </w:r>
      </w:hyperlink>
    </w:p>
    <w:p w14:paraId="42E491D7" w14:textId="19489250" w:rsidR="00F73FDD" w:rsidRPr="00F73FDD" w:rsidRDefault="00F73FDD">
      <w:pPr>
        <w:pStyle w:val="TOC2"/>
        <w:tabs>
          <w:tab w:val="right" w:leader="dot" w:pos="9487"/>
        </w:tabs>
        <w:rPr>
          <w:rFonts w:ascii="Arial" w:eastAsiaTheme="minorEastAsia" w:hAnsi="Arial" w:cs="Arial"/>
          <w:noProof/>
          <w:kern w:val="2"/>
          <w:sz w:val="24"/>
          <w:szCs w:val="24"/>
          <w:lang w:eastAsia="en-AU"/>
          <w14:ligatures w14:val="standardContextual"/>
        </w:rPr>
      </w:pPr>
      <w:hyperlink w:anchor="_Toc192602201" w:history="1">
        <w:r w:rsidRPr="00F73FDD">
          <w:rPr>
            <w:rStyle w:val="Hyperlink"/>
            <w:rFonts w:ascii="Arial" w:hAnsi="Arial" w:cs="Arial"/>
            <w:noProof/>
          </w:rPr>
          <w:t>9.2 Tourism businesses by region for employing, non-employing and total business types</w:t>
        </w:r>
        <w:r w:rsidRPr="00F73FDD">
          <w:rPr>
            <w:rFonts w:ascii="Arial" w:hAnsi="Arial" w:cs="Arial"/>
            <w:noProof/>
            <w:webHidden/>
          </w:rPr>
          <w:tab/>
        </w:r>
        <w:r w:rsidRPr="00F73FDD">
          <w:rPr>
            <w:rFonts w:ascii="Arial" w:hAnsi="Arial" w:cs="Arial"/>
            <w:noProof/>
            <w:webHidden/>
          </w:rPr>
          <w:fldChar w:fldCharType="begin"/>
        </w:r>
        <w:r w:rsidRPr="00F73FDD">
          <w:rPr>
            <w:rFonts w:ascii="Arial" w:hAnsi="Arial" w:cs="Arial"/>
            <w:noProof/>
            <w:webHidden/>
          </w:rPr>
          <w:instrText xml:space="preserve"> PAGEREF _Toc192602201 \h </w:instrText>
        </w:r>
        <w:r w:rsidRPr="00F73FDD">
          <w:rPr>
            <w:rFonts w:ascii="Arial" w:hAnsi="Arial" w:cs="Arial"/>
            <w:noProof/>
            <w:webHidden/>
          </w:rPr>
        </w:r>
        <w:r w:rsidRPr="00F73FDD">
          <w:rPr>
            <w:rFonts w:ascii="Arial" w:hAnsi="Arial" w:cs="Arial"/>
            <w:noProof/>
            <w:webHidden/>
          </w:rPr>
          <w:fldChar w:fldCharType="separate"/>
        </w:r>
        <w:r w:rsidRPr="00F73FDD">
          <w:rPr>
            <w:rFonts w:ascii="Arial" w:hAnsi="Arial" w:cs="Arial"/>
            <w:noProof/>
            <w:webHidden/>
          </w:rPr>
          <w:t>10</w:t>
        </w:r>
        <w:r w:rsidRPr="00F73FDD">
          <w:rPr>
            <w:rFonts w:ascii="Arial" w:hAnsi="Arial" w:cs="Arial"/>
            <w:noProof/>
            <w:webHidden/>
          </w:rPr>
          <w:fldChar w:fldCharType="end"/>
        </w:r>
      </w:hyperlink>
    </w:p>
    <w:p w14:paraId="55BBB654" w14:textId="41948B90" w:rsidR="00F73FDD" w:rsidRPr="00F73FDD" w:rsidRDefault="00F73FDD">
      <w:pPr>
        <w:pStyle w:val="TOC2"/>
        <w:tabs>
          <w:tab w:val="right" w:leader="dot" w:pos="9487"/>
        </w:tabs>
        <w:rPr>
          <w:rFonts w:ascii="Arial" w:eastAsiaTheme="minorEastAsia" w:hAnsi="Arial" w:cs="Arial"/>
          <w:noProof/>
          <w:kern w:val="2"/>
          <w:sz w:val="24"/>
          <w:szCs w:val="24"/>
          <w:lang w:eastAsia="en-AU"/>
          <w14:ligatures w14:val="standardContextual"/>
        </w:rPr>
      </w:pPr>
      <w:hyperlink w:anchor="_Toc192602202" w:history="1">
        <w:r w:rsidRPr="00F73FDD">
          <w:rPr>
            <w:rStyle w:val="Hyperlink"/>
            <w:rFonts w:ascii="Arial" w:hAnsi="Arial" w:cs="Arial"/>
            <w:noProof/>
          </w:rPr>
          <w:t>9.3 Data table: change in tourism businesses from June 2023 to June 2024 in Victoria’s tourism regions</w:t>
        </w:r>
        <w:r w:rsidRPr="00F73FDD">
          <w:rPr>
            <w:rFonts w:ascii="Arial" w:hAnsi="Arial" w:cs="Arial"/>
            <w:noProof/>
            <w:webHidden/>
          </w:rPr>
          <w:tab/>
        </w:r>
        <w:r w:rsidRPr="00F73FDD">
          <w:rPr>
            <w:rFonts w:ascii="Arial" w:hAnsi="Arial" w:cs="Arial"/>
            <w:noProof/>
            <w:webHidden/>
          </w:rPr>
          <w:fldChar w:fldCharType="begin"/>
        </w:r>
        <w:r w:rsidRPr="00F73FDD">
          <w:rPr>
            <w:rFonts w:ascii="Arial" w:hAnsi="Arial" w:cs="Arial"/>
            <w:noProof/>
            <w:webHidden/>
          </w:rPr>
          <w:instrText xml:space="preserve"> PAGEREF _Toc192602202 \h </w:instrText>
        </w:r>
        <w:r w:rsidRPr="00F73FDD">
          <w:rPr>
            <w:rFonts w:ascii="Arial" w:hAnsi="Arial" w:cs="Arial"/>
            <w:noProof/>
            <w:webHidden/>
          </w:rPr>
        </w:r>
        <w:r w:rsidRPr="00F73FDD">
          <w:rPr>
            <w:rFonts w:ascii="Arial" w:hAnsi="Arial" w:cs="Arial"/>
            <w:noProof/>
            <w:webHidden/>
          </w:rPr>
          <w:fldChar w:fldCharType="separate"/>
        </w:r>
        <w:r w:rsidRPr="00F73FDD">
          <w:rPr>
            <w:rFonts w:ascii="Arial" w:hAnsi="Arial" w:cs="Arial"/>
            <w:noProof/>
            <w:webHidden/>
          </w:rPr>
          <w:t>10</w:t>
        </w:r>
        <w:r w:rsidRPr="00F73FDD">
          <w:rPr>
            <w:rFonts w:ascii="Arial" w:hAnsi="Arial" w:cs="Arial"/>
            <w:noProof/>
            <w:webHidden/>
          </w:rPr>
          <w:fldChar w:fldCharType="end"/>
        </w:r>
      </w:hyperlink>
    </w:p>
    <w:p w14:paraId="1D4E8A76" w14:textId="4EFBF206" w:rsidR="00F73FDD" w:rsidRPr="00F73FDD" w:rsidRDefault="00F73FDD">
      <w:pPr>
        <w:pStyle w:val="TOC1"/>
        <w:tabs>
          <w:tab w:val="right" w:leader="dot" w:pos="9487"/>
        </w:tabs>
        <w:rPr>
          <w:rFonts w:ascii="Arial" w:eastAsiaTheme="minorEastAsia" w:hAnsi="Arial" w:cs="Arial"/>
          <w:noProof/>
          <w:kern w:val="2"/>
          <w:sz w:val="24"/>
          <w:szCs w:val="24"/>
          <w:lang w:eastAsia="en-AU"/>
          <w14:ligatures w14:val="standardContextual"/>
        </w:rPr>
      </w:pPr>
      <w:hyperlink w:anchor="_Toc192602203" w:history="1">
        <w:r w:rsidRPr="00F73FDD">
          <w:rPr>
            <w:rStyle w:val="Hyperlink"/>
            <w:rFonts w:ascii="Arial" w:hAnsi="Arial" w:cs="Arial"/>
            <w:noProof/>
          </w:rPr>
          <w:t>10.0 Change in tourism businesses from June 2024 compared to June 2019</w:t>
        </w:r>
        <w:r w:rsidRPr="00F73FDD">
          <w:rPr>
            <w:rFonts w:ascii="Arial" w:hAnsi="Arial" w:cs="Arial"/>
            <w:noProof/>
            <w:webHidden/>
          </w:rPr>
          <w:tab/>
        </w:r>
        <w:r w:rsidRPr="00F73FDD">
          <w:rPr>
            <w:rFonts w:ascii="Arial" w:hAnsi="Arial" w:cs="Arial"/>
            <w:noProof/>
            <w:webHidden/>
          </w:rPr>
          <w:fldChar w:fldCharType="begin"/>
        </w:r>
        <w:r w:rsidRPr="00F73FDD">
          <w:rPr>
            <w:rFonts w:ascii="Arial" w:hAnsi="Arial" w:cs="Arial"/>
            <w:noProof/>
            <w:webHidden/>
          </w:rPr>
          <w:instrText xml:space="preserve"> PAGEREF _Toc192602203 \h </w:instrText>
        </w:r>
        <w:r w:rsidRPr="00F73FDD">
          <w:rPr>
            <w:rFonts w:ascii="Arial" w:hAnsi="Arial" w:cs="Arial"/>
            <w:noProof/>
            <w:webHidden/>
          </w:rPr>
        </w:r>
        <w:r w:rsidRPr="00F73FDD">
          <w:rPr>
            <w:rFonts w:ascii="Arial" w:hAnsi="Arial" w:cs="Arial"/>
            <w:noProof/>
            <w:webHidden/>
          </w:rPr>
          <w:fldChar w:fldCharType="separate"/>
        </w:r>
        <w:r w:rsidRPr="00F73FDD">
          <w:rPr>
            <w:rFonts w:ascii="Arial" w:hAnsi="Arial" w:cs="Arial"/>
            <w:noProof/>
            <w:webHidden/>
          </w:rPr>
          <w:t>10</w:t>
        </w:r>
        <w:r w:rsidRPr="00F73FDD">
          <w:rPr>
            <w:rFonts w:ascii="Arial" w:hAnsi="Arial" w:cs="Arial"/>
            <w:noProof/>
            <w:webHidden/>
          </w:rPr>
          <w:fldChar w:fldCharType="end"/>
        </w:r>
      </w:hyperlink>
    </w:p>
    <w:p w14:paraId="69229174" w14:textId="321A302D" w:rsidR="00F73FDD" w:rsidRPr="00F73FDD" w:rsidRDefault="00F73FDD">
      <w:pPr>
        <w:pStyle w:val="TOC2"/>
        <w:tabs>
          <w:tab w:val="right" w:leader="dot" w:pos="9487"/>
        </w:tabs>
        <w:rPr>
          <w:rFonts w:ascii="Arial" w:eastAsiaTheme="minorEastAsia" w:hAnsi="Arial" w:cs="Arial"/>
          <w:noProof/>
          <w:kern w:val="2"/>
          <w:sz w:val="24"/>
          <w:szCs w:val="24"/>
          <w:lang w:eastAsia="en-AU"/>
          <w14:ligatures w14:val="standardContextual"/>
        </w:rPr>
      </w:pPr>
      <w:hyperlink w:anchor="_Toc192602204" w:history="1">
        <w:r w:rsidRPr="00F73FDD">
          <w:rPr>
            <w:rStyle w:val="Hyperlink"/>
            <w:rFonts w:ascii="Arial" w:hAnsi="Arial" w:cs="Arial"/>
            <w:noProof/>
          </w:rPr>
          <w:t>10.1 Data table: change in total tourism related businesses in key competitor states (June 2024 vs June 2019)</w:t>
        </w:r>
        <w:r w:rsidRPr="00F73FDD">
          <w:rPr>
            <w:rFonts w:ascii="Arial" w:hAnsi="Arial" w:cs="Arial"/>
            <w:noProof/>
            <w:webHidden/>
          </w:rPr>
          <w:tab/>
        </w:r>
        <w:r w:rsidRPr="00F73FDD">
          <w:rPr>
            <w:rFonts w:ascii="Arial" w:hAnsi="Arial" w:cs="Arial"/>
            <w:noProof/>
            <w:webHidden/>
          </w:rPr>
          <w:fldChar w:fldCharType="begin"/>
        </w:r>
        <w:r w:rsidRPr="00F73FDD">
          <w:rPr>
            <w:rFonts w:ascii="Arial" w:hAnsi="Arial" w:cs="Arial"/>
            <w:noProof/>
            <w:webHidden/>
          </w:rPr>
          <w:instrText xml:space="preserve"> PAGEREF _Toc192602204 \h </w:instrText>
        </w:r>
        <w:r w:rsidRPr="00F73FDD">
          <w:rPr>
            <w:rFonts w:ascii="Arial" w:hAnsi="Arial" w:cs="Arial"/>
            <w:noProof/>
            <w:webHidden/>
          </w:rPr>
        </w:r>
        <w:r w:rsidRPr="00F73FDD">
          <w:rPr>
            <w:rFonts w:ascii="Arial" w:hAnsi="Arial" w:cs="Arial"/>
            <w:noProof/>
            <w:webHidden/>
          </w:rPr>
          <w:fldChar w:fldCharType="separate"/>
        </w:r>
        <w:r w:rsidRPr="00F73FDD">
          <w:rPr>
            <w:rFonts w:ascii="Arial" w:hAnsi="Arial" w:cs="Arial"/>
            <w:noProof/>
            <w:webHidden/>
          </w:rPr>
          <w:t>11</w:t>
        </w:r>
        <w:r w:rsidRPr="00F73FDD">
          <w:rPr>
            <w:rFonts w:ascii="Arial" w:hAnsi="Arial" w:cs="Arial"/>
            <w:noProof/>
            <w:webHidden/>
          </w:rPr>
          <w:fldChar w:fldCharType="end"/>
        </w:r>
      </w:hyperlink>
    </w:p>
    <w:p w14:paraId="6E32FF02" w14:textId="1FC09361" w:rsidR="00F73FDD" w:rsidRPr="00F73FDD" w:rsidRDefault="00F73FDD">
      <w:pPr>
        <w:pStyle w:val="TOC2"/>
        <w:tabs>
          <w:tab w:val="right" w:leader="dot" w:pos="9487"/>
        </w:tabs>
        <w:rPr>
          <w:rFonts w:ascii="Arial" w:eastAsiaTheme="minorEastAsia" w:hAnsi="Arial" w:cs="Arial"/>
          <w:noProof/>
          <w:kern w:val="2"/>
          <w:sz w:val="24"/>
          <w:szCs w:val="24"/>
          <w:lang w:eastAsia="en-AU"/>
          <w14:ligatures w14:val="standardContextual"/>
        </w:rPr>
      </w:pPr>
      <w:hyperlink w:anchor="_Toc192602205" w:history="1">
        <w:r w:rsidRPr="00F73FDD">
          <w:rPr>
            <w:rStyle w:val="Hyperlink"/>
            <w:rFonts w:ascii="Arial" w:hAnsi="Arial" w:cs="Arial"/>
            <w:noProof/>
          </w:rPr>
          <w:t>10.2 Data table: change in total tourism related businesses in key competitor cities (June 2024 vs June 2019)</w:t>
        </w:r>
        <w:r w:rsidRPr="00F73FDD">
          <w:rPr>
            <w:rFonts w:ascii="Arial" w:hAnsi="Arial" w:cs="Arial"/>
            <w:noProof/>
            <w:webHidden/>
          </w:rPr>
          <w:tab/>
        </w:r>
        <w:r w:rsidRPr="00F73FDD">
          <w:rPr>
            <w:rFonts w:ascii="Arial" w:hAnsi="Arial" w:cs="Arial"/>
            <w:noProof/>
            <w:webHidden/>
          </w:rPr>
          <w:fldChar w:fldCharType="begin"/>
        </w:r>
        <w:r w:rsidRPr="00F73FDD">
          <w:rPr>
            <w:rFonts w:ascii="Arial" w:hAnsi="Arial" w:cs="Arial"/>
            <w:noProof/>
            <w:webHidden/>
          </w:rPr>
          <w:instrText xml:space="preserve"> PAGEREF _Toc192602205 \h </w:instrText>
        </w:r>
        <w:r w:rsidRPr="00F73FDD">
          <w:rPr>
            <w:rFonts w:ascii="Arial" w:hAnsi="Arial" w:cs="Arial"/>
            <w:noProof/>
            <w:webHidden/>
          </w:rPr>
        </w:r>
        <w:r w:rsidRPr="00F73FDD">
          <w:rPr>
            <w:rFonts w:ascii="Arial" w:hAnsi="Arial" w:cs="Arial"/>
            <w:noProof/>
            <w:webHidden/>
          </w:rPr>
          <w:fldChar w:fldCharType="separate"/>
        </w:r>
        <w:r w:rsidRPr="00F73FDD">
          <w:rPr>
            <w:rFonts w:ascii="Arial" w:hAnsi="Arial" w:cs="Arial"/>
            <w:noProof/>
            <w:webHidden/>
          </w:rPr>
          <w:t>11</w:t>
        </w:r>
        <w:r w:rsidRPr="00F73FDD">
          <w:rPr>
            <w:rFonts w:ascii="Arial" w:hAnsi="Arial" w:cs="Arial"/>
            <w:noProof/>
            <w:webHidden/>
          </w:rPr>
          <w:fldChar w:fldCharType="end"/>
        </w:r>
      </w:hyperlink>
    </w:p>
    <w:p w14:paraId="356DD0D6" w14:textId="28A301A8" w:rsidR="00F73FDD" w:rsidRPr="00F73FDD" w:rsidRDefault="00F73FDD">
      <w:pPr>
        <w:pStyle w:val="TOC2"/>
        <w:tabs>
          <w:tab w:val="right" w:leader="dot" w:pos="9487"/>
        </w:tabs>
        <w:rPr>
          <w:rFonts w:ascii="Arial" w:eastAsiaTheme="minorEastAsia" w:hAnsi="Arial" w:cs="Arial"/>
          <w:noProof/>
          <w:kern w:val="2"/>
          <w:sz w:val="24"/>
          <w:szCs w:val="24"/>
          <w:lang w:eastAsia="en-AU"/>
          <w14:ligatures w14:val="standardContextual"/>
        </w:rPr>
      </w:pPr>
      <w:hyperlink w:anchor="_Toc192602206" w:history="1">
        <w:r w:rsidRPr="00F73FDD">
          <w:rPr>
            <w:rStyle w:val="Hyperlink"/>
            <w:rFonts w:ascii="Arial" w:hAnsi="Arial" w:cs="Arial"/>
            <w:noProof/>
          </w:rPr>
          <w:t>10.3 Data table: change in total tourism related businesses in regional areas (June 2024 vs June 2019)</w:t>
        </w:r>
        <w:r w:rsidRPr="00F73FDD">
          <w:rPr>
            <w:rFonts w:ascii="Arial" w:hAnsi="Arial" w:cs="Arial"/>
            <w:noProof/>
            <w:webHidden/>
          </w:rPr>
          <w:tab/>
        </w:r>
        <w:r w:rsidRPr="00F73FDD">
          <w:rPr>
            <w:rFonts w:ascii="Arial" w:hAnsi="Arial" w:cs="Arial"/>
            <w:noProof/>
            <w:webHidden/>
          </w:rPr>
          <w:fldChar w:fldCharType="begin"/>
        </w:r>
        <w:r w:rsidRPr="00F73FDD">
          <w:rPr>
            <w:rFonts w:ascii="Arial" w:hAnsi="Arial" w:cs="Arial"/>
            <w:noProof/>
            <w:webHidden/>
          </w:rPr>
          <w:instrText xml:space="preserve"> PAGEREF _Toc192602206 \h </w:instrText>
        </w:r>
        <w:r w:rsidRPr="00F73FDD">
          <w:rPr>
            <w:rFonts w:ascii="Arial" w:hAnsi="Arial" w:cs="Arial"/>
            <w:noProof/>
            <w:webHidden/>
          </w:rPr>
        </w:r>
        <w:r w:rsidRPr="00F73FDD">
          <w:rPr>
            <w:rFonts w:ascii="Arial" w:hAnsi="Arial" w:cs="Arial"/>
            <w:noProof/>
            <w:webHidden/>
          </w:rPr>
          <w:fldChar w:fldCharType="separate"/>
        </w:r>
        <w:r w:rsidRPr="00F73FDD">
          <w:rPr>
            <w:rFonts w:ascii="Arial" w:hAnsi="Arial" w:cs="Arial"/>
            <w:noProof/>
            <w:webHidden/>
          </w:rPr>
          <w:t>11</w:t>
        </w:r>
        <w:r w:rsidRPr="00F73FDD">
          <w:rPr>
            <w:rFonts w:ascii="Arial" w:hAnsi="Arial" w:cs="Arial"/>
            <w:noProof/>
            <w:webHidden/>
          </w:rPr>
          <w:fldChar w:fldCharType="end"/>
        </w:r>
      </w:hyperlink>
    </w:p>
    <w:p w14:paraId="50F164CD" w14:textId="00ECC063" w:rsidR="00F73FDD" w:rsidRPr="00F73FDD" w:rsidRDefault="00F73FDD">
      <w:pPr>
        <w:pStyle w:val="TOC1"/>
        <w:tabs>
          <w:tab w:val="right" w:leader="dot" w:pos="9487"/>
        </w:tabs>
        <w:rPr>
          <w:rFonts w:ascii="Arial" w:eastAsiaTheme="minorEastAsia" w:hAnsi="Arial" w:cs="Arial"/>
          <w:noProof/>
          <w:kern w:val="2"/>
          <w:sz w:val="24"/>
          <w:szCs w:val="24"/>
          <w:lang w:eastAsia="en-AU"/>
          <w14:ligatures w14:val="standardContextual"/>
        </w:rPr>
      </w:pPr>
      <w:hyperlink w:anchor="_Toc192602207" w:history="1">
        <w:r w:rsidRPr="00F73FDD">
          <w:rPr>
            <w:rStyle w:val="Hyperlink"/>
            <w:rFonts w:ascii="Arial" w:hAnsi="Arial" w:cs="Arial"/>
            <w:noProof/>
          </w:rPr>
          <w:t>11.0 Detailed data tables</w:t>
        </w:r>
        <w:r w:rsidRPr="00F73FDD">
          <w:rPr>
            <w:rFonts w:ascii="Arial" w:hAnsi="Arial" w:cs="Arial"/>
            <w:noProof/>
            <w:webHidden/>
          </w:rPr>
          <w:tab/>
        </w:r>
        <w:r w:rsidRPr="00F73FDD">
          <w:rPr>
            <w:rFonts w:ascii="Arial" w:hAnsi="Arial" w:cs="Arial"/>
            <w:noProof/>
            <w:webHidden/>
          </w:rPr>
          <w:fldChar w:fldCharType="begin"/>
        </w:r>
        <w:r w:rsidRPr="00F73FDD">
          <w:rPr>
            <w:rFonts w:ascii="Arial" w:hAnsi="Arial" w:cs="Arial"/>
            <w:noProof/>
            <w:webHidden/>
          </w:rPr>
          <w:instrText xml:space="preserve"> PAGEREF _Toc192602207 \h </w:instrText>
        </w:r>
        <w:r w:rsidRPr="00F73FDD">
          <w:rPr>
            <w:rFonts w:ascii="Arial" w:hAnsi="Arial" w:cs="Arial"/>
            <w:noProof/>
            <w:webHidden/>
          </w:rPr>
        </w:r>
        <w:r w:rsidRPr="00F73FDD">
          <w:rPr>
            <w:rFonts w:ascii="Arial" w:hAnsi="Arial" w:cs="Arial"/>
            <w:noProof/>
            <w:webHidden/>
          </w:rPr>
          <w:fldChar w:fldCharType="separate"/>
        </w:r>
        <w:r w:rsidRPr="00F73FDD">
          <w:rPr>
            <w:rFonts w:ascii="Arial" w:hAnsi="Arial" w:cs="Arial"/>
            <w:noProof/>
            <w:webHidden/>
          </w:rPr>
          <w:t>12</w:t>
        </w:r>
        <w:r w:rsidRPr="00F73FDD">
          <w:rPr>
            <w:rFonts w:ascii="Arial" w:hAnsi="Arial" w:cs="Arial"/>
            <w:noProof/>
            <w:webHidden/>
          </w:rPr>
          <w:fldChar w:fldCharType="end"/>
        </w:r>
      </w:hyperlink>
    </w:p>
    <w:p w14:paraId="57B4FC1D" w14:textId="5E271A28" w:rsidR="00F73FDD" w:rsidRPr="00F73FDD" w:rsidRDefault="00F73FDD">
      <w:pPr>
        <w:pStyle w:val="TOC2"/>
        <w:tabs>
          <w:tab w:val="right" w:leader="dot" w:pos="9487"/>
        </w:tabs>
        <w:rPr>
          <w:rFonts w:ascii="Arial" w:eastAsiaTheme="minorEastAsia" w:hAnsi="Arial" w:cs="Arial"/>
          <w:noProof/>
          <w:kern w:val="2"/>
          <w:sz w:val="24"/>
          <w:szCs w:val="24"/>
          <w:lang w:eastAsia="en-AU"/>
          <w14:ligatures w14:val="standardContextual"/>
        </w:rPr>
      </w:pPr>
      <w:hyperlink w:anchor="_Toc192602208" w:history="1">
        <w:r w:rsidRPr="00F73FDD">
          <w:rPr>
            <w:rStyle w:val="Hyperlink"/>
            <w:rFonts w:ascii="Arial" w:hAnsi="Arial" w:cs="Arial"/>
            <w:noProof/>
          </w:rPr>
          <w:t>11.1 Data table: volume of tourism business in Victoria by industry type and business size in June 2024</w:t>
        </w:r>
        <w:r w:rsidRPr="00F73FDD">
          <w:rPr>
            <w:rFonts w:ascii="Arial" w:hAnsi="Arial" w:cs="Arial"/>
            <w:noProof/>
            <w:webHidden/>
          </w:rPr>
          <w:tab/>
        </w:r>
        <w:r w:rsidRPr="00F73FDD">
          <w:rPr>
            <w:rFonts w:ascii="Arial" w:hAnsi="Arial" w:cs="Arial"/>
            <w:noProof/>
            <w:webHidden/>
          </w:rPr>
          <w:fldChar w:fldCharType="begin"/>
        </w:r>
        <w:r w:rsidRPr="00F73FDD">
          <w:rPr>
            <w:rFonts w:ascii="Arial" w:hAnsi="Arial" w:cs="Arial"/>
            <w:noProof/>
            <w:webHidden/>
          </w:rPr>
          <w:instrText xml:space="preserve"> PAGEREF _Toc192602208 \h </w:instrText>
        </w:r>
        <w:r w:rsidRPr="00F73FDD">
          <w:rPr>
            <w:rFonts w:ascii="Arial" w:hAnsi="Arial" w:cs="Arial"/>
            <w:noProof/>
            <w:webHidden/>
          </w:rPr>
        </w:r>
        <w:r w:rsidRPr="00F73FDD">
          <w:rPr>
            <w:rFonts w:ascii="Arial" w:hAnsi="Arial" w:cs="Arial"/>
            <w:noProof/>
            <w:webHidden/>
          </w:rPr>
          <w:fldChar w:fldCharType="separate"/>
        </w:r>
        <w:r w:rsidRPr="00F73FDD">
          <w:rPr>
            <w:rFonts w:ascii="Arial" w:hAnsi="Arial" w:cs="Arial"/>
            <w:noProof/>
            <w:webHidden/>
          </w:rPr>
          <w:t>12</w:t>
        </w:r>
        <w:r w:rsidRPr="00F73FDD">
          <w:rPr>
            <w:rFonts w:ascii="Arial" w:hAnsi="Arial" w:cs="Arial"/>
            <w:noProof/>
            <w:webHidden/>
          </w:rPr>
          <w:fldChar w:fldCharType="end"/>
        </w:r>
      </w:hyperlink>
    </w:p>
    <w:p w14:paraId="5538D719" w14:textId="03EBE950" w:rsidR="00F73FDD" w:rsidRPr="00F73FDD" w:rsidRDefault="00F73FDD">
      <w:pPr>
        <w:pStyle w:val="TOC2"/>
        <w:tabs>
          <w:tab w:val="right" w:leader="dot" w:pos="9487"/>
        </w:tabs>
        <w:rPr>
          <w:rFonts w:ascii="Arial" w:eastAsiaTheme="minorEastAsia" w:hAnsi="Arial" w:cs="Arial"/>
          <w:noProof/>
          <w:kern w:val="2"/>
          <w:sz w:val="24"/>
          <w:szCs w:val="24"/>
          <w:lang w:eastAsia="en-AU"/>
          <w14:ligatures w14:val="standardContextual"/>
        </w:rPr>
      </w:pPr>
      <w:hyperlink w:anchor="_Toc192602209" w:history="1">
        <w:r w:rsidRPr="00F73FDD">
          <w:rPr>
            <w:rStyle w:val="Hyperlink"/>
            <w:rFonts w:ascii="Arial" w:hAnsi="Arial" w:cs="Arial"/>
            <w:noProof/>
          </w:rPr>
          <w:t>11.2 Data table: volume of tourism business in Victoria by industry type for employing and non-employing business types in June 2024</w:t>
        </w:r>
        <w:r w:rsidRPr="00F73FDD">
          <w:rPr>
            <w:rFonts w:ascii="Arial" w:hAnsi="Arial" w:cs="Arial"/>
            <w:noProof/>
            <w:webHidden/>
          </w:rPr>
          <w:tab/>
        </w:r>
        <w:r w:rsidRPr="00F73FDD">
          <w:rPr>
            <w:rFonts w:ascii="Arial" w:hAnsi="Arial" w:cs="Arial"/>
            <w:noProof/>
            <w:webHidden/>
          </w:rPr>
          <w:fldChar w:fldCharType="begin"/>
        </w:r>
        <w:r w:rsidRPr="00F73FDD">
          <w:rPr>
            <w:rFonts w:ascii="Arial" w:hAnsi="Arial" w:cs="Arial"/>
            <w:noProof/>
            <w:webHidden/>
          </w:rPr>
          <w:instrText xml:space="preserve"> PAGEREF _Toc192602209 \h </w:instrText>
        </w:r>
        <w:r w:rsidRPr="00F73FDD">
          <w:rPr>
            <w:rFonts w:ascii="Arial" w:hAnsi="Arial" w:cs="Arial"/>
            <w:noProof/>
            <w:webHidden/>
          </w:rPr>
        </w:r>
        <w:r w:rsidRPr="00F73FDD">
          <w:rPr>
            <w:rFonts w:ascii="Arial" w:hAnsi="Arial" w:cs="Arial"/>
            <w:noProof/>
            <w:webHidden/>
          </w:rPr>
          <w:fldChar w:fldCharType="separate"/>
        </w:r>
        <w:r w:rsidRPr="00F73FDD">
          <w:rPr>
            <w:rFonts w:ascii="Arial" w:hAnsi="Arial" w:cs="Arial"/>
            <w:noProof/>
            <w:webHidden/>
          </w:rPr>
          <w:t>12</w:t>
        </w:r>
        <w:r w:rsidRPr="00F73FDD">
          <w:rPr>
            <w:rFonts w:ascii="Arial" w:hAnsi="Arial" w:cs="Arial"/>
            <w:noProof/>
            <w:webHidden/>
          </w:rPr>
          <w:fldChar w:fldCharType="end"/>
        </w:r>
      </w:hyperlink>
    </w:p>
    <w:p w14:paraId="00A0CFE0" w14:textId="16BE5719" w:rsidR="00F73FDD" w:rsidRPr="00F73FDD" w:rsidRDefault="00F73FDD">
      <w:pPr>
        <w:pStyle w:val="TOC2"/>
        <w:tabs>
          <w:tab w:val="right" w:leader="dot" w:pos="9487"/>
        </w:tabs>
        <w:rPr>
          <w:rFonts w:ascii="Arial" w:eastAsiaTheme="minorEastAsia" w:hAnsi="Arial" w:cs="Arial"/>
          <w:noProof/>
          <w:kern w:val="2"/>
          <w:sz w:val="24"/>
          <w:szCs w:val="24"/>
          <w:lang w:eastAsia="en-AU"/>
          <w14:ligatures w14:val="standardContextual"/>
        </w:rPr>
      </w:pPr>
      <w:hyperlink w:anchor="_Toc192602210" w:history="1">
        <w:r w:rsidRPr="00F73FDD">
          <w:rPr>
            <w:rStyle w:val="Hyperlink"/>
            <w:rFonts w:ascii="Arial" w:hAnsi="Arial" w:cs="Arial"/>
            <w:noProof/>
          </w:rPr>
          <w:t>11.3 Data table: change in volume of tourism business in Victoria by industry type compared to 2023 and 2019</w:t>
        </w:r>
        <w:r w:rsidRPr="00F73FDD">
          <w:rPr>
            <w:rFonts w:ascii="Arial" w:hAnsi="Arial" w:cs="Arial"/>
            <w:noProof/>
            <w:webHidden/>
          </w:rPr>
          <w:tab/>
        </w:r>
        <w:r w:rsidRPr="00F73FDD">
          <w:rPr>
            <w:rFonts w:ascii="Arial" w:hAnsi="Arial" w:cs="Arial"/>
            <w:noProof/>
            <w:webHidden/>
          </w:rPr>
          <w:fldChar w:fldCharType="begin"/>
        </w:r>
        <w:r w:rsidRPr="00F73FDD">
          <w:rPr>
            <w:rFonts w:ascii="Arial" w:hAnsi="Arial" w:cs="Arial"/>
            <w:noProof/>
            <w:webHidden/>
          </w:rPr>
          <w:instrText xml:space="preserve"> PAGEREF _Toc192602210 \h </w:instrText>
        </w:r>
        <w:r w:rsidRPr="00F73FDD">
          <w:rPr>
            <w:rFonts w:ascii="Arial" w:hAnsi="Arial" w:cs="Arial"/>
            <w:noProof/>
            <w:webHidden/>
          </w:rPr>
        </w:r>
        <w:r w:rsidRPr="00F73FDD">
          <w:rPr>
            <w:rFonts w:ascii="Arial" w:hAnsi="Arial" w:cs="Arial"/>
            <w:noProof/>
            <w:webHidden/>
          </w:rPr>
          <w:fldChar w:fldCharType="separate"/>
        </w:r>
        <w:r w:rsidRPr="00F73FDD">
          <w:rPr>
            <w:rFonts w:ascii="Arial" w:hAnsi="Arial" w:cs="Arial"/>
            <w:noProof/>
            <w:webHidden/>
          </w:rPr>
          <w:t>13</w:t>
        </w:r>
        <w:r w:rsidRPr="00F73FDD">
          <w:rPr>
            <w:rFonts w:ascii="Arial" w:hAnsi="Arial" w:cs="Arial"/>
            <w:noProof/>
            <w:webHidden/>
          </w:rPr>
          <w:fldChar w:fldCharType="end"/>
        </w:r>
      </w:hyperlink>
    </w:p>
    <w:p w14:paraId="3453662B" w14:textId="42AEF27D" w:rsidR="00F73FDD" w:rsidRPr="00F73FDD" w:rsidRDefault="00F73FDD">
      <w:pPr>
        <w:pStyle w:val="TOC2"/>
        <w:tabs>
          <w:tab w:val="right" w:leader="dot" w:pos="9487"/>
        </w:tabs>
        <w:rPr>
          <w:rFonts w:ascii="Arial" w:eastAsiaTheme="minorEastAsia" w:hAnsi="Arial" w:cs="Arial"/>
          <w:noProof/>
          <w:kern w:val="2"/>
          <w:sz w:val="24"/>
          <w:szCs w:val="24"/>
          <w:lang w:eastAsia="en-AU"/>
          <w14:ligatures w14:val="standardContextual"/>
        </w:rPr>
      </w:pPr>
      <w:hyperlink w:anchor="_Toc192602211" w:history="1">
        <w:r w:rsidRPr="00F73FDD">
          <w:rPr>
            <w:rStyle w:val="Hyperlink"/>
            <w:rFonts w:ascii="Arial" w:hAnsi="Arial" w:cs="Arial"/>
            <w:noProof/>
          </w:rPr>
          <w:t>11.4 Data table: volume of tourism business by region and business size in June 2024</w:t>
        </w:r>
        <w:r w:rsidRPr="00F73FDD">
          <w:rPr>
            <w:rFonts w:ascii="Arial" w:hAnsi="Arial" w:cs="Arial"/>
            <w:noProof/>
            <w:webHidden/>
          </w:rPr>
          <w:tab/>
        </w:r>
        <w:r w:rsidRPr="00F73FDD">
          <w:rPr>
            <w:rFonts w:ascii="Arial" w:hAnsi="Arial" w:cs="Arial"/>
            <w:noProof/>
            <w:webHidden/>
          </w:rPr>
          <w:fldChar w:fldCharType="begin"/>
        </w:r>
        <w:r w:rsidRPr="00F73FDD">
          <w:rPr>
            <w:rFonts w:ascii="Arial" w:hAnsi="Arial" w:cs="Arial"/>
            <w:noProof/>
            <w:webHidden/>
          </w:rPr>
          <w:instrText xml:space="preserve"> PAGEREF _Toc192602211 \h </w:instrText>
        </w:r>
        <w:r w:rsidRPr="00F73FDD">
          <w:rPr>
            <w:rFonts w:ascii="Arial" w:hAnsi="Arial" w:cs="Arial"/>
            <w:noProof/>
            <w:webHidden/>
          </w:rPr>
        </w:r>
        <w:r w:rsidRPr="00F73FDD">
          <w:rPr>
            <w:rFonts w:ascii="Arial" w:hAnsi="Arial" w:cs="Arial"/>
            <w:noProof/>
            <w:webHidden/>
          </w:rPr>
          <w:fldChar w:fldCharType="separate"/>
        </w:r>
        <w:r w:rsidRPr="00F73FDD">
          <w:rPr>
            <w:rFonts w:ascii="Arial" w:hAnsi="Arial" w:cs="Arial"/>
            <w:noProof/>
            <w:webHidden/>
          </w:rPr>
          <w:t>14</w:t>
        </w:r>
        <w:r w:rsidRPr="00F73FDD">
          <w:rPr>
            <w:rFonts w:ascii="Arial" w:hAnsi="Arial" w:cs="Arial"/>
            <w:noProof/>
            <w:webHidden/>
          </w:rPr>
          <w:fldChar w:fldCharType="end"/>
        </w:r>
      </w:hyperlink>
    </w:p>
    <w:p w14:paraId="7E835663" w14:textId="31AEEBB6" w:rsidR="00F73FDD" w:rsidRPr="00F73FDD" w:rsidRDefault="00F73FDD">
      <w:pPr>
        <w:pStyle w:val="TOC2"/>
        <w:tabs>
          <w:tab w:val="right" w:leader="dot" w:pos="9487"/>
        </w:tabs>
        <w:rPr>
          <w:rFonts w:ascii="Arial" w:eastAsiaTheme="minorEastAsia" w:hAnsi="Arial" w:cs="Arial"/>
          <w:noProof/>
          <w:kern w:val="2"/>
          <w:sz w:val="24"/>
          <w:szCs w:val="24"/>
          <w:lang w:eastAsia="en-AU"/>
          <w14:ligatures w14:val="standardContextual"/>
        </w:rPr>
      </w:pPr>
      <w:hyperlink w:anchor="_Toc192602212" w:history="1">
        <w:r w:rsidRPr="00F73FDD">
          <w:rPr>
            <w:rStyle w:val="Hyperlink"/>
            <w:rFonts w:ascii="Arial" w:hAnsi="Arial" w:cs="Arial"/>
            <w:noProof/>
          </w:rPr>
          <w:t>11.4 Data table: volume of tourism business by region and employing, non-employing and total</w:t>
        </w:r>
        <w:r w:rsidRPr="00F73FDD">
          <w:rPr>
            <w:rFonts w:ascii="Arial" w:hAnsi="Arial" w:cs="Arial"/>
            <w:noProof/>
            <w:webHidden/>
          </w:rPr>
          <w:tab/>
        </w:r>
        <w:r w:rsidRPr="00F73FDD">
          <w:rPr>
            <w:rFonts w:ascii="Arial" w:hAnsi="Arial" w:cs="Arial"/>
            <w:noProof/>
            <w:webHidden/>
          </w:rPr>
          <w:fldChar w:fldCharType="begin"/>
        </w:r>
        <w:r w:rsidRPr="00F73FDD">
          <w:rPr>
            <w:rFonts w:ascii="Arial" w:hAnsi="Arial" w:cs="Arial"/>
            <w:noProof/>
            <w:webHidden/>
          </w:rPr>
          <w:instrText xml:space="preserve"> PAGEREF _Toc192602212 \h </w:instrText>
        </w:r>
        <w:r w:rsidRPr="00F73FDD">
          <w:rPr>
            <w:rFonts w:ascii="Arial" w:hAnsi="Arial" w:cs="Arial"/>
            <w:noProof/>
            <w:webHidden/>
          </w:rPr>
        </w:r>
        <w:r w:rsidRPr="00F73FDD">
          <w:rPr>
            <w:rFonts w:ascii="Arial" w:hAnsi="Arial" w:cs="Arial"/>
            <w:noProof/>
            <w:webHidden/>
          </w:rPr>
          <w:fldChar w:fldCharType="separate"/>
        </w:r>
        <w:r w:rsidRPr="00F73FDD">
          <w:rPr>
            <w:rFonts w:ascii="Arial" w:hAnsi="Arial" w:cs="Arial"/>
            <w:noProof/>
            <w:webHidden/>
          </w:rPr>
          <w:t>15</w:t>
        </w:r>
        <w:r w:rsidRPr="00F73FDD">
          <w:rPr>
            <w:rFonts w:ascii="Arial" w:hAnsi="Arial" w:cs="Arial"/>
            <w:noProof/>
            <w:webHidden/>
          </w:rPr>
          <w:fldChar w:fldCharType="end"/>
        </w:r>
      </w:hyperlink>
    </w:p>
    <w:p w14:paraId="0F960659" w14:textId="10F09B27" w:rsidR="00F73FDD" w:rsidRPr="00F73FDD" w:rsidRDefault="00F73FDD">
      <w:pPr>
        <w:pStyle w:val="TOC2"/>
        <w:tabs>
          <w:tab w:val="right" w:leader="dot" w:pos="9487"/>
        </w:tabs>
        <w:rPr>
          <w:rFonts w:ascii="Arial" w:eastAsiaTheme="minorEastAsia" w:hAnsi="Arial" w:cs="Arial"/>
          <w:noProof/>
          <w:kern w:val="2"/>
          <w:sz w:val="24"/>
          <w:szCs w:val="24"/>
          <w:lang w:eastAsia="en-AU"/>
          <w14:ligatures w14:val="standardContextual"/>
        </w:rPr>
      </w:pPr>
      <w:hyperlink w:anchor="_Toc192602213" w:history="1">
        <w:r w:rsidRPr="00F73FDD">
          <w:rPr>
            <w:rStyle w:val="Hyperlink"/>
            <w:rFonts w:ascii="Arial" w:hAnsi="Arial" w:cs="Arial"/>
            <w:noProof/>
          </w:rPr>
          <w:t>11.5 Data table: employing tourism business by region by volume in 2019, 2023 and 2024 and change from June 2023 to June 2024</w:t>
        </w:r>
        <w:r w:rsidRPr="00F73FDD">
          <w:rPr>
            <w:rFonts w:ascii="Arial" w:hAnsi="Arial" w:cs="Arial"/>
            <w:noProof/>
            <w:webHidden/>
          </w:rPr>
          <w:tab/>
        </w:r>
        <w:r w:rsidRPr="00F73FDD">
          <w:rPr>
            <w:rFonts w:ascii="Arial" w:hAnsi="Arial" w:cs="Arial"/>
            <w:noProof/>
            <w:webHidden/>
          </w:rPr>
          <w:fldChar w:fldCharType="begin"/>
        </w:r>
        <w:r w:rsidRPr="00F73FDD">
          <w:rPr>
            <w:rFonts w:ascii="Arial" w:hAnsi="Arial" w:cs="Arial"/>
            <w:noProof/>
            <w:webHidden/>
          </w:rPr>
          <w:instrText xml:space="preserve"> PAGEREF _Toc192602213 \h </w:instrText>
        </w:r>
        <w:r w:rsidRPr="00F73FDD">
          <w:rPr>
            <w:rFonts w:ascii="Arial" w:hAnsi="Arial" w:cs="Arial"/>
            <w:noProof/>
            <w:webHidden/>
          </w:rPr>
        </w:r>
        <w:r w:rsidRPr="00F73FDD">
          <w:rPr>
            <w:rFonts w:ascii="Arial" w:hAnsi="Arial" w:cs="Arial"/>
            <w:noProof/>
            <w:webHidden/>
          </w:rPr>
          <w:fldChar w:fldCharType="separate"/>
        </w:r>
        <w:r w:rsidRPr="00F73FDD">
          <w:rPr>
            <w:rFonts w:ascii="Arial" w:hAnsi="Arial" w:cs="Arial"/>
            <w:noProof/>
            <w:webHidden/>
          </w:rPr>
          <w:t>16</w:t>
        </w:r>
        <w:r w:rsidRPr="00F73FDD">
          <w:rPr>
            <w:rFonts w:ascii="Arial" w:hAnsi="Arial" w:cs="Arial"/>
            <w:noProof/>
            <w:webHidden/>
          </w:rPr>
          <w:fldChar w:fldCharType="end"/>
        </w:r>
      </w:hyperlink>
    </w:p>
    <w:p w14:paraId="097E2F45" w14:textId="5647BF22" w:rsidR="00F73FDD" w:rsidRPr="00F73FDD" w:rsidRDefault="00F73FDD">
      <w:pPr>
        <w:pStyle w:val="TOC2"/>
        <w:tabs>
          <w:tab w:val="right" w:leader="dot" w:pos="9487"/>
        </w:tabs>
        <w:rPr>
          <w:rFonts w:ascii="Arial" w:eastAsiaTheme="minorEastAsia" w:hAnsi="Arial" w:cs="Arial"/>
          <w:noProof/>
          <w:kern w:val="2"/>
          <w:sz w:val="24"/>
          <w:szCs w:val="24"/>
          <w:lang w:eastAsia="en-AU"/>
          <w14:ligatures w14:val="standardContextual"/>
        </w:rPr>
      </w:pPr>
      <w:hyperlink w:anchor="_Toc192602214" w:history="1">
        <w:r w:rsidRPr="00F73FDD">
          <w:rPr>
            <w:rStyle w:val="Hyperlink"/>
            <w:rFonts w:ascii="Arial" w:hAnsi="Arial" w:cs="Arial"/>
            <w:noProof/>
          </w:rPr>
          <w:t>11.6 Data table: non-employing tourism business by region by volume in 2019, 2023 and 2024 and change from June 2023 to June 2024</w:t>
        </w:r>
        <w:r w:rsidRPr="00F73FDD">
          <w:rPr>
            <w:rFonts w:ascii="Arial" w:hAnsi="Arial" w:cs="Arial"/>
            <w:noProof/>
            <w:webHidden/>
          </w:rPr>
          <w:tab/>
        </w:r>
        <w:r w:rsidRPr="00F73FDD">
          <w:rPr>
            <w:rFonts w:ascii="Arial" w:hAnsi="Arial" w:cs="Arial"/>
            <w:noProof/>
            <w:webHidden/>
          </w:rPr>
          <w:fldChar w:fldCharType="begin"/>
        </w:r>
        <w:r w:rsidRPr="00F73FDD">
          <w:rPr>
            <w:rFonts w:ascii="Arial" w:hAnsi="Arial" w:cs="Arial"/>
            <w:noProof/>
            <w:webHidden/>
          </w:rPr>
          <w:instrText xml:space="preserve"> PAGEREF _Toc192602214 \h </w:instrText>
        </w:r>
        <w:r w:rsidRPr="00F73FDD">
          <w:rPr>
            <w:rFonts w:ascii="Arial" w:hAnsi="Arial" w:cs="Arial"/>
            <w:noProof/>
            <w:webHidden/>
          </w:rPr>
        </w:r>
        <w:r w:rsidRPr="00F73FDD">
          <w:rPr>
            <w:rFonts w:ascii="Arial" w:hAnsi="Arial" w:cs="Arial"/>
            <w:noProof/>
            <w:webHidden/>
          </w:rPr>
          <w:fldChar w:fldCharType="separate"/>
        </w:r>
        <w:r w:rsidRPr="00F73FDD">
          <w:rPr>
            <w:rFonts w:ascii="Arial" w:hAnsi="Arial" w:cs="Arial"/>
            <w:noProof/>
            <w:webHidden/>
          </w:rPr>
          <w:t>17</w:t>
        </w:r>
        <w:r w:rsidRPr="00F73FDD">
          <w:rPr>
            <w:rFonts w:ascii="Arial" w:hAnsi="Arial" w:cs="Arial"/>
            <w:noProof/>
            <w:webHidden/>
          </w:rPr>
          <w:fldChar w:fldCharType="end"/>
        </w:r>
      </w:hyperlink>
    </w:p>
    <w:p w14:paraId="48E8209D" w14:textId="7CB9C3C3" w:rsidR="00F73FDD" w:rsidRPr="00F73FDD" w:rsidRDefault="00F73FDD">
      <w:pPr>
        <w:pStyle w:val="TOC2"/>
        <w:tabs>
          <w:tab w:val="right" w:leader="dot" w:pos="9487"/>
        </w:tabs>
        <w:rPr>
          <w:rFonts w:ascii="Arial" w:eastAsiaTheme="minorEastAsia" w:hAnsi="Arial" w:cs="Arial"/>
          <w:noProof/>
          <w:kern w:val="2"/>
          <w:sz w:val="24"/>
          <w:szCs w:val="24"/>
          <w:lang w:eastAsia="en-AU"/>
          <w14:ligatures w14:val="standardContextual"/>
        </w:rPr>
      </w:pPr>
      <w:hyperlink w:anchor="_Toc192602215" w:history="1">
        <w:r w:rsidRPr="00F73FDD">
          <w:rPr>
            <w:rStyle w:val="Hyperlink"/>
            <w:rFonts w:ascii="Arial" w:hAnsi="Arial" w:cs="Arial"/>
            <w:noProof/>
          </w:rPr>
          <w:t>11.7 Data table: total tourism business by region by volume in 2019, 2023 and 2024 and change from June 2023 to June 2024</w:t>
        </w:r>
        <w:r w:rsidRPr="00F73FDD">
          <w:rPr>
            <w:rFonts w:ascii="Arial" w:hAnsi="Arial" w:cs="Arial"/>
            <w:noProof/>
            <w:webHidden/>
          </w:rPr>
          <w:tab/>
        </w:r>
        <w:r w:rsidRPr="00F73FDD">
          <w:rPr>
            <w:rFonts w:ascii="Arial" w:hAnsi="Arial" w:cs="Arial"/>
            <w:noProof/>
            <w:webHidden/>
          </w:rPr>
          <w:fldChar w:fldCharType="begin"/>
        </w:r>
        <w:r w:rsidRPr="00F73FDD">
          <w:rPr>
            <w:rFonts w:ascii="Arial" w:hAnsi="Arial" w:cs="Arial"/>
            <w:noProof/>
            <w:webHidden/>
          </w:rPr>
          <w:instrText xml:space="preserve"> PAGEREF _Toc192602215 \h </w:instrText>
        </w:r>
        <w:r w:rsidRPr="00F73FDD">
          <w:rPr>
            <w:rFonts w:ascii="Arial" w:hAnsi="Arial" w:cs="Arial"/>
            <w:noProof/>
            <w:webHidden/>
          </w:rPr>
        </w:r>
        <w:r w:rsidRPr="00F73FDD">
          <w:rPr>
            <w:rFonts w:ascii="Arial" w:hAnsi="Arial" w:cs="Arial"/>
            <w:noProof/>
            <w:webHidden/>
          </w:rPr>
          <w:fldChar w:fldCharType="separate"/>
        </w:r>
        <w:r w:rsidRPr="00F73FDD">
          <w:rPr>
            <w:rFonts w:ascii="Arial" w:hAnsi="Arial" w:cs="Arial"/>
            <w:noProof/>
            <w:webHidden/>
          </w:rPr>
          <w:t>18</w:t>
        </w:r>
        <w:r w:rsidRPr="00F73FDD">
          <w:rPr>
            <w:rFonts w:ascii="Arial" w:hAnsi="Arial" w:cs="Arial"/>
            <w:noProof/>
            <w:webHidden/>
          </w:rPr>
          <w:fldChar w:fldCharType="end"/>
        </w:r>
      </w:hyperlink>
    </w:p>
    <w:p w14:paraId="0C3809DE" w14:textId="55958F84" w:rsidR="00F73FDD" w:rsidRPr="00F73FDD" w:rsidRDefault="00F73FDD">
      <w:pPr>
        <w:pStyle w:val="TOC2"/>
        <w:tabs>
          <w:tab w:val="right" w:leader="dot" w:pos="9487"/>
        </w:tabs>
        <w:rPr>
          <w:rFonts w:ascii="Arial" w:eastAsiaTheme="minorEastAsia" w:hAnsi="Arial" w:cs="Arial"/>
          <w:noProof/>
          <w:kern w:val="2"/>
          <w:sz w:val="24"/>
          <w:szCs w:val="24"/>
          <w:lang w:eastAsia="en-AU"/>
          <w14:ligatures w14:val="standardContextual"/>
        </w:rPr>
      </w:pPr>
      <w:hyperlink w:anchor="_Toc192602216" w:history="1">
        <w:r w:rsidRPr="00F73FDD">
          <w:rPr>
            <w:rStyle w:val="Hyperlink"/>
            <w:rFonts w:ascii="Arial" w:hAnsi="Arial" w:cs="Arial"/>
            <w:noProof/>
          </w:rPr>
          <w:t>11.8 Data table: tourism businesses by size in June 2024 –key state and national comparisons</w:t>
        </w:r>
        <w:r w:rsidRPr="00F73FDD">
          <w:rPr>
            <w:rFonts w:ascii="Arial" w:hAnsi="Arial" w:cs="Arial"/>
            <w:noProof/>
            <w:webHidden/>
          </w:rPr>
          <w:tab/>
        </w:r>
        <w:r w:rsidRPr="00F73FDD">
          <w:rPr>
            <w:rFonts w:ascii="Arial" w:hAnsi="Arial" w:cs="Arial"/>
            <w:noProof/>
            <w:webHidden/>
          </w:rPr>
          <w:fldChar w:fldCharType="begin"/>
        </w:r>
        <w:r w:rsidRPr="00F73FDD">
          <w:rPr>
            <w:rFonts w:ascii="Arial" w:hAnsi="Arial" w:cs="Arial"/>
            <w:noProof/>
            <w:webHidden/>
          </w:rPr>
          <w:instrText xml:space="preserve"> PAGEREF _Toc192602216 \h </w:instrText>
        </w:r>
        <w:r w:rsidRPr="00F73FDD">
          <w:rPr>
            <w:rFonts w:ascii="Arial" w:hAnsi="Arial" w:cs="Arial"/>
            <w:noProof/>
            <w:webHidden/>
          </w:rPr>
        </w:r>
        <w:r w:rsidRPr="00F73FDD">
          <w:rPr>
            <w:rFonts w:ascii="Arial" w:hAnsi="Arial" w:cs="Arial"/>
            <w:noProof/>
            <w:webHidden/>
          </w:rPr>
          <w:fldChar w:fldCharType="separate"/>
        </w:r>
        <w:r w:rsidRPr="00F73FDD">
          <w:rPr>
            <w:rFonts w:ascii="Arial" w:hAnsi="Arial" w:cs="Arial"/>
            <w:noProof/>
            <w:webHidden/>
          </w:rPr>
          <w:t>19</w:t>
        </w:r>
        <w:r w:rsidRPr="00F73FDD">
          <w:rPr>
            <w:rFonts w:ascii="Arial" w:hAnsi="Arial" w:cs="Arial"/>
            <w:noProof/>
            <w:webHidden/>
          </w:rPr>
          <w:fldChar w:fldCharType="end"/>
        </w:r>
      </w:hyperlink>
    </w:p>
    <w:p w14:paraId="5CDF5387" w14:textId="2022B962" w:rsidR="00F73FDD" w:rsidRPr="00F73FDD" w:rsidRDefault="00F73FDD">
      <w:pPr>
        <w:pStyle w:val="TOC2"/>
        <w:tabs>
          <w:tab w:val="right" w:leader="dot" w:pos="9487"/>
        </w:tabs>
        <w:rPr>
          <w:rFonts w:ascii="Arial" w:eastAsiaTheme="minorEastAsia" w:hAnsi="Arial" w:cs="Arial"/>
          <w:noProof/>
          <w:kern w:val="2"/>
          <w:sz w:val="24"/>
          <w:szCs w:val="24"/>
          <w:lang w:eastAsia="en-AU"/>
          <w14:ligatures w14:val="standardContextual"/>
        </w:rPr>
      </w:pPr>
      <w:hyperlink w:anchor="_Toc192602217" w:history="1">
        <w:r w:rsidRPr="00F73FDD">
          <w:rPr>
            <w:rStyle w:val="Hyperlink"/>
            <w:rFonts w:ascii="Arial" w:hAnsi="Arial" w:cs="Arial"/>
            <w:noProof/>
          </w:rPr>
          <w:t>11.9 Data table: percentage change in businesses by size from June 2023 to June 2024 – key state and national comparisons</w:t>
        </w:r>
        <w:r w:rsidRPr="00F73FDD">
          <w:rPr>
            <w:rFonts w:ascii="Arial" w:hAnsi="Arial" w:cs="Arial"/>
            <w:noProof/>
            <w:webHidden/>
          </w:rPr>
          <w:tab/>
        </w:r>
        <w:r w:rsidRPr="00F73FDD">
          <w:rPr>
            <w:rFonts w:ascii="Arial" w:hAnsi="Arial" w:cs="Arial"/>
            <w:noProof/>
            <w:webHidden/>
          </w:rPr>
          <w:fldChar w:fldCharType="begin"/>
        </w:r>
        <w:r w:rsidRPr="00F73FDD">
          <w:rPr>
            <w:rFonts w:ascii="Arial" w:hAnsi="Arial" w:cs="Arial"/>
            <w:noProof/>
            <w:webHidden/>
          </w:rPr>
          <w:instrText xml:space="preserve"> PAGEREF _Toc192602217 \h </w:instrText>
        </w:r>
        <w:r w:rsidRPr="00F73FDD">
          <w:rPr>
            <w:rFonts w:ascii="Arial" w:hAnsi="Arial" w:cs="Arial"/>
            <w:noProof/>
            <w:webHidden/>
          </w:rPr>
        </w:r>
        <w:r w:rsidRPr="00F73FDD">
          <w:rPr>
            <w:rFonts w:ascii="Arial" w:hAnsi="Arial" w:cs="Arial"/>
            <w:noProof/>
            <w:webHidden/>
          </w:rPr>
          <w:fldChar w:fldCharType="separate"/>
        </w:r>
        <w:r w:rsidRPr="00F73FDD">
          <w:rPr>
            <w:rFonts w:ascii="Arial" w:hAnsi="Arial" w:cs="Arial"/>
            <w:noProof/>
            <w:webHidden/>
          </w:rPr>
          <w:t>19</w:t>
        </w:r>
        <w:r w:rsidRPr="00F73FDD">
          <w:rPr>
            <w:rFonts w:ascii="Arial" w:hAnsi="Arial" w:cs="Arial"/>
            <w:noProof/>
            <w:webHidden/>
          </w:rPr>
          <w:fldChar w:fldCharType="end"/>
        </w:r>
      </w:hyperlink>
    </w:p>
    <w:p w14:paraId="7E943FA0" w14:textId="3D046E3B" w:rsidR="00F73FDD" w:rsidRPr="00F73FDD" w:rsidRDefault="00F73FDD">
      <w:pPr>
        <w:pStyle w:val="TOC2"/>
        <w:tabs>
          <w:tab w:val="right" w:leader="dot" w:pos="9487"/>
        </w:tabs>
        <w:rPr>
          <w:rFonts w:ascii="Arial" w:eastAsiaTheme="minorEastAsia" w:hAnsi="Arial" w:cs="Arial"/>
          <w:noProof/>
          <w:kern w:val="2"/>
          <w:sz w:val="24"/>
          <w:szCs w:val="24"/>
          <w:lang w:eastAsia="en-AU"/>
          <w14:ligatures w14:val="standardContextual"/>
        </w:rPr>
      </w:pPr>
      <w:hyperlink w:anchor="_Toc192602218" w:history="1">
        <w:r w:rsidRPr="00F73FDD">
          <w:rPr>
            <w:rStyle w:val="Hyperlink"/>
            <w:rFonts w:ascii="Arial" w:hAnsi="Arial" w:cs="Arial"/>
            <w:noProof/>
          </w:rPr>
          <w:t>11.10 Data table: tourism businesses by size in June 2024 in Melbourne and regional Victoria</w:t>
        </w:r>
        <w:r w:rsidRPr="00F73FDD">
          <w:rPr>
            <w:rFonts w:ascii="Arial" w:hAnsi="Arial" w:cs="Arial"/>
            <w:noProof/>
            <w:webHidden/>
          </w:rPr>
          <w:tab/>
        </w:r>
        <w:r w:rsidRPr="00F73FDD">
          <w:rPr>
            <w:rFonts w:ascii="Arial" w:hAnsi="Arial" w:cs="Arial"/>
            <w:noProof/>
            <w:webHidden/>
          </w:rPr>
          <w:fldChar w:fldCharType="begin"/>
        </w:r>
        <w:r w:rsidRPr="00F73FDD">
          <w:rPr>
            <w:rFonts w:ascii="Arial" w:hAnsi="Arial" w:cs="Arial"/>
            <w:noProof/>
            <w:webHidden/>
          </w:rPr>
          <w:instrText xml:space="preserve"> PAGEREF _Toc192602218 \h </w:instrText>
        </w:r>
        <w:r w:rsidRPr="00F73FDD">
          <w:rPr>
            <w:rFonts w:ascii="Arial" w:hAnsi="Arial" w:cs="Arial"/>
            <w:noProof/>
            <w:webHidden/>
          </w:rPr>
        </w:r>
        <w:r w:rsidRPr="00F73FDD">
          <w:rPr>
            <w:rFonts w:ascii="Arial" w:hAnsi="Arial" w:cs="Arial"/>
            <w:noProof/>
            <w:webHidden/>
          </w:rPr>
          <w:fldChar w:fldCharType="separate"/>
        </w:r>
        <w:r w:rsidRPr="00F73FDD">
          <w:rPr>
            <w:rFonts w:ascii="Arial" w:hAnsi="Arial" w:cs="Arial"/>
            <w:noProof/>
            <w:webHidden/>
          </w:rPr>
          <w:t>19</w:t>
        </w:r>
        <w:r w:rsidRPr="00F73FDD">
          <w:rPr>
            <w:rFonts w:ascii="Arial" w:hAnsi="Arial" w:cs="Arial"/>
            <w:noProof/>
            <w:webHidden/>
          </w:rPr>
          <w:fldChar w:fldCharType="end"/>
        </w:r>
      </w:hyperlink>
    </w:p>
    <w:p w14:paraId="1859D84F" w14:textId="21B72705" w:rsidR="00F73FDD" w:rsidRPr="00F73FDD" w:rsidRDefault="00F73FDD">
      <w:pPr>
        <w:pStyle w:val="TOC2"/>
        <w:tabs>
          <w:tab w:val="right" w:leader="dot" w:pos="9487"/>
        </w:tabs>
        <w:rPr>
          <w:rFonts w:ascii="Arial" w:eastAsiaTheme="minorEastAsia" w:hAnsi="Arial" w:cs="Arial"/>
          <w:noProof/>
          <w:kern w:val="2"/>
          <w:sz w:val="24"/>
          <w:szCs w:val="24"/>
          <w:lang w:eastAsia="en-AU"/>
          <w14:ligatures w14:val="standardContextual"/>
        </w:rPr>
      </w:pPr>
      <w:hyperlink w:anchor="_Toc192602219" w:history="1">
        <w:r w:rsidRPr="00F73FDD">
          <w:rPr>
            <w:rStyle w:val="Hyperlink"/>
            <w:rFonts w:ascii="Arial" w:hAnsi="Arial" w:cs="Arial"/>
            <w:noProof/>
          </w:rPr>
          <w:t>11.11 Data table: percentage change in businesses by size from June 2023 to June 2024 in Melbourne and regional Victoria</w:t>
        </w:r>
        <w:r w:rsidRPr="00F73FDD">
          <w:rPr>
            <w:rFonts w:ascii="Arial" w:hAnsi="Arial" w:cs="Arial"/>
            <w:noProof/>
            <w:webHidden/>
          </w:rPr>
          <w:tab/>
        </w:r>
        <w:r w:rsidRPr="00F73FDD">
          <w:rPr>
            <w:rFonts w:ascii="Arial" w:hAnsi="Arial" w:cs="Arial"/>
            <w:noProof/>
            <w:webHidden/>
          </w:rPr>
          <w:fldChar w:fldCharType="begin"/>
        </w:r>
        <w:r w:rsidRPr="00F73FDD">
          <w:rPr>
            <w:rFonts w:ascii="Arial" w:hAnsi="Arial" w:cs="Arial"/>
            <w:noProof/>
            <w:webHidden/>
          </w:rPr>
          <w:instrText xml:space="preserve"> PAGEREF _Toc192602219 \h </w:instrText>
        </w:r>
        <w:r w:rsidRPr="00F73FDD">
          <w:rPr>
            <w:rFonts w:ascii="Arial" w:hAnsi="Arial" w:cs="Arial"/>
            <w:noProof/>
            <w:webHidden/>
          </w:rPr>
        </w:r>
        <w:r w:rsidRPr="00F73FDD">
          <w:rPr>
            <w:rFonts w:ascii="Arial" w:hAnsi="Arial" w:cs="Arial"/>
            <w:noProof/>
            <w:webHidden/>
          </w:rPr>
          <w:fldChar w:fldCharType="separate"/>
        </w:r>
        <w:r w:rsidRPr="00F73FDD">
          <w:rPr>
            <w:rFonts w:ascii="Arial" w:hAnsi="Arial" w:cs="Arial"/>
            <w:noProof/>
            <w:webHidden/>
          </w:rPr>
          <w:t>19</w:t>
        </w:r>
        <w:r w:rsidRPr="00F73FDD">
          <w:rPr>
            <w:rFonts w:ascii="Arial" w:hAnsi="Arial" w:cs="Arial"/>
            <w:noProof/>
            <w:webHidden/>
          </w:rPr>
          <w:fldChar w:fldCharType="end"/>
        </w:r>
      </w:hyperlink>
    </w:p>
    <w:p w14:paraId="49CC19DA" w14:textId="11E9461C" w:rsidR="00F73FDD" w:rsidRPr="00F73FDD" w:rsidRDefault="00F73FDD">
      <w:pPr>
        <w:pStyle w:val="TOC1"/>
        <w:tabs>
          <w:tab w:val="right" w:leader="dot" w:pos="9487"/>
        </w:tabs>
        <w:rPr>
          <w:rFonts w:ascii="Arial" w:eastAsiaTheme="minorEastAsia" w:hAnsi="Arial" w:cs="Arial"/>
          <w:noProof/>
          <w:kern w:val="2"/>
          <w:sz w:val="24"/>
          <w:szCs w:val="24"/>
          <w:lang w:eastAsia="en-AU"/>
          <w14:ligatures w14:val="standardContextual"/>
        </w:rPr>
      </w:pPr>
      <w:hyperlink w:anchor="_Toc192602220" w:history="1">
        <w:r w:rsidRPr="00F73FDD">
          <w:rPr>
            <w:rStyle w:val="Hyperlink"/>
            <w:rFonts w:ascii="Arial" w:hAnsi="Arial" w:cs="Arial"/>
            <w:noProof/>
          </w:rPr>
          <w:t>12.0 Methodology and data notes</w:t>
        </w:r>
        <w:r w:rsidRPr="00F73FDD">
          <w:rPr>
            <w:rFonts w:ascii="Arial" w:hAnsi="Arial" w:cs="Arial"/>
            <w:noProof/>
            <w:webHidden/>
          </w:rPr>
          <w:tab/>
        </w:r>
        <w:r w:rsidRPr="00F73FDD">
          <w:rPr>
            <w:rFonts w:ascii="Arial" w:hAnsi="Arial" w:cs="Arial"/>
            <w:noProof/>
            <w:webHidden/>
          </w:rPr>
          <w:fldChar w:fldCharType="begin"/>
        </w:r>
        <w:r w:rsidRPr="00F73FDD">
          <w:rPr>
            <w:rFonts w:ascii="Arial" w:hAnsi="Arial" w:cs="Arial"/>
            <w:noProof/>
            <w:webHidden/>
          </w:rPr>
          <w:instrText xml:space="preserve"> PAGEREF _Toc192602220 \h </w:instrText>
        </w:r>
        <w:r w:rsidRPr="00F73FDD">
          <w:rPr>
            <w:rFonts w:ascii="Arial" w:hAnsi="Arial" w:cs="Arial"/>
            <w:noProof/>
            <w:webHidden/>
          </w:rPr>
        </w:r>
        <w:r w:rsidRPr="00F73FDD">
          <w:rPr>
            <w:rFonts w:ascii="Arial" w:hAnsi="Arial" w:cs="Arial"/>
            <w:noProof/>
            <w:webHidden/>
          </w:rPr>
          <w:fldChar w:fldCharType="separate"/>
        </w:r>
        <w:r w:rsidRPr="00F73FDD">
          <w:rPr>
            <w:rFonts w:ascii="Arial" w:hAnsi="Arial" w:cs="Arial"/>
            <w:noProof/>
            <w:webHidden/>
          </w:rPr>
          <w:t>20</w:t>
        </w:r>
        <w:r w:rsidRPr="00F73FDD">
          <w:rPr>
            <w:rFonts w:ascii="Arial" w:hAnsi="Arial" w:cs="Arial"/>
            <w:noProof/>
            <w:webHidden/>
          </w:rPr>
          <w:fldChar w:fldCharType="end"/>
        </w:r>
      </w:hyperlink>
    </w:p>
    <w:p w14:paraId="011F1D2B" w14:textId="3608A127" w:rsidR="00372768" w:rsidRPr="00F73FDD" w:rsidRDefault="007546C9">
      <w:pPr>
        <w:rPr>
          <w:rFonts w:ascii="Arial" w:hAnsi="Arial" w:cs="Arial"/>
        </w:rPr>
      </w:pPr>
      <w:r w:rsidRPr="00F73FDD">
        <w:rPr>
          <w:rFonts w:ascii="Arial" w:hAnsi="Arial" w:cs="Arial"/>
        </w:rPr>
        <w:fldChar w:fldCharType="end"/>
      </w:r>
    </w:p>
    <w:p w14:paraId="42C3DDE6" w14:textId="77777777" w:rsidR="00372768" w:rsidRPr="00832183" w:rsidRDefault="00372768">
      <w:pPr>
        <w:rPr>
          <w:rFonts w:ascii="Arial" w:hAnsi="Arial" w:cs="Arial"/>
        </w:rPr>
      </w:pPr>
      <w:r w:rsidRPr="00832183">
        <w:rPr>
          <w:rFonts w:ascii="Arial" w:hAnsi="Arial" w:cs="Arial"/>
        </w:rPr>
        <w:br w:type="page"/>
      </w:r>
    </w:p>
    <w:p w14:paraId="30D75C2D" w14:textId="581266A2" w:rsidR="00E44444" w:rsidRPr="00A24B52" w:rsidRDefault="00C14426" w:rsidP="00A24B52">
      <w:pPr>
        <w:pStyle w:val="Heading1"/>
        <w:rPr>
          <w:rFonts w:cs="Arial"/>
        </w:rPr>
      </w:pPr>
      <w:bookmarkStart w:id="9" w:name="_Toc192602178"/>
      <w:r w:rsidRPr="00A24B52">
        <w:rPr>
          <w:rFonts w:ascii="Arial" w:hAnsi="Arial" w:cs="Arial"/>
        </w:rPr>
        <w:lastRenderedPageBreak/>
        <w:t xml:space="preserve">1.0 </w:t>
      </w:r>
      <w:r w:rsidR="00A82629" w:rsidRPr="00A24B52">
        <w:rPr>
          <w:rFonts w:ascii="Arial" w:hAnsi="Arial" w:cs="Arial"/>
        </w:rPr>
        <w:t xml:space="preserve">Tourism businesses in Victoria </w:t>
      </w:r>
      <w:r w:rsidR="00E14163" w:rsidRPr="00A24B52">
        <w:rPr>
          <w:rFonts w:ascii="Arial" w:hAnsi="Arial" w:cs="Arial"/>
        </w:rPr>
        <w:t>–</w:t>
      </w:r>
      <w:r w:rsidR="00A82629" w:rsidRPr="00A24B52">
        <w:rPr>
          <w:rFonts w:ascii="Arial" w:hAnsi="Arial" w:cs="Arial"/>
        </w:rPr>
        <w:t xml:space="preserve"> </w:t>
      </w:r>
      <w:r w:rsidR="00987C12" w:rsidRPr="00A24B52">
        <w:rPr>
          <w:rFonts w:ascii="Arial" w:hAnsi="Arial" w:cs="Arial"/>
        </w:rPr>
        <w:t>snapshot</w:t>
      </w:r>
      <w:bookmarkEnd w:id="9"/>
    </w:p>
    <w:p w14:paraId="3328EDE5" w14:textId="77777777" w:rsidR="00406A06" w:rsidRPr="00832183" w:rsidRDefault="00406A06" w:rsidP="00406A06">
      <w:pPr>
        <w:rPr>
          <w:sz w:val="8"/>
          <w:szCs w:val="8"/>
        </w:rPr>
      </w:pPr>
    </w:p>
    <w:p w14:paraId="41295DCE" w14:textId="0487EEFE" w:rsidR="00E82582" w:rsidRPr="00832183" w:rsidRDefault="00E02E45" w:rsidP="00327436">
      <w:pPr>
        <w:pStyle w:val="ListParagraph"/>
        <w:numPr>
          <w:ilvl w:val="0"/>
          <w:numId w:val="3"/>
        </w:numPr>
        <w:spacing w:before="60" w:after="60"/>
        <w:ind w:left="357" w:hanging="357"/>
        <w:contextualSpacing w:val="0"/>
        <w:rPr>
          <w:rStyle w:val="markedcontent"/>
          <w:rFonts w:ascii="Arial" w:eastAsiaTheme="majorEastAsia" w:hAnsi="Arial" w:cs="Arial"/>
          <w:sz w:val="26"/>
          <w:szCs w:val="26"/>
        </w:rPr>
      </w:pPr>
      <w:r w:rsidRPr="00832183">
        <w:rPr>
          <w:rStyle w:val="markedcontent"/>
          <w:rFonts w:ascii="Arial" w:hAnsi="Arial" w:cs="Arial"/>
        </w:rPr>
        <w:t>There were 1</w:t>
      </w:r>
      <w:r w:rsidR="00DC253B" w:rsidRPr="00832183">
        <w:rPr>
          <w:rStyle w:val="markedcontent"/>
          <w:rFonts w:ascii="Arial" w:hAnsi="Arial" w:cs="Arial"/>
        </w:rPr>
        <w:t xml:space="preserve">11,253 </w:t>
      </w:r>
      <w:r w:rsidRPr="00832183">
        <w:rPr>
          <w:rStyle w:val="markedcontent"/>
          <w:rFonts w:ascii="Arial" w:hAnsi="Arial" w:cs="Arial"/>
        </w:rPr>
        <w:t>tourism business</w:t>
      </w:r>
      <w:r w:rsidR="00E82582" w:rsidRPr="00832183">
        <w:rPr>
          <w:rStyle w:val="markedcontent"/>
          <w:rFonts w:ascii="Arial" w:hAnsi="Arial" w:cs="Arial"/>
        </w:rPr>
        <w:t>es</w:t>
      </w:r>
      <w:r w:rsidRPr="00832183">
        <w:rPr>
          <w:rStyle w:val="markedcontent"/>
          <w:rFonts w:ascii="Arial" w:hAnsi="Arial" w:cs="Arial"/>
        </w:rPr>
        <w:t xml:space="preserve"> in </w:t>
      </w:r>
      <w:r w:rsidR="00E82582" w:rsidRPr="00832183">
        <w:rPr>
          <w:rStyle w:val="markedcontent"/>
          <w:rFonts w:ascii="Arial" w:hAnsi="Arial" w:cs="Arial"/>
        </w:rPr>
        <w:t>Victoria</w:t>
      </w:r>
      <w:r w:rsidRPr="00832183">
        <w:rPr>
          <w:rStyle w:val="markedcontent"/>
          <w:rFonts w:ascii="Arial" w:hAnsi="Arial" w:cs="Arial"/>
        </w:rPr>
        <w:t xml:space="preserve"> </w:t>
      </w:r>
      <w:r w:rsidR="0025169E" w:rsidRPr="00832183">
        <w:rPr>
          <w:rStyle w:val="markedcontent"/>
          <w:rFonts w:ascii="Arial" w:hAnsi="Arial" w:cs="Arial"/>
        </w:rPr>
        <w:t>in</w:t>
      </w:r>
      <w:r w:rsidR="00E82582" w:rsidRPr="00832183">
        <w:rPr>
          <w:rStyle w:val="markedcontent"/>
          <w:rFonts w:ascii="Arial" w:hAnsi="Arial" w:cs="Arial"/>
        </w:rPr>
        <w:t xml:space="preserve"> June 202</w:t>
      </w:r>
      <w:r w:rsidR="00DC253B" w:rsidRPr="00832183">
        <w:rPr>
          <w:rStyle w:val="markedcontent"/>
          <w:rFonts w:ascii="Arial" w:hAnsi="Arial" w:cs="Arial"/>
        </w:rPr>
        <w:t>4</w:t>
      </w:r>
      <w:r w:rsidR="00E82582" w:rsidRPr="00832183">
        <w:rPr>
          <w:rStyle w:val="markedcontent"/>
          <w:rFonts w:ascii="Arial" w:hAnsi="Arial" w:cs="Arial"/>
        </w:rPr>
        <w:t xml:space="preserve">. This represented a decrease of </w:t>
      </w:r>
      <w:r w:rsidR="00DC253B" w:rsidRPr="00832183">
        <w:rPr>
          <w:rStyle w:val="markedcontent"/>
          <w:rFonts w:ascii="Arial" w:hAnsi="Arial" w:cs="Arial"/>
        </w:rPr>
        <w:t>0.</w:t>
      </w:r>
      <w:r w:rsidR="001338BC" w:rsidRPr="00832183">
        <w:rPr>
          <w:rStyle w:val="markedcontent"/>
          <w:rFonts w:ascii="Arial" w:hAnsi="Arial" w:cs="Arial"/>
        </w:rPr>
        <w:t>6</w:t>
      </w:r>
      <w:r w:rsidR="00E82582" w:rsidRPr="00832183">
        <w:rPr>
          <w:rStyle w:val="markedcontent"/>
          <w:rFonts w:ascii="Arial" w:hAnsi="Arial" w:cs="Arial"/>
        </w:rPr>
        <w:t xml:space="preserve">% from June </w:t>
      </w:r>
      <w:r w:rsidR="00A07B29" w:rsidRPr="00832183">
        <w:rPr>
          <w:rStyle w:val="markedcontent"/>
          <w:rFonts w:ascii="Arial" w:hAnsi="Arial" w:cs="Arial"/>
        </w:rPr>
        <w:t>202</w:t>
      </w:r>
      <w:r w:rsidR="00234F18" w:rsidRPr="00832183">
        <w:rPr>
          <w:rStyle w:val="markedcontent"/>
          <w:rFonts w:ascii="Arial" w:hAnsi="Arial" w:cs="Arial"/>
        </w:rPr>
        <w:t>3</w:t>
      </w:r>
      <w:r w:rsidR="00E82582" w:rsidRPr="00832183">
        <w:rPr>
          <w:rStyle w:val="markedcontent"/>
          <w:rFonts w:ascii="Arial" w:hAnsi="Arial" w:cs="Arial"/>
        </w:rPr>
        <w:t xml:space="preserve">, </w:t>
      </w:r>
      <w:r w:rsidR="007F0394" w:rsidRPr="00832183">
        <w:rPr>
          <w:rStyle w:val="markedcontent"/>
          <w:rFonts w:ascii="Arial" w:hAnsi="Arial" w:cs="Arial"/>
        </w:rPr>
        <w:t>however,</w:t>
      </w:r>
      <w:r w:rsidR="00E82582" w:rsidRPr="00832183">
        <w:rPr>
          <w:rStyle w:val="markedcontent"/>
          <w:rFonts w:ascii="Arial" w:hAnsi="Arial" w:cs="Arial"/>
        </w:rPr>
        <w:t xml:space="preserve"> was an increase of </w:t>
      </w:r>
      <w:r w:rsidR="001338BC" w:rsidRPr="00832183">
        <w:rPr>
          <w:rStyle w:val="markedcontent"/>
          <w:rFonts w:ascii="Arial" w:hAnsi="Arial" w:cs="Arial"/>
        </w:rPr>
        <w:t>16.7</w:t>
      </w:r>
      <w:r w:rsidR="00E82582" w:rsidRPr="00832183">
        <w:rPr>
          <w:rStyle w:val="markedcontent"/>
          <w:rFonts w:ascii="Arial" w:hAnsi="Arial" w:cs="Arial"/>
        </w:rPr>
        <w:t>% from June 2019.</w:t>
      </w:r>
    </w:p>
    <w:p w14:paraId="1392D660" w14:textId="373D515D" w:rsidR="007F0394" w:rsidRPr="00832183" w:rsidRDefault="00E82582" w:rsidP="00327436">
      <w:pPr>
        <w:pStyle w:val="ListParagraph"/>
        <w:numPr>
          <w:ilvl w:val="0"/>
          <w:numId w:val="3"/>
        </w:numPr>
        <w:spacing w:before="60" w:after="60"/>
        <w:ind w:left="357" w:hanging="357"/>
        <w:contextualSpacing w:val="0"/>
        <w:rPr>
          <w:rStyle w:val="markedcontent"/>
          <w:rFonts w:ascii="Arial" w:eastAsiaTheme="majorEastAsia" w:hAnsi="Arial" w:cs="Arial"/>
          <w:sz w:val="26"/>
          <w:szCs w:val="26"/>
        </w:rPr>
      </w:pPr>
      <w:r w:rsidRPr="00832183">
        <w:rPr>
          <w:rStyle w:val="markedcontent"/>
          <w:rFonts w:ascii="Arial" w:hAnsi="Arial" w:cs="Arial"/>
        </w:rPr>
        <w:t>Tourism businesses comprise 15</w:t>
      </w:r>
      <w:r w:rsidR="00647268" w:rsidRPr="00832183">
        <w:rPr>
          <w:rStyle w:val="markedcontent"/>
          <w:rFonts w:ascii="Arial" w:hAnsi="Arial" w:cs="Arial"/>
        </w:rPr>
        <w:t>%</w:t>
      </w:r>
      <w:r w:rsidRPr="00832183">
        <w:rPr>
          <w:rStyle w:val="markedcontent"/>
          <w:rFonts w:ascii="Arial" w:hAnsi="Arial" w:cs="Arial"/>
        </w:rPr>
        <w:t xml:space="preserve"> of the </w:t>
      </w:r>
      <w:r w:rsidR="007F0394" w:rsidRPr="00832183">
        <w:rPr>
          <w:rStyle w:val="markedcontent"/>
          <w:rFonts w:ascii="Arial" w:hAnsi="Arial" w:cs="Arial"/>
        </w:rPr>
        <w:t>7</w:t>
      </w:r>
      <w:r w:rsidR="00DC253B" w:rsidRPr="00832183">
        <w:rPr>
          <w:rStyle w:val="markedcontent"/>
          <w:rFonts w:ascii="Arial" w:hAnsi="Arial" w:cs="Arial"/>
        </w:rPr>
        <w:t xml:space="preserve">37,877 </w:t>
      </w:r>
      <w:r w:rsidR="007F0394" w:rsidRPr="00832183">
        <w:rPr>
          <w:rStyle w:val="markedcontent"/>
          <w:rFonts w:ascii="Arial" w:hAnsi="Arial" w:cs="Arial"/>
        </w:rPr>
        <w:t>businesses</w:t>
      </w:r>
      <w:r w:rsidRPr="00832183">
        <w:rPr>
          <w:rStyle w:val="markedcontent"/>
          <w:rFonts w:ascii="Arial" w:hAnsi="Arial" w:cs="Arial"/>
        </w:rPr>
        <w:t xml:space="preserve"> in </w:t>
      </w:r>
      <w:r w:rsidR="007F0394" w:rsidRPr="00832183">
        <w:rPr>
          <w:rStyle w:val="markedcontent"/>
          <w:rFonts w:ascii="Arial" w:hAnsi="Arial" w:cs="Arial"/>
        </w:rPr>
        <w:t>Victoria.</w:t>
      </w:r>
    </w:p>
    <w:p w14:paraId="12441B19" w14:textId="72A9F8A1" w:rsidR="007F0394" w:rsidRPr="00832183" w:rsidRDefault="007F0394" w:rsidP="00327436">
      <w:pPr>
        <w:pStyle w:val="ListParagraph"/>
        <w:numPr>
          <w:ilvl w:val="0"/>
          <w:numId w:val="3"/>
        </w:numPr>
        <w:spacing w:before="60" w:after="60"/>
        <w:ind w:left="357" w:hanging="357"/>
        <w:contextualSpacing w:val="0"/>
        <w:rPr>
          <w:rStyle w:val="markedcontent"/>
          <w:rFonts w:ascii="Arial" w:eastAsiaTheme="majorEastAsia" w:hAnsi="Arial" w:cs="Arial"/>
          <w:sz w:val="26"/>
          <w:szCs w:val="26"/>
        </w:rPr>
      </w:pPr>
      <w:r w:rsidRPr="00832183">
        <w:rPr>
          <w:rStyle w:val="markedcontent"/>
          <w:rFonts w:ascii="Arial" w:hAnsi="Arial" w:cs="Arial"/>
        </w:rPr>
        <w:t xml:space="preserve">There were </w:t>
      </w:r>
      <w:r w:rsidR="00DC253B" w:rsidRPr="00832183">
        <w:rPr>
          <w:rStyle w:val="markedcontent"/>
          <w:rFonts w:ascii="Arial" w:hAnsi="Arial" w:cs="Arial"/>
        </w:rPr>
        <w:t>81,527</w:t>
      </w:r>
      <w:r w:rsidRPr="00832183">
        <w:rPr>
          <w:rStyle w:val="markedcontent"/>
          <w:rFonts w:ascii="Arial" w:hAnsi="Arial" w:cs="Arial"/>
        </w:rPr>
        <w:t xml:space="preserve"> </w:t>
      </w:r>
      <w:r w:rsidR="00CE0319" w:rsidRPr="00832183">
        <w:rPr>
          <w:rStyle w:val="markedcontent"/>
          <w:rFonts w:ascii="Arial" w:hAnsi="Arial" w:cs="Arial"/>
        </w:rPr>
        <w:t>tourism</w:t>
      </w:r>
      <w:r w:rsidRPr="00832183">
        <w:rPr>
          <w:rStyle w:val="markedcontent"/>
          <w:rFonts w:ascii="Arial" w:hAnsi="Arial" w:cs="Arial"/>
        </w:rPr>
        <w:t xml:space="preserve"> </w:t>
      </w:r>
      <w:r w:rsidR="00CE0319" w:rsidRPr="00832183">
        <w:rPr>
          <w:rStyle w:val="markedcontent"/>
          <w:rFonts w:ascii="Arial" w:hAnsi="Arial" w:cs="Arial"/>
        </w:rPr>
        <w:t>businesses</w:t>
      </w:r>
      <w:r w:rsidRPr="00832183">
        <w:rPr>
          <w:rStyle w:val="markedcontent"/>
          <w:rFonts w:ascii="Arial" w:hAnsi="Arial" w:cs="Arial"/>
        </w:rPr>
        <w:t xml:space="preserve"> in </w:t>
      </w:r>
      <w:r w:rsidR="00CE0319" w:rsidRPr="00832183">
        <w:rPr>
          <w:rStyle w:val="markedcontent"/>
          <w:rFonts w:ascii="Arial" w:hAnsi="Arial" w:cs="Arial"/>
        </w:rPr>
        <w:t>Melbourne</w:t>
      </w:r>
      <w:r w:rsidRPr="00832183">
        <w:rPr>
          <w:rStyle w:val="markedcontent"/>
          <w:rFonts w:ascii="Arial" w:hAnsi="Arial" w:cs="Arial"/>
        </w:rPr>
        <w:t xml:space="preserve">. This </w:t>
      </w:r>
      <w:r w:rsidR="00CE0319" w:rsidRPr="00832183">
        <w:rPr>
          <w:rStyle w:val="markedcontent"/>
          <w:rFonts w:ascii="Arial" w:hAnsi="Arial" w:cs="Arial"/>
        </w:rPr>
        <w:t>comprised</w:t>
      </w:r>
      <w:r w:rsidRPr="00832183">
        <w:rPr>
          <w:rStyle w:val="markedcontent"/>
          <w:rFonts w:ascii="Arial" w:hAnsi="Arial" w:cs="Arial"/>
        </w:rPr>
        <w:t xml:space="preserve"> 73% of all tourism business in Victoria.</w:t>
      </w:r>
    </w:p>
    <w:p w14:paraId="63390859" w14:textId="13F45BA6" w:rsidR="00E82582" w:rsidRPr="00832183" w:rsidRDefault="00CE0319" w:rsidP="00327436">
      <w:pPr>
        <w:pStyle w:val="ListParagraph"/>
        <w:numPr>
          <w:ilvl w:val="0"/>
          <w:numId w:val="3"/>
        </w:numPr>
        <w:spacing w:before="60" w:after="60"/>
        <w:ind w:left="357" w:hanging="357"/>
        <w:contextualSpacing w:val="0"/>
        <w:rPr>
          <w:rStyle w:val="markedcontent"/>
          <w:rFonts w:ascii="Arial" w:eastAsiaTheme="majorEastAsia" w:hAnsi="Arial" w:cs="Arial"/>
          <w:sz w:val="26"/>
          <w:szCs w:val="26"/>
        </w:rPr>
      </w:pPr>
      <w:r w:rsidRPr="00832183">
        <w:rPr>
          <w:rStyle w:val="markedcontent"/>
          <w:rFonts w:ascii="Arial" w:hAnsi="Arial" w:cs="Arial"/>
        </w:rPr>
        <w:t>Tourism</w:t>
      </w:r>
      <w:r w:rsidR="007F0394" w:rsidRPr="00832183">
        <w:rPr>
          <w:rStyle w:val="markedcontent"/>
          <w:rFonts w:ascii="Arial" w:hAnsi="Arial" w:cs="Arial"/>
        </w:rPr>
        <w:t xml:space="preserve"> </w:t>
      </w:r>
      <w:r w:rsidRPr="00832183">
        <w:rPr>
          <w:rStyle w:val="markedcontent"/>
          <w:rFonts w:ascii="Arial" w:hAnsi="Arial" w:cs="Arial"/>
        </w:rPr>
        <w:t xml:space="preserve">businesses </w:t>
      </w:r>
      <w:r w:rsidR="003F0A7E" w:rsidRPr="00832183">
        <w:rPr>
          <w:rStyle w:val="markedcontent"/>
          <w:rFonts w:ascii="Arial" w:hAnsi="Arial" w:cs="Arial"/>
        </w:rPr>
        <w:t xml:space="preserve">in </w:t>
      </w:r>
      <w:r w:rsidRPr="00832183">
        <w:rPr>
          <w:rStyle w:val="markedcontent"/>
          <w:rFonts w:ascii="Arial" w:hAnsi="Arial" w:cs="Arial"/>
        </w:rPr>
        <w:t xml:space="preserve">Melbourne decreased by </w:t>
      </w:r>
      <w:r w:rsidR="00EA7C19" w:rsidRPr="00832183">
        <w:rPr>
          <w:rStyle w:val="markedcontent"/>
          <w:rFonts w:ascii="Arial" w:hAnsi="Arial" w:cs="Arial"/>
        </w:rPr>
        <w:t>0.4</w:t>
      </w:r>
      <w:r w:rsidRPr="00832183">
        <w:rPr>
          <w:rStyle w:val="markedcontent"/>
          <w:rFonts w:ascii="Arial" w:hAnsi="Arial" w:cs="Arial"/>
        </w:rPr>
        <w:t xml:space="preserve">% from June </w:t>
      </w:r>
      <w:r w:rsidR="00A07B29" w:rsidRPr="00832183">
        <w:rPr>
          <w:rStyle w:val="markedcontent"/>
          <w:rFonts w:ascii="Arial" w:hAnsi="Arial" w:cs="Arial"/>
        </w:rPr>
        <w:t>202</w:t>
      </w:r>
      <w:r w:rsidR="00234F18" w:rsidRPr="00832183">
        <w:rPr>
          <w:rStyle w:val="markedcontent"/>
          <w:rFonts w:ascii="Arial" w:hAnsi="Arial" w:cs="Arial"/>
        </w:rPr>
        <w:t>3</w:t>
      </w:r>
      <w:r w:rsidRPr="00832183">
        <w:rPr>
          <w:rStyle w:val="markedcontent"/>
          <w:rFonts w:ascii="Arial" w:hAnsi="Arial" w:cs="Arial"/>
        </w:rPr>
        <w:t>, however increased by 1</w:t>
      </w:r>
      <w:r w:rsidR="00EA7C19" w:rsidRPr="00832183">
        <w:rPr>
          <w:rStyle w:val="markedcontent"/>
          <w:rFonts w:ascii="Arial" w:hAnsi="Arial" w:cs="Arial"/>
        </w:rPr>
        <w:t>8.2</w:t>
      </w:r>
      <w:r w:rsidRPr="00832183">
        <w:rPr>
          <w:rStyle w:val="markedcontent"/>
          <w:rFonts w:ascii="Arial" w:hAnsi="Arial" w:cs="Arial"/>
        </w:rPr>
        <w:t>% from June 2019.</w:t>
      </w:r>
    </w:p>
    <w:p w14:paraId="56263CDA" w14:textId="4C86300A" w:rsidR="00CE0319" w:rsidRPr="00832183" w:rsidRDefault="00CE0319" w:rsidP="00327436">
      <w:pPr>
        <w:pStyle w:val="ListParagraph"/>
        <w:numPr>
          <w:ilvl w:val="0"/>
          <w:numId w:val="3"/>
        </w:numPr>
        <w:spacing w:before="60" w:after="60"/>
        <w:ind w:left="357" w:hanging="357"/>
        <w:contextualSpacing w:val="0"/>
        <w:rPr>
          <w:rStyle w:val="markedcontent"/>
          <w:rFonts w:ascii="Arial" w:eastAsiaTheme="majorEastAsia" w:hAnsi="Arial" w:cs="Arial"/>
          <w:sz w:val="26"/>
          <w:szCs w:val="26"/>
        </w:rPr>
      </w:pPr>
      <w:r w:rsidRPr="00832183">
        <w:rPr>
          <w:rStyle w:val="markedcontent"/>
          <w:rFonts w:ascii="Arial" w:hAnsi="Arial" w:cs="Arial"/>
        </w:rPr>
        <w:t>There were 29,</w:t>
      </w:r>
      <w:r w:rsidR="00EA7C19" w:rsidRPr="00832183">
        <w:rPr>
          <w:rStyle w:val="markedcontent"/>
          <w:rFonts w:ascii="Arial" w:hAnsi="Arial" w:cs="Arial"/>
        </w:rPr>
        <w:t>726</w:t>
      </w:r>
      <w:r w:rsidRPr="00832183">
        <w:rPr>
          <w:rStyle w:val="markedcontent"/>
          <w:rFonts w:ascii="Arial" w:hAnsi="Arial" w:cs="Arial"/>
        </w:rPr>
        <w:t xml:space="preserve"> tourism businesses in regional Victoria. This comprised 27% of all tourism business in Victoria.</w:t>
      </w:r>
    </w:p>
    <w:p w14:paraId="13F96664" w14:textId="02805AF8" w:rsidR="00CE0319" w:rsidRPr="00832183" w:rsidRDefault="00CE0319" w:rsidP="00327436">
      <w:pPr>
        <w:pStyle w:val="ListParagraph"/>
        <w:numPr>
          <w:ilvl w:val="0"/>
          <w:numId w:val="3"/>
        </w:numPr>
        <w:spacing w:before="60" w:after="60"/>
        <w:ind w:left="357" w:hanging="357"/>
        <w:contextualSpacing w:val="0"/>
        <w:rPr>
          <w:rStyle w:val="markedcontent"/>
          <w:rFonts w:ascii="Arial" w:eastAsiaTheme="majorEastAsia" w:hAnsi="Arial" w:cs="Arial"/>
          <w:sz w:val="26"/>
          <w:szCs w:val="26"/>
        </w:rPr>
      </w:pPr>
      <w:r w:rsidRPr="00832183">
        <w:rPr>
          <w:rStyle w:val="markedcontent"/>
          <w:rFonts w:ascii="Arial" w:hAnsi="Arial" w:cs="Arial"/>
        </w:rPr>
        <w:t xml:space="preserve">Tourism businesses </w:t>
      </w:r>
      <w:r w:rsidR="003F0A7E" w:rsidRPr="00832183">
        <w:rPr>
          <w:rStyle w:val="markedcontent"/>
          <w:rFonts w:ascii="Arial" w:hAnsi="Arial" w:cs="Arial"/>
        </w:rPr>
        <w:t>in regional Victoria</w:t>
      </w:r>
      <w:r w:rsidRPr="00832183">
        <w:rPr>
          <w:rStyle w:val="markedcontent"/>
          <w:rFonts w:ascii="Arial" w:hAnsi="Arial" w:cs="Arial"/>
        </w:rPr>
        <w:t xml:space="preserve"> decreased by 1.</w:t>
      </w:r>
      <w:r w:rsidR="00EA7C19" w:rsidRPr="00832183">
        <w:rPr>
          <w:rStyle w:val="markedcontent"/>
          <w:rFonts w:ascii="Arial" w:hAnsi="Arial" w:cs="Arial"/>
        </w:rPr>
        <w:t>1</w:t>
      </w:r>
      <w:r w:rsidRPr="00832183">
        <w:rPr>
          <w:rStyle w:val="markedcontent"/>
          <w:rFonts w:ascii="Arial" w:hAnsi="Arial" w:cs="Arial"/>
        </w:rPr>
        <w:t xml:space="preserve">% from June </w:t>
      </w:r>
      <w:r w:rsidR="00A07B29" w:rsidRPr="00832183">
        <w:rPr>
          <w:rStyle w:val="markedcontent"/>
          <w:rFonts w:ascii="Arial" w:hAnsi="Arial" w:cs="Arial"/>
        </w:rPr>
        <w:t>202</w:t>
      </w:r>
      <w:r w:rsidR="00234F18" w:rsidRPr="00832183">
        <w:rPr>
          <w:rStyle w:val="markedcontent"/>
          <w:rFonts w:ascii="Arial" w:hAnsi="Arial" w:cs="Arial"/>
        </w:rPr>
        <w:t>3</w:t>
      </w:r>
      <w:r w:rsidRPr="00832183">
        <w:rPr>
          <w:rStyle w:val="markedcontent"/>
          <w:rFonts w:ascii="Arial" w:hAnsi="Arial" w:cs="Arial"/>
        </w:rPr>
        <w:t>, however increased by 12.</w:t>
      </w:r>
      <w:r w:rsidR="00EA7C19" w:rsidRPr="00832183">
        <w:rPr>
          <w:rStyle w:val="markedcontent"/>
          <w:rFonts w:ascii="Arial" w:hAnsi="Arial" w:cs="Arial"/>
        </w:rPr>
        <w:t>5</w:t>
      </w:r>
      <w:r w:rsidRPr="00832183">
        <w:rPr>
          <w:rStyle w:val="markedcontent"/>
          <w:rFonts w:ascii="Arial" w:hAnsi="Arial" w:cs="Arial"/>
        </w:rPr>
        <w:t>% from June 2019.</w:t>
      </w:r>
    </w:p>
    <w:p w14:paraId="468C56C0" w14:textId="77777777" w:rsidR="00406A06" w:rsidRPr="00832183" w:rsidRDefault="00406A06" w:rsidP="00406A06">
      <w:pPr>
        <w:spacing w:before="60" w:after="60"/>
        <w:rPr>
          <w:rStyle w:val="markedcontent"/>
          <w:rFonts w:ascii="Arial" w:eastAsiaTheme="majorEastAsia" w:hAnsi="Arial" w:cs="Arial"/>
          <w:sz w:val="26"/>
          <w:szCs w:val="26"/>
        </w:rPr>
      </w:pPr>
    </w:p>
    <w:p w14:paraId="3ACF75F4" w14:textId="0BA6635A" w:rsidR="00406A06" w:rsidRPr="00832183" w:rsidRDefault="00406A06" w:rsidP="00353BA4">
      <w:pPr>
        <w:pStyle w:val="Heading2"/>
      </w:pPr>
      <w:bookmarkStart w:id="10" w:name="_Toc192602179"/>
      <w:r w:rsidRPr="00832183">
        <w:t>1.1 Tourism businesses in Victoria by size</w:t>
      </w:r>
      <w:bookmarkEnd w:id="10"/>
    </w:p>
    <w:p w14:paraId="505DB2BA" w14:textId="2CFF011B" w:rsidR="006C2C5A" w:rsidRPr="00832183" w:rsidRDefault="006C2C5A" w:rsidP="00327436">
      <w:pPr>
        <w:pStyle w:val="ListParagraph"/>
        <w:numPr>
          <w:ilvl w:val="0"/>
          <w:numId w:val="3"/>
        </w:numPr>
        <w:spacing w:before="60" w:after="60"/>
        <w:ind w:left="357" w:hanging="357"/>
        <w:contextualSpacing w:val="0"/>
        <w:rPr>
          <w:rStyle w:val="markedcontent"/>
          <w:rFonts w:ascii="Arial" w:eastAsiaTheme="majorEastAsia" w:hAnsi="Arial" w:cs="Arial"/>
          <w:sz w:val="26"/>
          <w:szCs w:val="26"/>
        </w:rPr>
      </w:pPr>
      <w:r w:rsidRPr="00832183">
        <w:rPr>
          <w:rStyle w:val="markedcontent"/>
          <w:rFonts w:ascii="Arial" w:hAnsi="Arial" w:cs="Arial"/>
        </w:rPr>
        <w:t>5</w:t>
      </w:r>
      <w:r w:rsidR="00EA7C19" w:rsidRPr="00832183">
        <w:rPr>
          <w:rStyle w:val="markedcontent"/>
          <w:rFonts w:ascii="Arial" w:hAnsi="Arial" w:cs="Arial"/>
        </w:rPr>
        <w:t>3</w:t>
      </w:r>
      <w:r w:rsidRPr="00832183">
        <w:rPr>
          <w:rStyle w:val="markedcontent"/>
          <w:rFonts w:ascii="Arial" w:hAnsi="Arial" w:cs="Arial"/>
        </w:rPr>
        <w:t xml:space="preserve">% </w:t>
      </w:r>
      <w:r w:rsidR="00406A06" w:rsidRPr="00832183">
        <w:rPr>
          <w:rStyle w:val="markedcontent"/>
          <w:rFonts w:ascii="Arial" w:hAnsi="Arial" w:cs="Arial"/>
        </w:rPr>
        <w:t xml:space="preserve">of all tourism businesses in Victoria </w:t>
      </w:r>
      <w:r w:rsidRPr="00832183">
        <w:rPr>
          <w:rStyle w:val="markedcontent"/>
          <w:rFonts w:ascii="Arial" w:hAnsi="Arial" w:cs="Arial"/>
        </w:rPr>
        <w:t xml:space="preserve">were non-employing. These business types </w:t>
      </w:r>
      <w:r w:rsidR="00A07B29" w:rsidRPr="00832183">
        <w:rPr>
          <w:rStyle w:val="markedcontent"/>
          <w:rFonts w:ascii="Arial" w:hAnsi="Arial" w:cs="Arial"/>
        </w:rPr>
        <w:t>in</w:t>
      </w:r>
      <w:r w:rsidRPr="00832183">
        <w:rPr>
          <w:rStyle w:val="markedcontent"/>
          <w:rFonts w:ascii="Arial" w:hAnsi="Arial" w:cs="Arial"/>
        </w:rPr>
        <w:t xml:space="preserve">creased by </w:t>
      </w:r>
      <w:r w:rsidR="00A07B29" w:rsidRPr="00832183">
        <w:rPr>
          <w:rStyle w:val="markedcontent"/>
          <w:rFonts w:ascii="Arial" w:hAnsi="Arial" w:cs="Arial"/>
        </w:rPr>
        <w:t>1</w:t>
      </w:r>
      <w:r w:rsidRPr="00832183">
        <w:rPr>
          <w:rStyle w:val="markedcontent"/>
          <w:rFonts w:ascii="Arial" w:hAnsi="Arial" w:cs="Arial"/>
        </w:rPr>
        <w:t xml:space="preserve">.8% from June </w:t>
      </w:r>
      <w:r w:rsidR="00A07B29" w:rsidRPr="00832183">
        <w:rPr>
          <w:rStyle w:val="markedcontent"/>
          <w:rFonts w:ascii="Arial" w:hAnsi="Arial" w:cs="Arial"/>
        </w:rPr>
        <w:t>2023</w:t>
      </w:r>
      <w:r w:rsidRPr="00832183">
        <w:rPr>
          <w:rStyle w:val="markedcontent"/>
          <w:rFonts w:ascii="Arial" w:hAnsi="Arial" w:cs="Arial"/>
        </w:rPr>
        <w:t xml:space="preserve"> </w:t>
      </w:r>
      <w:r w:rsidR="00234F18" w:rsidRPr="00832183">
        <w:rPr>
          <w:rStyle w:val="markedcontent"/>
          <w:rFonts w:ascii="Arial" w:hAnsi="Arial" w:cs="Arial"/>
        </w:rPr>
        <w:t>and</w:t>
      </w:r>
      <w:r w:rsidRPr="00832183">
        <w:rPr>
          <w:rStyle w:val="markedcontent"/>
          <w:rFonts w:ascii="Arial" w:hAnsi="Arial" w:cs="Arial"/>
        </w:rPr>
        <w:t xml:space="preserve"> increased by</w:t>
      </w:r>
      <w:r w:rsidR="00930DE1" w:rsidRPr="00832183">
        <w:rPr>
          <w:rStyle w:val="markedcontent"/>
          <w:rFonts w:ascii="Arial" w:hAnsi="Arial" w:cs="Arial"/>
        </w:rPr>
        <w:t xml:space="preserve"> </w:t>
      </w:r>
      <w:r w:rsidR="00A07B29" w:rsidRPr="00832183">
        <w:rPr>
          <w:rStyle w:val="markedcontent"/>
          <w:rFonts w:ascii="Arial" w:hAnsi="Arial" w:cs="Arial"/>
        </w:rPr>
        <w:t>21.9</w:t>
      </w:r>
      <w:r w:rsidRPr="00832183">
        <w:rPr>
          <w:rStyle w:val="markedcontent"/>
          <w:rFonts w:ascii="Arial" w:hAnsi="Arial" w:cs="Arial"/>
        </w:rPr>
        <w:t>% from June 2019.</w:t>
      </w:r>
    </w:p>
    <w:p w14:paraId="439F37CC" w14:textId="03E0AD98" w:rsidR="006C2C5A" w:rsidRPr="00832183" w:rsidRDefault="006C2C5A" w:rsidP="00327436">
      <w:pPr>
        <w:pStyle w:val="ListParagraph"/>
        <w:numPr>
          <w:ilvl w:val="0"/>
          <w:numId w:val="3"/>
        </w:numPr>
        <w:spacing w:before="60" w:after="60"/>
        <w:ind w:left="357" w:hanging="357"/>
        <w:contextualSpacing w:val="0"/>
        <w:rPr>
          <w:rStyle w:val="markedcontent"/>
          <w:rFonts w:ascii="Arial" w:eastAsiaTheme="majorEastAsia" w:hAnsi="Arial" w:cs="Arial"/>
          <w:sz w:val="26"/>
          <w:szCs w:val="26"/>
        </w:rPr>
      </w:pPr>
      <w:r w:rsidRPr="00832183">
        <w:rPr>
          <w:rStyle w:val="markedcontent"/>
          <w:rFonts w:ascii="Arial" w:hAnsi="Arial" w:cs="Arial"/>
        </w:rPr>
        <w:t xml:space="preserve">28% were </w:t>
      </w:r>
      <w:r w:rsidR="00E14163" w:rsidRPr="00832183">
        <w:rPr>
          <w:rStyle w:val="markedcontent"/>
          <w:rFonts w:ascii="Arial" w:hAnsi="Arial" w:cs="Arial"/>
        </w:rPr>
        <w:t>micro</w:t>
      </w:r>
      <w:r w:rsidR="00076A0D" w:rsidRPr="00832183">
        <w:rPr>
          <w:rStyle w:val="markedcontent"/>
          <w:rFonts w:ascii="Arial" w:hAnsi="Arial" w:cs="Arial"/>
        </w:rPr>
        <w:t xml:space="preserve"> businesses with 1-4 employees</w:t>
      </w:r>
      <w:r w:rsidRPr="00832183">
        <w:rPr>
          <w:rStyle w:val="markedcontent"/>
          <w:rFonts w:ascii="Arial" w:hAnsi="Arial" w:cs="Arial"/>
        </w:rPr>
        <w:t xml:space="preserve">. These business types decreased by </w:t>
      </w:r>
      <w:r w:rsidR="00A07B29" w:rsidRPr="00832183">
        <w:rPr>
          <w:rStyle w:val="markedcontent"/>
          <w:rFonts w:ascii="Arial" w:hAnsi="Arial" w:cs="Arial"/>
        </w:rPr>
        <w:t>5.3</w:t>
      </w:r>
      <w:r w:rsidRPr="00832183">
        <w:rPr>
          <w:rStyle w:val="markedcontent"/>
          <w:rFonts w:ascii="Arial" w:hAnsi="Arial" w:cs="Arial"/>
        </w:rPr>
        <w:t xml:space="preserve">% from June </w:t>
      </w:r>
      <w:r w:rsidR="00A07B29" w:rsidRPr="00832183">
        <w:rPr>
          <w:rStyle w:val="markedcontent"/>
          <w:rFonts w:ascii="Arial" w:hAnsi="Arial" w:cs="Arial"/>
        </w:rPr>
        <w:t>2023</w:t>
      </w:r>
      <w:r w:rsidR="00930DE1" w:rsidRPr="00832183">
        <w:rPr>
          <w:rStyle w:val="markedcontent"/>
          <w:rFonts w:ascii="Arial" w:hAnsi="Arial" w:cs="Arial"/>
        </w:rPr>
        <w:t>,</w:t>
      </w:r>
      <w:r w:rsidRPr="00832183">
        <w:rPr>
          <w:rStyle w:val="markedcontent"/>
          <w:rFonts w:ascii="Arial" w:hAnsi="Arial" w:cs="Arial"/>
        </w:rPr>
        <w:t xml:space="preserve"> however increased by </w:t>
      </w:r>
      <w:r w:rsidR="00A07B29" w:rsidRPr="00832183">
        <w:rPr>
          <w:rStyle w:val="markedcontent"/>
          <w:rFonts w:ascii="Arial" w:hAnsi="Arial" w:cs="Arial"/>
        </w:rPr>
        <w:t>9.2</w:t>
      </w:r>
      <w:r w:rsidRPr="00832183">
        <w:rPr>
          <w:rStyle w:val="markedcontent"/>
          <w:rFonts w:ascii="Arial" w:hAnsi="Arial" w:cs="Arial"/>
        </w:rPr>
        <w:t>% from June 2019.</w:t>
      </w:r>
    </w:p>
    <w:p w14:paraId="77B01705" w14:textId="74AD45EE" w:rsidR="00E14163" w:rsidRPr="00832183" w:rsidRDefault="00E14163" w:rsidP="00327436">
      <w:pPr>
        <w:pStyle w:val="ListParagraph"/>
        <w:numPr>
          <w:ilvl w:val="0"/>
          <w:numId w:val="3"/>
        </w:numPr>
        <w:spacing w:before="60" w:after="60"/>
        <w:ind w:left="357" w:hanging="357"/>
        <w:contextualSpacing w:val="0"/>
        <w:rPr>
          <w:rStyle w:val="markedcontent"/>
          <w:rFonts w:ascii="Arial" w:eastAsiaTheme="majorEastAsia" w:hAnsi="Arial" w:cs="Arial"/>
          <w:sz w:val="26"/>
          <w:szCs w:val="26"/>
        </w:rPr>
      </w:pPr>
      <w:r w:rsidRPr="00832183">
        <w:rPr>
          <w:rStyle w:val="markedcontent"/>
          <w:rFonts w:ascii="Arial" w:hAnsi="Arial" w:cs="Arial"/>
        </w:rPr>
        <w:t xml:space="preserve">15% were small businesses with 5-19 employees. These business types </w:t>
      </w:r>
      <w:r w:rsidR="00A07B29" w:rsidRPr="00832183">
        <w:rPr>
          <w:rStyle w:val="markedcontent"/>
          <w:rFonts w:ascii="Arial" w:hAnsi="Arial" w:cs="Arial"/>
        </w:rPr>
        <w:t>de</w:t>
      </w:r>
      <w:r w:rsidRPr="00832183">
        <w:rPr>
          <w:rStyle w:val="markedcontent"/>
          <w:rFonts w:ascii="Arial" w:hAnsi="Arial" w:cs="Arial"/>
        </w:rPr>
        <w:t>creased by 1.</w:t>
      </w:r>
      <w:r w:rsidR="00A07B29" w:rsidRPr="00832183">
        <w:rPr>
          <w:rStyle w:val="markedcontent"/>
          <w:rFonts w:ascii="Arial" w:hAnsi="Arial" w:cs="Arial"/>
        </w:rPr>
        <w:t>9</w:t>
      </w:r>
      <w:r w:rsidRPr="00832183">
        <w:rPr>
          <w:rStyle w:val="markedcontent"/>
          <w:rFonts w:ascii="Arial" w:hAnsi="Arial" w:cs="Arial"/>
        </w:rPr>
        <w:t xml:space="preserve">% from June </w:t>
      </w:r>
      <w:r w:rsidR="00A07B29" w:rsidRPr="00832183">
        <w:rPr>
          <w:rStyle w:val="markedcontent"/>
          <w:rFonts w:ascii="Arial" w:hAnsi="Arial" w:cs="Arial"/>
        </w:rPr>
        <w:t>2023</w:t>
      </w:r>
      <w:r w:rsidRPr="00832183">
        <w:rPr>
          <w:rStyle w:val="markedcontent"/>
          <w:rFonts w:ascii="Arial" w:hAnsi="Arial" w:cs="Arial"/>
        </w:rPr>
        <w:t xml:space="preserve"> </w:t>
      </w:r>
      <w:r w:rsidR="00B40AEF" w:rsidRPr="00832183">
        <w:rPr>
          <w:rStyle w:val="markedcontent"/>
          <w:rFonts w:ascii="Arial" w:hAnsi="Arial" w:cs="Arial"/>
        </w:rPr>
        <w:t>with an increase of</w:t>
      </w:r>
      <w:r w:rsidRPr="00832183">
        <w:rPr>
          <w:rStyle w:val="markedcontent"/>
          <w:rFonts w:ascii="Arial" w:hAnsi="Arial" w:cs="Arial"/>
        </w:rPr>
        <w:t xml:space="preserve"> 1</w:t>
      </w:r>
      <w:r w:rsidR="00A07B29" w:rsidRPr="00832183">
        <w:rPr>
          <w:rStyle w:val="markedcontent"/>
          <w:rFonts w:ascii="Arial" w:hAnsi="Arial" w:cs="Arial"/>
        </w:rPr>
        <w:t>2.1</w:t>
      </w:r>
      <w:r w:rsidRPr="00832183">
        <w:rPr>
          <w:rStyle w:val="markedcontent"/>
          <w:rFonts w:ascii="Arial" w:hAnsi="Arial" w:cs="Arial"/>
        </w:rPr>
        <w:t>% from June 2019.</w:t>
      </w:r>
    </w:p>
    <w:p w14:paraId="6C2FFC20" w14:textId="09E3346C" w:rsidR="00E14163" w:rsidRPr="00832183" w:rsidRDefault="00E14163" w:rsidP="00327436">
      <w:pPr>
        <w:pStyle w:val="ListParagraph"/>
        <w:numPr>
          <w:ilvl w:val="0"/>
          <w:numId w:val="3"/>
        </w:numPr>
        <w:spacing w:before="60" w:after="60"/>
        <w:ind w:left="357" w:hanging="357"/>
        <w:contextualSpacing w:val="0"/>
        <w:rPr>
          <w:rStyle w:val="markedcontent"/>
          <w:rFonts w:ascii="Arial" w:eastAsiaTheme="majorEastAsia" w:hAnsi="Arial" w:cs="Arial"/>
          <w:sz w:val="26"/>
          <w:szCs w:val="26"/>
        </w:rPr>
      </w:pPr>
      <w:r w:rsidRPr="00832183">
        <w:rPr>
          <w:rStyle w:val="markedcontent"/>
          <w:rFonts w:ascii="Arial" w:hAnsi="Arial" w:cs="Arial"/>
        </w:rPr>
        <w:t xml:space="preserve">4% were medium businesses with 20-199 employees. These business types increased by </w:t>
      </w:r>
      <w:r w:rsidR="00A07B29" w:rsidRPr="00832183">
        <w:rPr>
          <w:rStyle w:val="markedcontent"/>
          <w:rFonts w:ascii="Arial" w:hAnsi="Arial" w:cs="Arial"/>
        </w:rPr>
        <w:t>7.5</w:t>
      </w:r>
      <w:r w:rsidRPr="00832183">
        <w:rPr>
          <w:rStyle w:val="markedcontent"/>
          <w:rFonts w:ascii="Arial" w:hAnsi="Arial" w:cs="Arial"/>
        </w:rPr>
        <w:t xml:space="preserve">% from June </w:t>
      </w:r>
      <w:r w:rsidR="00A07B29" w:rsidRPr="00832183">
        <w:rPr>
          <w:rStyle w:val="markedcontent"/>
          <w:rFonts w:ascii="Arial" w:hAnsi="Arial" w:cs="Arial"/>
        </w:rPr>
        <w:t>2023</w:t>
      </w:r>
      <w:r w:rsidRPr="00832183">
        <w:rPr>
          <w:rStyle w:val="markedcontent"/>
          <w:rFonts w:ascii="Arial" w:hAnsi="Arial" w:cs="Arial"/>
        </w:rPr>
        <w:t xml:space="preserve"> and increased by </w:t>
      </w:r>
      <w:r w:rsidR="00A07B29" w:rsidRPr="00832183">
        <w:rPr>
          <w:rStyle w:val="markedcontent"/>
          <w:rFonts w:ascii="Arial" w:hAnsi="Arial" w:cs="Arial"/>
        </w:rPr>
        <w:t>25.0</w:t>
      </w:r>
      <w:r w:rsidRPr="00832183">
        <w:rPr>
          <w:rStyle w:val="markedcontent"/>
          <w:rFonts w:ascii="Arial" w:hAnsi="Arial" w:cs="Arial"/>
        </w:rPr>
        <w:t>% from June 2019.</w:t>
      </w:r>
    </w:p>
    <w:p w14:paraId="68425404" w14:textId="60F0ECE9" w:rsidR="00E14163" w:rsidRPr="00832183" w:rsidRDefault="00E14163" w:rsidP="00327436">
      <w:pPr>
        <w:pStyle w:val="ListParagraph"/>
        <w:numPr>
          <w:ilvl w:val="0"/>
          <w:numId w:val="3"/>
        </w:numPr>
        <w:spacing w:before="60" w:after="60"/>
        <w:ind w:left="357" w:hanging="357"/>
        <w:contextualSpacing w:val="0"/>
        <w:rPr>
          <w:rStyle w:val="markedcontent"/>
          <w:rFonts w:ascii="Arial" w:hAnsi="Arial" w:cs="Arial"/>
        </w:rPr>
      </w:pPr>
      <w:r w:rsidRPr="00832183">
        <w:rPr>
          <w:rStyle w:val="markedcontent"/>
          <w:rFonts w:ascii="Arial" w:hAnsi="Arial" w:cs="Arial"/>
        </w:rPr>
        <w:t>0.</w:t>
      </w:r>
      <w:r w:rsidR="00A07B29" w:rsidRPr="00832183">
        <w:rPr>
          <w:rStyle w:val="markedcontent"/>
          <w:rFonts w:ascii="Arial" w:hAnsi="Arial" w:cs="Arial"/>
        </w:rPr>
        <w:t>3</w:t>
      </w:r>
      <w:r w:rsidRPr="00832183">
        <w:rPr>
          <w:rStyle w:val="markedcontent"/>
          <w:rFonts w:ascii="Arial" w:hAnsi="Arial" w:cs="Arial"/>
        </w:rPr>
        <w:t xml:space="preserve">% were large businesses with more than 200 employees. These business types increased by </w:t>
      </w:r>
      <w:r w:rsidR="00A07B29" w:rsidRPr="00832183">
        <w:rPr>
          <w:rStyle w:val="markedcontent"/>
          <w:rFonts w:ascii="Arial" w:hAnsi="Arial" w:cs="Arial"/>
        </w:rPr>
        <w:t>9.4</w:t>
      </w:r>
      <w:r w:rsidRPr="00832183">
        <w:rPr>
          <w:rStyle w:val="markedcontent"/>
          <w:rFonts w:ascii="Arial" w:hAnsi="Arial" w:cs="Arial"/>
        </w:rPr>
        <w:t xml:space="preserve">% from June </w:t>
      </w:r>
      <w:r w:rsidR="00A07B29" w:rsidRPr="00832183">
        <w:rPr>
          <w:rStyle w:val="markedcontent"/>
          <w:rFonts w:ascii="Arial" w:hAnsi="Arial" w:cs="Arial"/>
        </w:rPr>
        <w:t>2023</w:t>
      </w:r>
      <w:r w:rsidRPr="00832183">
        <w:rPr>
          <w:rStyle w:val="markedcontent"/>
          <w:rFonts w:ascii="Arial" w:hAnsi="Arial" w:cs="Arial"/>
        </w:rPr>
        <w:t xml:space="preserve"> </w:t>
      </w:r>
      <w:r w:rsidR="00A07B29" w:rsidRPr="00832183">
        <w:rPr>
          <w:rStyle w:val="markedcontent"/>
          <w:rFonts w:ascii="Arial" w:hAnsi="Arial" w:cs="Arial"/>
        </w:rPr>
        <w:t xml:space="preserve">and increased </w:t>
      </w:r>
      <w:r w:rsidR="005D18F2" w:rsidRPr="00832183">
        <w:rPr>
          <w:rStyle w:val="markedcontent"/>
          <w:rFonts w:ascii="Arial" w:hAnsi="Arial" w:cs="Arial"/>
        </w:rPr>
        <w:t xml:space="preserve">by </w:t>
      </w:r>
      <w:r w:rsidR="00A07B29" w:rsidRPr="00832183">
        <w:rPr>
          <w:rStyle w:val="markedcontent"/>
          <w:rFonts w:ascii="Arial" w:hAnsi="Arial" w:cs="Arial"/>
        </w:rPr>
        <w:t>8.5%</w:t>
      </w:r>
      <w:r w:rsidRPr="00832183">
        <w:rPr>
          <w:rStyle w:val="markedcontent"/>
          <w:rFonts w:ascii="Arial" w:hAnsi="Arial" w:cs="Arial"/>
        </w:rPr>
        <w:t xml:space="preserve"> from June 2019.</w:t>
      </w:r>
    </w:p>
    <w:p w14:paraId="2F525873" w14:textId="77777777" w:rsidR="004274E6" w:rsidRPr="00832183" w:rsidRDefault="004274E6" w:rsidP="004274E6">
      <w:pPr>
        <w:spacing w:before="60" w:after="60"/>
        <w:rPr>
          <w:rStyle w:val="markedcontent"/>
          <w:rFonts w:ascii="Arial" w:hAnsi="Arial" w:cs="Arial"/>
        </w:rPr>
      </w:pPr>
    </w:p>
    <w:p w14:paraId="090E02BD" w14:textId="5AC46F6C" w:rsidR="004274E6" w:rsidRPr="00832183" w:rsidRDefault="004274E6" w:rsidP="004274E6">
      <w:pPr>
        <w:pStyle w:val="Heading1"/>
        <w:spacing w:before="60" w:after="60"/>
        <w:rPr>
          <w:rFonts w:ascii="Arial" w:hAnsi="Arial" w:cs="Arial"/>
        </w:rPr>
      </w:pPr>
      <w:bookmarkStart w:id="11" w:name="_Toc192602180"/>
      <w:r w:rsidRPr="00832183">
        <w:rPr>
          <w:rFonts w:ascii="Arial" w:hAnsi="Arial" w:cs="Arial"/>
        </w:rPr>
        <w:t>2.0 Key results</w:t>
      </w:r>
      <w:bookmarkEnd w:id="11"/>
    </w:p>
    <w:p w14:paraId="029668B3" w14:textId="77777777" w:rsidR="004274E6" w:rsidRPr="00832183" w:rsidRDefault="004274E6" w:rsidP="004274E6">
      <w:pPr>
        <w:spacing w:before="60" w:after="60"/>
        <w:rPr>
          <w:rStyle w:val="markedcontent"/>
          <w:rFonts w:ascii="Arial" w:hAnsi="Arial" w:cs="Arial"/>
        </w:rPr>
      </w:pPr>
    </w:p>
    <w:p w14:paraId="50E0E37F" w14:textId="77777777" w:rsidR="00C5363A" w:rsidRPr="00832183" w:rsidRDefault="00C5363A" w:rsidP="00C5363A">
      <w:pPr>
        <w:pStyle w:val="ListParagraph"/>
        <w:numPr>
          <w:ilvl w:val="0"/>
          <w:numId w:val="17"/>
        </w:numPr>
        <w:rPr>
          <w:rFonts w:ascii="Arial" w:hAnsi="Arial" w:cs="Arial"/>
        </w:rPr>
      </w:pPr>
      <w:r w:rsidRPr="00832183">
        <w:rPr>
          <w:rFonts w:ascii="Arial" w:hAnsi="Arial" w:cs="Arial"/>
        </w:rPr>
        <w:t xml:space="preserve">There were 111,253 tourism businesses in Victoria in June 2024 representing 15% of all businesses in the state. As such, approximately 1 in 7 Victorian businesses were tourism related, reinforcing its importance to the state’s economy. </w:t>
      </w:r>
    </w:p>
    <w:p w14:paraId="5E844D23" w14:textId="77777777" w:rsidR="00C5363A" w:rsidRPr="00832183" w:rsidRDefault="00C5363A" w:rsidP="00C5363A">
      <w:pPr>
        <w:pStyle w:val="ListParagraph"/>
        <w:numPr>
          <w:ilvl w:val="0"/>
          <w:numId w:val="17"/>
        </w:numPr>
        <w:rPr>
          <w:rFonts w:ascii="Arial" w:hAnsi="Arial" w:cs="Arial"/>
        </w:rPr>
      </w:pPr>
      <w:r w:rsidRPr="00832183">
        <w:rPr>
          <w:rFonts w:ascii="Arial" w:hAnsi="Arial" w:cs="Arial"/>
        </w:rPr>
        <w:t>Victoria’s tourism sector is dominated by small businesses which include non-employing, micro and small businesses employing fewer than 20 persons. In total these business types equate to 95% of all tourism businesses in Victoria.</w:t>
      </w:r>
    </w:p>
    <w:p w14:paraId="149014EE" w14:textId="230089B5" w:rsidR="00C5363A" w:rsidRPr="00832183" w:rsidRDefault="00C5363A" w:rsidP="00C5363A">
      <w:pPr>
        <w:pStyle w:val="ListParagraph"/>
        <w:numPr>
          <w:ilvl w:val="0"/>
          <w:numId w:val="17"/>
        </w:numPr>
        <w:rPr>
          <w:rFonts w:ascii="Arial" w:hAnsi="Arial" w:cs="Arial"/>
        </w:rPr>
      </w:pPr>
      <w:r w:rsidRPr="00832183">
        <w:rPr>
          <w:rFonts w:ascii="Arial" w:hAnsi="Arial" w:cs="Arial"/>
        </w:rPr>
        <w:t xml:space="preserve">Since June 2019, tourism businesses have increased by 16.7%. However, the number of tourism businesses in Victoria decreased marginally by 0.6% (down 647 businesses) in June 2024 compared to June 2023 reflecting challenging economic conditions in recent years. </w:t>
      </w:r>
    </w:p>
    <w:p w14:paraId="767FA06F" w14:textId="77777777" w:rsidR="00C5363A" w:rsidRPr="00832183" w:rsidRDefault="00C5363A" w:rsidP="00C5363A">
      <w:pPr>
        <w:pStyle w:val="ListParagraph"/>
        <w:numPr>
          <w:ilvl w:val="0"/>
          <w:numId w:val="17"/>
        </w:numPr>
        <w:rPr>
          <w:rFonts w:ascii="Arial" w:hAnsi="Arial" w:cs="Arial"/>
        </w:rPr>
      </w:pPr>
      <w:r w:rsidRPr="00832183">
        <w:rPr>
          <w:rFonts w:ascii="Arial" w:hAnsi="Arial" w:cs="Arial"/>
        </w:rPr>
        <w:t xml:space="preserve">The largest industry sector for tourism businesses was retail trade which accounted for 43% of all tourism-related businesses (47,294 businesses). This sector noted a decline of 1.1% from June 2023, reflecting tougher trading conditions. </w:t>
      </w:r>
    </w:p>
    <w:p w14:paraId="193AC873" w14:textId="77777777" w:rsidR="00C5363A" w:rsidRPr="00832183" w:rsidRDefault="00C5363A" w:rsidP="00C5363A">
      <w:pPr>
        <w:pStyle w:val="ListParagraph"/>
        <w:numPr>
          <w:ilvl w:val="0"/>
          <w:numId w:val="17"/>
        </w:numPr>
        <w:rPr>
          <w:rFonts w:ascii="Arial" w:hAnsi="Arial" w:cs="Arial"/>
        </w:rPr>
      </w:pPr>
      <w:r w:rsidRPr="00832183">
        <w:rPr>
          <w:rFonts w:ascii="Arial" w:hAnsi="Arial" w:cs="Arial"/>
        </w:rPr>
        <w:t>The next largest industry for tourism businesses was the cafés, restaurants and takeaway food services sector (24% of all tourism business or 26,156 businesses). This sector increased marginally between June 2023 to 2024 (+1.1%).</w:t>
      </w:r>
    </w:p>
    <w:p w14:paraId="7F289CA5" w14:textId="4A65A67D" w:rsidR="00C5363A" w:rsidRPr="00832183" w:rsidRDefault="00C5363A" w:rsidP="00C5363A">
      <w:pPr>
        <w:pStyle w:val="ListParagraph"/>
        <w:numPr>
          <w:ilvl w:val="0"/>
          <w:numId w:val="17"/>
        </w:numPr>
        <w:rPr>
          <w:rFonts w:ascii="Arial" w:hAnsi="Arial" w:cs="Arial"/>
        </w:rPr>
      </w:pPr>
      <w:r w:rsidRPr="00832183">
        <w:rPr>
          <w:rFonts w:ascii="Arial" w:hAnsi="Arial" w:cs="Arial"/>
        </w:rPr>
        <w:lastRenderedPageBreak/>
        <w:t>The largest growth from June 2023 to June 2024 was observed in large employing businesses (+9.4%), followed by medium sized businesses (+7.5%). These businesses are generally more resilient to economic fluctuations due to their greater resources and operational stability however, they make up a much smaller share of overall tourism business in the state. In contrast, micro (</w:t>
      </w:r>
      <w:r w:rsidR="00B658F4" w:rsidRPr="00832183">
        <w:rPr>
          <w:rFonts w:ascii="Arial" w:hAnsi="Arial" w:cs="Arial"/>
        </w:rPr>
        <w:t xml:space="preserve">down </w:t>
      </w:r>
      <w:r w:rsidRPr="00832183">
        <w:rPr>
          <w:rFonts w:ascii="Arial" w:hAnsi="Arial" w:cs="Arial"/>
        </w:rPr>
        <w:t>5.3%) and small businesses (</w:t>
      </w:r>
      <w:r w:rsidR="00B658F4" w:rsidRPr="00832183">
        <w:rPr>
          <w:rFonts w:ascii="Arial" w:hAnsi="Arial" w:cs="Arial"/>
        </w:rPr>
        <w:t xml:space="preserve">down </w:t>
      </w:r>
      <w:r w:rsidRPr="00832183">
        <w:rPr>
          <w:rFonts w:ascii="Arial" w:hAnsi="Arial" w:cs="Arial"/>
        </w:rPr>
        <w:t>1.9%) experienced exits, as they tend to be more vulnerable to challenging market conditions. With fewer resources, these businesses face greater difficulty absorbing rising costs and higher interest rates, making them more susceptible to financial pressures and business closures.</w:t>
      </w:r>
    </w:p>
    <w:p w14:paraId="540E60F9" w14:textId="77777777" w:rsidR="00C5363A" w:rsidRPr="00832183" w:rsidRDefault="00C5363A" w:rsidP="00C5363A">
      <w:pPr>
        <w:pStyle w:val="ListParagraph"/>
        <w:numPr>
          <w:ilvl w:val="0"/>
          <w:numId w:val="17"/>
        </w:numPr>
        <w:rPr>
          <w:rFonts w:ascii="Arial" w:hAnsi="Arial" w:cs="Arial"/>
        </w:rPr>
      </w:pPr>
      <w:r w:rsidRPr="00832183">
        <w:rPr>
          <w:rFonts w:ascii="Arial" w:hAnsi="Arial" w:cs="Arial"/>
        </w:rPr>
        <w:t>Melbourne had more tourism businesses than any other capital in Australia with 81,527 businesses, above Sydney at 79,615.</w:t>
      </w:r>
    </w:p>
    <w:p w14:paraId="46AB1430" w14:textId="6EEDA9E8" w:rsidR="00C5363A" w:rsidRPr="00832183" w:rsidRDefault="00C5363A" w:rsidP="00C5363A">
      <w:pPr>
        <w:pStyle w:val="ListParagraph"/>
        <w:numPr>
          <w:ilvl w:val="0"/>
          <w:numId w:val="17"/>
        </w:numPr>
        <w:rPr>
          <w:rFonts w:ascii="Arial" w:hAnsi="Arial" w:cs="Arial"/>
        </w:rPr>
      </w:pPr>
      <w:r w:rsidRPr="00832183">
        <w:rPr>
          <w:rFonts w:ascii="Arial" w:hAnsi="Arial" w:cs="Arial"/>
        </w:rPr>
        <w:t>Both Melbourne (</w:t>
      </w:r>
      <w:r w:rsidR="00B658F4" w:rsidRPr="00832183">
        <w:rPr>
          <w:rFonts w:ascii="Arial" w:hAnsi="Arial" w:cs="Arial"/>
        </w:rPr>
        <w:t xml:space="preserve">down </w:t>
      </w:r>
      <w:r w:rsidRPr="00832183">
        <w:rPr>
          <w:rFonts w:ascii="Arial" w:hAnsi="Arial" w:cs="Arial"/>
        </w:rPr>
        <w:t>0.4%) and regional Victoria (</w:t>
      </w:r>
      <w:r w:rsidR="00B658F4" w:rsidRPr="00832183">
        <w:rPr>
          <w:rFonts w:ascii="Arial" w:hAnsi="Arial" w:cs="Arial"/>
        </w:rPr>
        <w:t xml:space="preserve">down </w:t>
      </w:r>
      <w:r w:rsidRPr="00832183">
        <w:rPr>
          <w:rFonts w:ascii="Arial" w:hAnsi="Arial" w:cs="Arial"/>
        </w:rPr>
        <w:t>1.1%) recorded slight decreases in tourism businesses in June 2024 compared to June 2023, reflecting weaker economic conditions. The most vulnerable business category for both regional Victoria and Melbourne was the micro sector (</w:t>
      </w:r>
      <w:r w:rsidR="00B658F4" w:rsidRPr="00832183">
        <w:rPr>
          <w:rFonts w:ascii="Arial" w:hAnsi="Arial" w:cs="Arial"/>
        </w:rPr>
        <w:t xml:space="preserve">down </w:t>
      </w:r>
      <w:r w:rsidRPr="00832183">
        <w:rPr>
          <w:rFonts w:ascii="Arial" w:hAnsi="Arial" w:cs="Arial"/>
        </w:rPr>
        <w:t xml:space="preserve">5.6% and </w:t>
      </w:r>
      <w:r w:rsidR="00E35918" w:rsidRPr="00832183">
        <w:rPr>
          <w:rFonts w:ascii="Arial" w:hAnsi="Arial" w:cs="Arial"/>
        </w:rPr>
        <w:t xml:space="preserve">down </w:t>
      </w:r>
      <w:r w:rsidRPr="00832183">
        <w:rPr>
          <w:rFonts w:ascii="Arial" w:hAnsi="Arial" w:cs="Arial"/>
        </w:rPr>
        <w:t>5.1% respectively), with declines also noted in small businesses in regional Victoria (</w:t>
      </w:r>
      <w:r w:rsidR="00E35918" w:rsidRPr="00832183">
        <w:rPr>
          <w:rFonts w:ascii="Arial" w:hAnsi="Arial" w:cs="Arial"/>
        </w:rPr>
        <w:t xml:space="preserve">down </w:t>
      </w:r>
      <w:r w:rsidRPr="00832183">
        <w:rPr>
          <w:rFonts w:ascii="Arial" w:hAnsi="Arial" w:cs="Arial"/>
        </w:rPr>
        <w:t>2.3%) and Melbourne (</w:t>
      </w:r>
      <w:r w:rsidR="00E35918" w:rsidRPr="00832183">
        <w:rPr>
          <w:rFonts w:ascii="Arial" w:hAnsi="Arial" w:cs="Arial"/>
        </w:rPr>
        <w:t xml:space="preserve">down </w:t>
      </w:r>
      <w:r w:rsidRPr="00832183">
        <w:rPr>
          <w:rFonts w:ascii="Arial" w:hAnsi="Arial" w:cs="Arial"/>
        </w:rPr>
        <w:t xml:space="preserve">1.7%). </w:t>
      </w:r>
    </w:p>
    <w:p w14:paraId="2C324636" w14:textId="77777777" w:rsidR="00C5363A" w:rsidRPr="00832183" w:rsidRDefault="00C5363A" w:rsidP="00C5363A">
      <w:pPr>
        <w:pStyle w:val="ListParagraph"/>
        <w:numPr>
          <w:ilvl w:val="0"/>
          <w:numId w:val="17"/>
        </w:numPr>
        <w:rPr>
          <w:rFonts w:ascii="Arial" w:hAnsi="Arial" w:cs="Arial"/>
        </w:rPr>
      </w:pPr>
      <w:r w:rsidRPr="00832183">
        <w:rPr>
          <w:rFonts w:ascii="Arial" w:hAnsi="Arial" w:cs="Arial"/>
        </w:rPr>
        <w:t>The Yarra Valley and Dandenong Ranges region had the largest volume of tourism related businesses in regional Victoria in June 2024 with 4,033 businesses, followed by the Murray with 3,904 and Mornington Peninsula at 3,903 tourism businesses.</w:t>
      </w:r>
    </w:p>
    <w:p w14:paraId="6DF5402C" w14:textId="372E6F34" w:rsidR="00077912" w:rsidRPr="00832183" w:rsidRDefault="00C5363A" w:rsidP="00C5363A">
      <w:pPr>
        <w:pStyle w:val="ListParagraph"/>
        <w:numPr>
          <w:ilvl w:val="0"/>
          <w:numId w:val="17"/>
        </w:numPr>
        <w:rPr>
          <w:rStyle w:val="markedcontent"/>
          <w:rFonts w:ascii="Arial" w:hAnsi="Arial" w:cs="Arial"/>
        </w:rPr>
      </w:pPr>
      <w:r w:rsidRPr="00832183">
        <w:rPr>
          <w:rFonts w:ascii="Arial" w:hAnsi="Arial" w:cs="Arial"/>
        </w:rPr>
        <w:t xml:space="preserve">All of Victoria’s regions noted declines in tourism businesses in June 2024 compared to June 2023 with the largest decrease recorded in the Mornington Peninsula (down 102 businesses or </w:t>
      </w:r>
      <w:r w:rsidR="00E35918" w:rsidRPr="00832183">
        <w:rPr>
          <w:rFonts w:ascii="Arial" w:hAnsi="Arial" w:cs="Arial"/>
        </w:rPr>
        <w:t xml:space="preserve">minus </w:t>
      </w:r>
      <w:r w:rsidRPr="00832183">
        <w:rPr>
          <w:rFonts w:ascii="Arial" w:hAnsi="Arial" w:cs="Arial"/>
        </w:rPr>
        <w:t>2.5%).</w:t>
      </w:r>
    </w:p>
    <w:p w14:paraId="1CA45C76" w14:textId="77777777" w:rsidR="00D6397E" w:rsidRPr="00832183" w:rsidRDefault="00077912" w:rsidP="00077912">
      <w:pPr>
        <w:pStyle w:val="Heading1"/>
        <w:spacing w:before="60" w:after="60"/>
        <w:rPr>
          <w:rFonts w:ascii="Arial" w:hAnsi="Arial" w:cs="Arial"/>
        </w:rPr>
      </w:pPr>
      <w:bookmarkStart w:id="12" w:name="_Toc192602181"/>
      <w:r w:rsidRPr="00832183">
        <w:rPr>
          <w:rFonts w:ascii="Arial" w:hAnsi="Arial" w:cs="Arial"/>
        </w:rPr>
        <w:t>3.0 Tourism businesses in Victoria by industry</w:t>
      </w:r>
      <w:bookmarkEnd w:id="12"/>
    </w:p>
    <w:p w14:paraId="6AF59B83" w14:textId="77777777" w:rsidR="00327436" w:rsidRPr="00832183" w:rsidRDefault="00327436" w:rsidP="00327436">
      <w:pPr>
        <w:rPr>
          <w:sz w:val="8"/>
          <w:szCs w:val="8"/>
        </w:rPr>
      </w:pPr>
    </w:p>
    <w:p w14:paraId="0E9D4F0B" w14:textId="4C5329AC" w:rsidR="00F138BB" w:rsidRPr="00832183" w:rsidRDefault="00F138BB" w:rsidP="00F138BB">
      <w:pPr>
        <w:pStyle w:val="ListParagraph"/>
        <w:numPr>
          <w:ilvl w:val="0"/>
          <w:numId w:val="18"/>
        </w:numPr>
        <w:rPr>
          <w:rFonts w:ascii="Arial" w:hAnsi="Arial" w:cs="Arial"/>
        </w:rPr>
      </w:pPr>
      <w:r w:rsidRPr="00832183">
        <w:rPr>
          <w:rFonts w:ascii="Arial" w:hAnsi="Arial" w:cs="Arial"/>
        </w:rPr>
        <w:t xml:space="preserve">In June 2024, the tourism connected sector of retail trade comprised 43% of all tourism related businesses in Victoria </w:t>
      </w:r>
      <w:r w:rsidR="008F20A4" w:rsidRPr="00832183">
        <w:rPr>
          <w:rFonts w:ascii="Arial" w:hAnsi="Arial" w:cs="Arial"/>
        </w:rPr>
        <w:t>with 47,294 businesses</w:t>
      </w:r>
      <w:r w:rsidR="00D76F5D" w:rsidRPr="00832183">
        <w:rPr>
          <w:rFonts w:ascii="Arial" w:hAnsi="Arial" w:cs="Arial"/>
        </w:rPr>
        <w:t xml:space="preserve"> </w:t>
      </w:r>
      <w:r w:rsidRPr="00832183">
        <w:rPr>
          <w:rFonts w:ascii="Arial" w:hAnsi="Arial" w:cs="Arial"/>
        </w:rPr>
        <w:t>and recorded high growth compared to June 2019 (+22.9%), yet declined from June 2023 (</w:t>
      </w:r>
      <w:r w:rsidR="00BA4A41" w:rsidRPr="00832183">
        <w:rPr>
          <w:rFonts w:ascii="Arial" w:hAnsi="Arial" w:cs="Arial"/>
        </w:rPr>
        <w:t>down</w:t>
      </w:r>
      <w:r w:rsidRPr="00832183">
        <w:rPr>
          <w:rFonts w:ascii="Arial" w:hAnsi="Arial" w:cs="Arial"/>
        </w:rPr>
        <w:t xml:space="preserve"> 1.1%), reflecting challenging retail trading conditions.</w:t>
      </w:r>
    </w:p>
    <w:p w14:paraId="43EE0774" w14:textId="4F587E64" w:rsidR="00F138BB" w:rsidRPr="00832183" w:rsidRDefault="00F138BB" w:rsidP="00F138BB">
      <w:pPr>
        <w:pStyle w:val="ListParagraph"/>
        <w:numPr>
          <w:ilvl w:val="0"/>
          <w:numId w:val="18"/>
        </w:numPr>
        <w:rPr>
          <w:rFonts w:ascii="Arial" w:hAnsi="Arial" w:cs="Arial"/>
        </w:rPr>
      </w:pPr>
      <w:r w:rsidRPr="00832183">
        <w:rPr>
          <w:rFonts w:ascii="Arial" w:hAnsi="Arial" w:cs="Arial"/>
        </w:rPr>
        <w:t>Most tourism characteristic businesses were noted within the cafes, restaurants and take away food service category (24% of the total</w:t>
      </w:r>
      <w:r w:rsidR="00696620" w:rsidRPr="00832183">
        <w:rPr>
          <w:rFonts w:ascii="Arial" w:hAnsi="Arial" w:cs="Arial"/>
        </w:rPr>
        <w:t xml:space="preserve"> or 26,</w:t>
      </w:r>
      <w:r w:rsidR="006E7EDE" w:rsidRPr="00832183">
        <w:rPr>
          <w:rFonts w:ascii="Arial" w:hAnsi="Arial" w:cs="Arial"/>
        </w:rPr>
        <w:t>156 businesses</w:t>
      </w:r>
      <w:r w:rsidRPr="00832183">
        <w:rPr>
          <w:rFonts w:ascii="Arial" w:hAnsi="Arial" w:cs="Arial"/>
        </w:rPr>
        <w:t xml:space="preserve">). Businesses in this category have increased by 15.2% since June 2019, with 1.1% growth from June 2023. </w:t>
      </w:r>
    </w:p>
    <w:p w14:paraId="5D6FE036" w14:textId="5E22E96F" w:rsidR="001E2ECB" w:rsidRPr="00832183" w:rsidRDefault="001E2ECB" w:rsidP="001E2ECB">
      <w:pPr>
        <w:pStyle w:val="ListParagraph"/>
        <w:numPr>
          <w:ilvl w:val="0"/>
          <w:numId w:val="18"/>
        </w:numPr>
        <w:rPr>
          <w:rFonts w:ascii="Arial" w:hAnsi="Arial" w:cs="Arial"/>
        </w:rPr>
      </w:pPr>
      <w:r w:rsidRPr="00832183">
        <w:rPr>
          <w:rFonts w:ascii="Arial" w:hAnsi="Arial" w:cs="Arial"/>
        </w:rPr>
        <w:t>There were 14,029 taxi businesses in June 2024 which comprised 13% of the total. Taxi businesses have declined over both the short (down 4.1% from June 2023) and longer term (down 1.6% from June 2019).</w:t>
      </w:r>
    </w:p>
    <w:p w14:paraId="1DA0B84C" w14:textId="2F7F184E" w:rsidR="00F138BB" w:rsidRPr="00832183" w:rsidRDefault="001E2ECB" w:rsidP="001E2ECB">
      <w:pPr>
        <w:pStyle w:val="ListParagraph"/>
        <w:numPr>
          <w:ilvl w:val="0"/>
          <w:numId w:val="18"/>
        </w:numPr>
        <w:rPr>
          <w:rFonts w:ascii="Arial" w:hAnsi="Arial" w:cs="Arial"/>
        </w:rPr>
      </w:pPr>
      <w:r w:rsidRPr="00832183">
        <w:rPr>
          <w:rFonts w:ascii="Arial" w:hAnsi="Arial" w:cs="Arial"/>
        </w:rPr>
        <w:t>There were 6,394 cultural businesses in June 2024 which comprised 6% of the total.</w:t>
      </w:r>
      <w:r w:rsidR="00E60898" w:rsidRPr="00832183">
        <w:rPr>
          <w:rFonts w:ascii="Arial" w:hAnsi="Arial" w:cs="Arial"/>
        </w:rPr>
        <w:t xml:space="preserve"> </w:t>
      </w:r>
      <w:r w:rsidR="00F138BB" w:rsidRPr="00832183">
        <w:rPr>
          <w:rFonts w:ascii="Arial" w:hAnsi="Arial" w:cs="Arial"/>
        </w:rPr>
        <w:t>Cultural businesses increased substantially from June 2019 (+31.5%), reflecting an increase in activity in this sector</w:t>
      </w:r>
      <w:r w:rsidR="00E60898" w:rsidRPr="00832183">
        <w:rPr>
          <w:rFonts w:ascii="Arial" w:hAnsi="Arial" w:cs="Arial"/>
        </w:rPr>
        <w:t>,</w:t>
      </w:r>
      <w:r w:rsidR="00F138BB" w:rsidRPr="00832183">
        <w:rPr>
          <w:rFonts w:ascii="Arial" w:hAnsi="Arial" w:cs="Arial"/>
        </w:rPr>
        <w:t xml:space="preserve"> with marginal growth from June 2023 (+0.3%).</w:t>
      </w:r>
    </w:p>
    <w:p w14:paraId="5B30B304" w14:textId="433531B8" w:rsidR="00BA3868" w:rsidRPr="00832183" w:rsidRDefault="00BA3868" w:rsidP="00BA3868">
      <w:pPr>
        <w:pStyle w:val="ListParagraph"/>
        <w:numPr>
          <w:ilvl w:val="0"/>
          <w:numId w:val="18"/>
        </w:numPr>
        <w:rPr>
          <w:rFonts w:ascii="Arial" w:hAnsi="Arial" w:cs="Arial"/>
        </w:rPr>
      </w:pPr>
      <w:r w:rsidRPr="00832183">
        <w:rPr>
          <w:rFonts w:ascii="Arial" w:hAnsi="Arial" w:cs="Arial"/>
        </w:rPr>
        <w:t xml:space="preserve">There were </w:t>
      </w:r>
      <w:r w:rsidR="00E60898" w:rsidRPr="00832183">
        <w:rPr>
          <w:rFonts w:ascii="Arial" w:hAnsi="Arial" w:cs="Arial"/>
        </w:rPr>
        <w:t>4,514</w:t>
      </w:r>
      <w:r w:rsidRPr="00832183">
        <w:rPr>
          <w:rFonts w:ascii="Arial" w:hAnsi="Arial" w:cs="Arial"/>
        </w:rPr>
        <w:t xml:space="preserve"> </w:t>
      </w:r>
      <w:r w:rsidR="00E60898" w:rsidRPr="00832183">
        <w:rPr>
          <w:rFonts w:ascii="Arial" w:hAnsi="Arial" w:cs="Arial"/>
        </w:rPr>
        <w:t>sports and recreation service</w:t>
      </w:r>
      <w:r w:rsidRPr="00832183">
        <w:rPr>
          <w:rFonts w:ascii="Arial" w:hAnsi="Arial" w:cs="Arial"/>
        </w:rPr>
        <w:t xml:space="preserve"> businesses in June 2024 which comprised </w:t>
      </w:r>
      <w:r w:rsidR="00E60898" w:rsidRPr="00832183">
        <w:rPr>
          <w:rFonts w:ascii="Arial" w:hAnsi="Arial" w:cs="Arial"/>
        </w:rPr>
        <w:t>4</w:t>
      </w:r>
      <w:r w:rsidRPr="00832183">
        <w:rPr>
          <w:rFonts w:ascii="Arial" w:hAnsi="Arial" w:cs="Arial"/>
        </w:rPr>
        <w:t xml:space="preserve">% of the total. </w:t>
      </w:r>
      <w:r w:rsidR="00E60898" w:rsidRPr="00832183">
        <w:rPr>
          <w:rFonts w:ascii="Arial" w:hAnsi="Arial" w:cs="Arial"/>
        </w:rPr>
        <w:t>Sports and recreation service businesses</w:t>
      </w:r>
      <w:r w:rsidRPr="00832183">
        <w:rPr>
          <w:rFonts w:ascii="Arial" w:hAnsi="Arial" w:cs="Arial"/>
        </w:rPr>
        <w:t xml:space="preserve"> have </w:t>
      </w:r>
      <w:r w:rsidR="00E60898" w:rsidRPr="00832183">
        <w:rPr>
          <w:rFonts w:ascii="Arial" w:hAnsi="Arial" w:cs="Arial"/>
        </w:rPr>
        <w:t>in</w:t>
      </w:r>
      <w:r w:rsidRPr="00832183">
        <w:rPr>
          <w:rFonts w:ascii="Arial" w:hAnsi="Arial" w:cs="Arial"/>
        </w:rPr>
        <w:t xml:space="preserve">creased by </w:t>
      </w:r>
      <w:r w:rsidR="00327249" w:rsidRPr="00832183">
        <w:rPr>
          <w:rFonts w:ascii="Arial" w:hAnsi="Arial" w:cs="Arial"/>
        </w:rPr>
        <w:t>1.7</w:t>
      </w:r>
      <w:r w:rsidRPr="00832183">
        <w:rPr>
          <w:rFonts w:ascii="Arial" w:hAnsi="Arial" w:cs="Arial"/>
        </w:rPr>
        <w:t xml:space="preserve">% from </w:t>
      </w:r>
      <w:r w:rsidR="000E1B39" w:rsidRPr="00832183">
        <w:rPr>
          <w:rFonts w:ascii="Arial" w:hAnsi="Arial" w:cs="Arial"/>
        </w:rPr>
        <w:t>June 2023 and</w:t>
      </w:r>
      <w:r w:rsidR="00327249" w:rsidRPr="00832183">
        <w:rPr>
          <w:rFonts w:ascii="Arial" w:hAnsi="Arial" w:cs="Arial"/>
        </w:rPr>
        <w:t xml:space="preserve"> were up</w:t>
      </w:r>
      <w:r w:rsidRPr="00832183">
        <w:rPr>
          <w:rFonts w:ascii="Arial" w:hAnsi="Arial" w:cs="Arial"/>
        </w:rPr>
        <w:t xml:space="preserve"> </w:t>
      </w:r>
      <w:r w:rsidR="00327249" w:rsidRPr="00832183">
        <w:rPr>
          <w:rFonts w:ascii="Arial" w:hAnsi="Arial" w:cs="Arial"/>
        </w:rPr>
        <w:t>20</w:t>
      </w:r>
      <w:r w:rsidRPr="00832183">
        <w:rPr>
          <w:rFonts w:ascii="Arial" w:hAnsi="Arial" w:cs="Arial"/>
        </w:rPr>
        <w:t>.8% from June 2019.</w:t>
      </w:r>
    </w:p>
    <w:p w14:paraId="39CAF634" w14:textId="724744F4" w:rsidR="00F138BB" w:rsidRPr="00832183" w:rsidRDefault="00F40AEA" w:rsidP="00F138BB">
      <w:pPr>
        <w:pStyle w:val="ListParagraph"/>
        <w:numPr>
          <w:ilvl w:val="0"/>
          <w:numId w:val="18"/>
        </w:numPr>
        <w:rPr>
          <w:rFonts w:ascii="Arial" w:hAnsi="Arial" w:cs="Arial"/>
        </w:rPr>
      </w:pPr>
      <w:r w:rsidRPr="00832183">
        <w:rPr>
          <w:rFonts w:ascii="Arial" w:hAnsi="Arial" w:cs="Arial"/>
        </w:rPr>
        <w:t xml:space="preserve">There were 3,551 accommodation businesses in June 2024 which comprised 3% of the total. </w:t>
      </w:r>
      <w:r w:rsidR="00F138BB" w:rsidRPr="00832183">
        <w:rPr>
          <w:rFonts w:ascii="Arial" w:hAnsi="Arial" w:cs="Arial"/>
        </w:rPr>
        <w:t>Accommodation businesses have decreased by 3.2% from June 2023, however, w</w:t>
      </w:r>
      <w:r w:rsidR="008F20A4" w:rsidRPr="00832183">
        <w:rPr>
          <w:rFonts w:ascii="Arial" w:hAnsi="Arial" w:cs="Arial"/>
        </w:rPr>
        <w:t>ere</w:t>
      </w:r>
      <w:r w:rsidR="00F138BB" w:rsidRPr="00832183">
        <w:rPr>
          <w:rFonts w:ascii="Arial" w:hAnsi="Arial" w:cs="Arial"/>
        </w:rPr>
        <w:t xml:space="preserve"> up </w:t>
      </w:r>
      <w:r w:rsidR="008F20A4" w:rsidRPr="00832183">
        <w:rPr>
          <w:rFonts w:ascii="Arial" w:hAnsi="Arial" w:cs="Arial"/>
        </w:rPr>
        <w:t xml:space="preserve">by </w:t>
      </w:r>
      <w:r w:rsidR="00F138BB" w:rsidRPr="00832183">
        <w:rPr>
          <w:rFonts w:ascii="Arial" w:hAnsi="Arial" w:cs="Arial"/>
        </w:rPr>
        <w:t>3.8% from June 2019.</w:t>
      </w:r>
    </w:p>
    <w:p w14:paraId="5F087DE1" w14:textId="77777777" w:rsidR="00327436" w:rsidRPr="00832183" w:rsidRDefault="00327436" w:rsidP="00327436"/>
    <w:p w14:paraId="0BC30A65" w14:textId="77777777" w:rsidR="00094148" w:rsidRPr="00832183" w:rsidRDefault="00094148" w:rsidP="00327436"/>
    <w:p w14:paraId="45174B33" w14:textId="77777777" w:rsidR="00094148" w:rsidRPr="00832183" w:rsidRDefault="00094148" w:rsidP="00327436"/>
    <w:p w14:paraId="7C026171" w14:textId="77777777" w:rsidR="00094148" w:rsidRPr="00832183" w:rsidRDefault="00094148" w:rsidP="00327436"/>
    <w:p w14:paraId="11F74298" w14:textId="77777777" w:rsidR="007D04E5" w:rsidRPr="00832183" w:rsidRDefault="00327436" w:rsidP="00D9026A">
      <w:pPr>
        <w:pStyle w:val="Heading1"/>
        <w:spacing w:before="60" w:after="60"/>
        <w:rPr>
          <w:rFonts w:ascii="Arial" w:hAnsi="Arial" w:cs="Arial"/>
        </w:rPr>
      </w:pPr>
      <w:bookmarkStart w:id="13" w:name="_Toc192602182"/>
      <w:r w:rsidRPr="00832183">
        <w:rPr>
          <w:rFonts w:ascii="Arial" w:hAnsi="Arial" w:cs="Arial"/>
        </w:rPr>
        <w:lastRenderedPageBreak/>
        <w:t xml:space="preserve">4.0 </w:t>
      </w:r>
      <w:r w:rsidR="00D9026A" w:rsidRPr="00832183">
        <w:rPr>
          <w:rFonts w:ascii="Arial" w:hAnsi="Arial" w:cs="Arial"/>
        </w:rPr>
        <w:t>Tourism related businesses – employing/non-employing</w:t>
      </w:r>
      <w:bookmarkEnd w:id="13"/>
    </w:p>
    <w:p w14:paraId="20E997FE" w14:textId="77777777" w:rsidR="007D04E5" w:rsidRPr="00832183" w:rsidRDefault="007D04E5" w:rsidP="00600FA1">
      <w:pPr>
        <w:rPr>
          <w:sz w:val="8"/>
          <w:szCs w:val="8"/>
        </w:rPr>
      </w:pPr>
    </w:p>
    <w:p w14:paraId="17F1CF0C" w14:textId="77777777" w:rsidR="00091338" w:rsidRPr="00832183" w:rsidRDefault="00091338" w:rsidP="00091338">
      <w:pPr>
        <w:pStyle w:val="ListParagraph"/>
        <w:numPr>
          <w:ilvl w:val="0"/>
          <w:numId w:val="18"/>
        </w:numPr>
      </w:pPr>
      <w:r w:rsidRPr="00832183">
        <w:rPr>
          <w:rFonts w:ascii="Arial" w:hAnsi="Arial" w:cs="Arial"/>
        </w:rPr>
        <w:t xml:space="preserve">Victoria’s tourism sector demonstrated resilience, with business numbers steadily rising from June 2019 to June 2024 despite major disruptions like the pandemic. </w:t>
      </w:r>
    </w:p>
    <w:p w14:paraId="5A192BFD" w14:textId="77777777" w:rsidR="00091338" w:rsidRPr="00832183" w:rsidRDefault="00091338" w:rsidP="00091338">
      <w:pPr>
        <w:pStyle w:val="ListParagraph"/>
        <w:numPr>
          <w:ilvl w:val="0"/>
          <w:numId w:val="18"/>
        </w:numPr>
      </w:pPr>
      <w:r w:rsidRPr="00832183">
        <w:rPr>
          <w:rFonts w:ascii="Arial" w:hAnsi="Arial" w:cs="Arial"/>
        </w:rPr>
        <w:t xml:space="preserve">However, as economic conditions weakened in 2024, the industry saw a contraction, with 647 tourism businesses exiting between June 2023 and June 2024. </w:t>
      </w:r>
    </w:p>
    <w:p w14:paraId="71B15C02" w14:textId="77777777" w:rsidR="00091338" w:rsidRPr="00832183" w:rsidRDefault="00091338" w:rsidP="00091338">
      <w:pPr>
        <w:pStyle w:val="ListParagraph"/>
        <w:numPr>
          <w:ilvl w:val="0"/>
          <w:numId w:val="18"/>
        </w:numPr>
      </w:pPr>
      <w:r w:rsidRPr="00832183">
        <w:rPr>
          <w:rFonts w:ascii="Arial" w:hAnsi="Arial" w:cs="Arial"/>
        </w:rPr>
        <w:t xml:space="preserve">Micro businesses (1-4 employees) were the hardest hit, declining by 5.3%, while small businesses fell by 1.9%. </w:t>
      </w:r>
    </w:p>
    <w:p w14:paraId="51132228" w14:textId="12B981B3" w:rsidR="007D04E5" w:rsidRPr="00832183" w:rsidRDefault="00091338" w:rsidP="00091338">
      <w:pPr>
        <w:pStyle w:val="ListParagraph"/>
        <w:numPr>
          <w:ilvl w:val="0"/>
          <w:numId w:val="18"/>
        </w:numPr>
      </w:pPr>
      <w:r w:rsidRPr="00832183">
        <w:rPr>
          <w:rFonts w:ascii="Arial" w:hAnsi="Arial" w:cs="Arial"/>
        </w:rPr>
        <w:t>In contrast, large (+9.4%) and medium (+7.5%) businesses grew, although they represent a much smaller share of Victoria’s tourism industry.</w:t>
      </w:r>
    </w:p>
    <w:p w14:paraId="45296D4E" w14:textId="3F4F8D3E" w:rsidR="00925FE5" w:rsidRPr="00832183" w:rsidRDefault="005E7BD8" w:rsidP="00353BA4">
      <w:pPr>
        <w:pStyle w:val="Heading2"/>
      </w:pPr>
      <w:bookmarkStart w:id="14" w:name="_Toc192602183"/>
      <w:r w:rsidRPr="00832183">
        <w:t>4.1 Data table: t</w:t>
      </w:r>
      <w:r w:rsidR="00925FE5" w:rsidRPr="00832183">
        <w:t>otal employing vs non-employing businesses in Victoria from June 201</w:t>
      </w:r>
      <w:r w:rsidR="00091338" w:rsidRPr="00832183">
        <w:t>9</w:t>
      </w:r>
      <w:r w:rsidR="00925FE5" w:rsidRPr="00832183">
        <w:t xml:space="preserve"> to June </w:t>
      </w:r>
      <w:r w:rsidR="00A07B29" w:rsidRPr="00832183">
        <w:t>2024</w:t>
      </w:r>
      <w:bookmarkEnd w:id="14"/>
    </w:p>
    <w:p w14:paraId="0F141C1F" w14:textId="77777777" w:rsidR="00925FE5" w:rsidRPr="00832183" w:rsidRDefault="00925FE5" w:rsidP="00165C87">
      <w:pPr>
        <w:rPr>
          <w:sz w:val="8"/>
          <w:szCs w:val="8"/>
        </w:rPr>
      </w:pPr>
    </w:p>
    <w:tbl>
      <w:tblPr>
        <w:tblStyle w:val="TableGrid"/>
        <w:tblW w:w="0" w:type="auto"/>
        <w:tblLook w:val="04A0" w:firstRow="1" w:lastRow="0" w:firstColumn="1" w:lastColumn="0" w:noHBand="0" w:noVBand="1"/>
      </w:tblPr>
      <w:tblGrid>
        <w:gridCol w:w="1413"/>
        <w:gridCol w:w="2410"/>
        <w:gridCol w:w="2551"/>
        <w:gridCol w:w="2642"/>
      </w:tblGrid>
      <w:tr w:rsidR="00925FE5" w:rsidRPr="00832183" w14:paraId="302B5D1C" w14:textId="77777777" w:rsidTr="00AA4886">
        <w:trPr>
          <w:tblHeader/>
        </w:trPr>
        <w:tc>
          <w:tcPr>
            <w:tcW w:w="1413" w:type="dxa"/>
            <w:shd w:val="clear" w:color="auto" w:fill="D9D9D9" w:themeFill="background1" w:themeFillShade="D9"/>
          </w:tcPr>
          <w:p w14:paraId="14CE9FAB" w14:textId="2F90D705" w:rsidR="00925FE5" w:rsidRPr="00832183" w:rsidRDefault="00925FE5" w:rsidP="00925FE5">
            <w:pPr>
              <w:rPr>
                <w:rStyle w:val="markedcontent"/>
                <w:rFonts w:ascii="Arial" w:hAnsi="Arial" w:cs="Arial"/>
                <w:b/>
                <w:bCs/>
                <w:sz w:val="20"/>
                <w:szCs w:val="20"/>
              </w:rPr>
            </w:pPr>
            <w:bookmarkStart w:id="15" w:name="Title_1" w:colFirst="0" w:colLast="0"/>
            <w:r w:rsidRPr="00832183">
              <w:rPr>
                <w:rStyle w:val="markedcontent"/>
                <w:rFonts w:ascii="Arial" w:hAnsi="Arial" w:cs="Arial"/>
                <w:b/>
                <w:bCs/>
                <w:sz w:val="20"/>
                <w:szCs w:val="20"/>
              </w:rPr>
              <w:t>Year</w:t>
            </w:r>
          </w:p>
        </w:tc>
        <w:tc>
          <w:tcPr>
            <w:tcW w:w="2410" w:type="dxa"/>
            <w:shd w:val="clear" w:color="auto" w:fill="D9D9D9" w:themeFill="background1" w:themeFillShade="D9"/>
          </w:tcPr>
          <w:p w14:paraId="2AC569DA" w14:textId="65644F67" w:rsidR="00925FE5" w:rsidRPr="00832183" w:rsidRDefault="00B825B9" w:rsidP="00925FE5">
            <w:pPr>
              <w:rPr>
                <w:rStyle w:val="markedcontent"/>
                <w:rFonts w:ascii="Arial" w:hAnsi="Arial" w:cs="Arial"/>
                <w:b/>
                <w:bCs/>
                <w:sz w:val="20"/>
                <w:szCs w:val="20"/>
              </w:rPr>
            </w:pPr>
            <w:r w:rsidRPr="00832183">
              <w:rPr>
                <w:rStyle w:val="markedcontent"/>
                <w:rFonts w:ascii="Arial" w:hAnsi="Arial" w:cs="Arial"/>
                <w:b/>
                <w:bCs/>
                <w:sz w:val="20"/>
                <w:szCs w:val="20"/>
              </w:rPr>
              <w:t>Number of t</w:t>
            </w:r>
            <w:r w:rsidR="00925FE5" w:rsidRPr="00832183">
              <w:rPr>
                <w:rStyle w:val="markedcontent"/>
                <w:rFonts w:ascii="Arial" w:hAnsi="Arial" w:cs="Arial"/>
                <w:b/>
                <w:bCs/>
                <w:sz w:val="20"/>
                <w:szCs w:val="20"/>
              </w:rPr>
              <w:t xml:space="preserve">otal businesses </w:t>
            </w:r>
          </w:p>
        </w:tc>
        <w:tc>
          <w:tcPr>
            <w:tcW w:w="2551" w:type="dxa"/>
            <w:shd w:val="clear" w:color="auto" w:fill="D9D9D9" w:themeFill="background1" w:themeFillShade="D9"/>
          </w:tcPr>
          <w:p w14:paraId="55D011BA" w14:textId="211F2BF3" w:rsidR="00925FE5" w:rsidRPr="00832183" w:rsidRDefault="00925FE5" w:rsidP="00925FE5">
            <w:pPr>
              <w:rPr>
                <w:rStyle w:val="markedcontent"/>
                <w:rFonts w:ascii="Arial" w:hAnsi="Arial" w:cs="Arial"/>
                <w:b/>
                <w:bCs/>
                <w:sz w:val="20"/>
                <w:szCs w:val="20"/>
              </w:rPr>
            </w:pPr>
            <w:r w:rsidRPr="00832183">
              <w:rPr>
                <w:rStyle w:val="markedcontent"/>
                <w:rFonts w:ascii="Arial" w:hAnsi="Arial" w:cs="Arial"/>
                <w:b/>
                <w:bCs/>
                <w:sz w:val="20"/>
                <w:szCs w:val="20"/>
              </w:rPr>
              <w:t>Percentage employ</w:t>
            </w:r>
            <w:r w:rsidR="00496FEF" w:rsidRPr="00832183">
              <w:rPr>
                <w:rStyle w:val="markedcontent"/>
                <w:rFonts w:ascii="Arial" w:hAnsi="Arial" w:cs="Arial"/>
                <w:b/>
                <w:bCs/>
                <w:sz w:val="20"/>
                <w:szCs w:val="20"/>
              </w:rPr>
              <w:t>ing</w:t>
            </w:r>
          </w:p>
        </w:tc>
        <w:tc>
          <w:tcPr>
            <w:tcW w:w="2642" w:type="dxa"/>
            <w:shd w:val="clear" w:color="auto" w:fill="D9D9D9" w:themeFill="background1" w:themeFillShade="D9"/>
          </w:tcPr>
          <w:p w14:paraId="2A44E5A9" w14:textId="33A73E99" w:rsidR="00925FE5" w:rsidRPr="00832183" w:rsidRDefault="00925FE5" w:rsidP="00925FE5">
            <w:pPr>
              <w:rPr>
                <w:rStyle w:val="markedcontent"/>
                <w:rFonts w:ascii="Arial" w:hAnsi="Arial" w:cs="Arial"/>
                <w:b/>
                <w:bCs/>
                <w:sz w:val="20"/>
                <w:szCs w:val="20"/>
              </w:rPr>
            </w:pPr>
            <w:r w:rsidRPr="00832183">
              <w:rPr>
                <w:rStyle w:val="markedcontent"/>
                <w:rFonts w:ascii="Arial" w:hAnsi="Arial" w:cs="Arial"/>
                <w:b/>
                <w:bCs/>
                <w:sz w:val="20"/>
                <w:szCs w:val="20"/>
              </w:rPr>
              <w:t xml:space="preserve">Percentage </w:t>
            </w:r>
            <w:r w:rsidR="00496FEF" w:rsidRPr="00832183">
              <w:rPr>
                <w:rStyle w:val="markedcontent"/>
                <w:rFonts w:ascii="Arial" w:hAnsi="Arial" w:cs="Arial"/>
                <w:b/>
                <w:bCs/>
                <w:sz w:val="20"/>
                <w:szCs w:val="20"/>
              </w:rPr>
              <w:t>non-</w:t>
            </w:r>
            <w:r w:rsidRPr="00832183">
              <w:rPr>
                <w:rStyle w:val="markedcontent"/>
                <w:rFonts w:ascii="Arial" w:hAnsi="Arial" w:cs="Arial"/>
                <w:b/>
                <w:bCs/>
                <w:sz w:val="20"/>
                <w:szCs w:val="20"/>
              </w:rPr>
              <w:t>employ</w:t>
            </w:r>
            <w:r w:rsidR="00496FEF" w:rsidRPr="00832183">
              <w:rPr>
                <w:rStyle w:val="markedcontent"/>
                <w:rFonts w:ascii="Arial" w:hAnsi="Arial" w:cs="Arial"/>
                <w:b/>
                <w:bCs/>
                <w:sz w:val="20"/>
                <w:szCs w:val="20"/>
              </w:rPr>
              <w:t>ing</w:t>
            </w:r>
          </w:p>
        </w:tc>
      </w:tr>
      <w:bookmarkEnd w:id="15"/>
      <w:tr w:rsidR="00F70FB9" w:rsidRPr="00832183" w14:paraId="08B9C327" w14:textId="77777777" w:rsidTr="006605E8">
        <w:tc>
          <w:tcPr>
            <w:tcW w:w="1413" w:type="dxa"/>
          </w:tcPr>
          <w:p w14:paraId="0A9FD76A" w14:textId="5F8824E5" w:rsidR="00F70FB9" w:rsidRPr="00832183" w:rsidRDefault="00F70FB9" w:rsidP="00F70FB9">
            <w:pPr>
              <w:rPr>
                <w:rStyle w:val="markedcontent"/>
                <w:rFonts w:ascii="Arial" w:hAnsi="Arial" w:cs="Arial"/>
                <w:sz w:val="20"/>
                <w:szCs w:val="20"/>
              </w:rPr>
            </w:pPr>
            <w:r w:rsidRPr="00832183">
              <w:rPr>
                <w:rStyle w:val="markedcontent"/>
                <w:rFonts w:ascii="Arial" w:hAnsi="Arial" w:cs="Arial"/>
                <w:sz w:val="20"/>
                <w:szCs w:val="20"/>
              </w:rPr>
              <w:t>June 2019</w:t>
            </w:r>
          </w:p>
        </w:tc>
        <w:tc>
          <w:tcPr>
            <w:tcW w:w="2410" w:type="dxa"/>
          </w:tcPr>
          <w:p w14:paraId="3DCD6374" w14:textId="189F3CDD" w:rsidR="00F70FB9" w:rsidRPr="00832183" w:rsidRDefault="00F70FB9" w:rsidP="00F70FB9">
            <w:pPr>
              <w:rPr>
                <w:rStyle w:val="markedcontent"/>
                <w:rFonts w:ascii="Arial" w:hAnsi="Arial" w:cs="Arial"/>
                <w:sz w:val="20"/>
                <w:szCs w:val="20"/>
              </w:rPr>
            </w:pPr>
            <w:r w:rsidRPr="00832183">
              <w:rPr>
                <w:rStyle w:val="markedcontent"/>
                <w:rFonts w:ascii="Arial" w:hAnsi="Arial" w:cs="Arial"/>
                <w:sz w:val="20"/>
                <w:szCs w:val="20"/>
              </w:rPr>
              <w:t xml:space="preserve"> 95,316 </w:t>
            </w:r>
          </w:p>
        </w:tc>
        <w:tc>
          <w:tcPr>
            <w:tcW w:w="2551" w:type="dxa"/>
          </w:tcPr>
          <w:p w14:paraId="3117A1A0" w14:textId="68E33B29" w:rsidR="00F70FB9" w:rsidRPr="00832183" w:rsidRDefault="00F70FB9" w:rsidP="00F70FB9">
            <w:pPr>
              <w:rPr>
                <w:rStyle w:val="markedcontent"/>
                <w:rFonts w:ascii="Arial" w:hAnsi="Arial" w:cs="Arial"/>
                <w:sz w:val="20"/>
                <w:szCs w:val="20"/>
              </w:rPr>
            </w:pPr>
            <w:r w:rsidRPr="00832183">
              <w:rPr>
                <w:rStyle w:val="markedcontent"/>
                <w:rFonts w:ascii="Arial" w:hAnsi="Arial" w:cs="Arial"/>
                <w:sz w:val="20"/>
                <w:szCs w:val="20"/>
              </w:rPr>
              <w:t>49%</w:t>
            </w:r>
          </w:p>
        </w:tc>
        <w:tc>
          <w:tcPr>
            <w:tcW w:w="2642" w:type="dxa"/>
          </w:tcPr>
          <w:p w14:paraId="72A03FBA" w14:textId="653171AA" w:rsidR="00F70FB9" w:rsidRPr="00832183" w:rsidRDefault="00F70FB9" w:rsidP="00F70FB9">
            <w:pPr>
              <w:rPr>
                <w:rStyle w:val="markedcontent"/>
                <w:rFonts w:ascii="Arial" w:hAnsi="Arial" w:cs="Arial"/>
                <w:sz w:val="20"/>
                <w:szCs w:val="20"/>
              </w:rPr>
            </w:pPr>
            <w:r w:rsidRPr="00832183">
              <w:rPr>
                <w:rStyle w:val="markedcontent"/>
                <w:rFonts w:ascii="Arial" w:hAnsi="Arial" w:cs="Arial"/>
                <w:sz w:val="20"/>
                <w:szCs w:val="20"/>
              </w:rPr>
              <w:t>51%</w:t>
            </w:r>
          </w:p>
        </w:tc>
      </w:tr>
      <w:tr w:rsidR="00F70FB9" w:rsidRPr="00832183" w14:paraId="6A3E3130" w14:textId="77777777" w:rsidTr="006605E8">
        <w:tc>
          <w:tcPr>
            <w:tcW w:w="1413" w:type="dxa"/>
          </w:tcPr>
          <w:p w14:paraId="598056F4" w14:textId="3D6CD792" w:rsidR="00F70FB9" w:rsidRPr="00832183" w:rsidRDefault="00F70FB9" w:rsidP="00F70FB9">
            <w:pPr>
              <w:rPr>
                <w:rStyle w:val="markedcontent"/>
                <w:rFonts w:ascii="Arial" w:hAnsi="Arial" w:cs="Arial"/>
                <w:sz w:val="20"/>
                <w:szCs w:val="20"/>
              </w:rPr>
            </w:pPr>
            <w:r w:rsidRPr="00832183">
              <w:rPr>
                <w:rStyle w:val="markedcontent"/>
                <w:rFonts w:ascii="Arial" w:hAnsi="Arial" w:cs="Arial"/>
                <w:sz w:val="20"/>
                <w:szCs w:val="20"/>
              </w:rPr>
              <w:t>June 2020</w:t>
            </w:r>
          </w:p>
        </w:tc>
        <w:tc>
          <w:tcPr>
            <w:tcW w:w="2410" w:type="dxa"/>
          </w:tcPr>
          <w:p w14:paraId="09B548D9" w14:textId="6FBF982A" w:rsidR="00F70FB9" w:rsidRPr="00832183" w:rsidRDefault="00F70FB9" w:rsidP="00F70FB9">
            <w:pPr>
              <w:rPr>
                <w:rStyle w:val="markedcontent"/>
                <w:rFonts w:ascii="Arial" w:hAnsi="Arial" w:cs="Arial"/>
                <w:sz w:val="20"/>
                <w:szCs w:val="20"/>
              </w:rPr>
            </w:pPr>
            <w:r w:rsidRPr="00832183">
              <w:rPr>
                <w:rStyle w:val="markedcontent"/>
                <w:rFonts w:ascii="Arial" w:hAnsi="Arial" w:cs="Arial"/>
                <w:sz w:val="20"/>
                <w:szCs w:val="20"/>
              </w:rPr>
              <w:t xml:space="preserve"> 101,033 </w:t>
            </w:r>
          </w:p>
        </w:tc>
        <w:tc>
          <w:tcPr>
            <w:tcW w:w="2551" w:type="dxa"/>
          </w:tcPr>
          <w:p w14:paraId="2B94B9CA" w14:textId="6EFEF874" w:rsidR="00F70FB9" w:rsidRPr="00832183" w:rsidRDefault="00F70FB9" w:rsidP="00F70FB9">
            <w:pPr>
              <w:rPr>
                <w:rStyle w:val="markedcontent"/>
                <w:rFonts w:ascii="Arial" w:hAnsi="Arial" w:cs="Arial"/>
                <w:sz w:val="20"/>
                <w:szCs w:val="20"/>
              </w:rPr>
            </w:pPr>
            <w:r w:rsidRPr="00832183">
              <w:rPr>
                <w:rStyle w:val="markedcontent"/>
                <w:rFonts w:ascii="Arial" w:hAnsi="Arial" w:cs="Arial"/>
                <w:sz w:val="20"/>
                <w:szCs w:val="20"/>
              </w:rPr>
              <w:t>48%</w:t>
            </w:r>
          </w:p>
        </w:tc>
        <w:tc>
          <w:tcPr>
            <w:tcW w:w="2642" w:type="dxa"/>
          </w:tcPr>
          <w:p w14:paraId="03A84A7C" w14:textId="6199A37E" w:rsidR="00F70FB9" w:rsidRPr="00832183" w:rsidRDefault="00F70FB9" w:rsidP="00F70FB9">
            <w:pPr>
              <w:rPr>
                <w:rStyle w:val="markedcontent"/>
                <w:rFonts w:ascii="Arial" w:hAnsi="Arial" w:cs="Arial"/>
                <w:sz w:val="20"/>
                <w:szCs w:val="20"/>
              </w:rPr>
            </w:pPr>
            <w:r w:rsidRPr="00832183">
              <w:rPr>
                <w:rStyle w:val="markedcontent"/>
                <w:rFonts w:ascii="Arial" w:hAnsi="Arial" w:cs="Arial"/>
                <w:sz w:val="20"/>
                <w:szCs w:val="20"/>
              </w:rPr>
              <w:t>52%</w:t>
            </w:r>
          </w:p>
        </w:tc>
      </w:tr>
      <w:tr w:rsidR="00F70FB9" w:rsidRPr="00832183" w14:paraId="51E18FAD" w14:textId="77777777" w:rsidTr="006605E8">
        <w:tc>
          <w:tcPr>
            <w:tcW w:w="1413" w:type="dxa"/>
          </w:tcPr>
          <w:p w14:paraId="6EF1FCD7" w14:textId="570278E6" w:rsidR="00F70FB9" w:rsidRPr="00832183" w:rsidRDefault="00F70FB9" w:rsidP="00F70FB9">
            <w:pPr>
              <w:rPr>
                <w:rStyle w:val="markedcontent"/>
                <w:rFonts w:ascii="Arial" w:hAnsi="Arial" w:cs="Arial"/>
                <w:sz w:val="20"/>
                <w:szCs w:val="20"/>
              </w:rPr>
            </w:pPr>
            <w:r w:rsidRPr="00832183">
              <w:rPr>
                <w:rStyle w:val="markedcontent"/>
                <w:rFonts w:ascii="Arial" w:hAnsi="Arial" w:cs="Arial"/>
                <w:sz w:val="20"/>
                <w:szCs w:val="20"/>
              </w:rPr>
              <w:t>June 2021</w:t>
            </w:r>
          </w:p>
        </w:tc>
        <w:tc>
          <w:tcPr>
            <w:tcW w:w="2410" w:type="dxa"/>
          </w:tcPr>
          <w:p w14:paraId="20D13C0F" w14:textId="6614612F" w:rsidR="00F70FB9" w:rsidRPr="00832183" w:rsidRDefault="00F70FB9" w:rsidP="00F70FB9">
            <w:pPr>
              <w:rPr>
                <w:rStyle w:val="markedcontent"/>
                <w:rFonts w:ascii="Arial" w:hAnsi="Arial" w:cs="Arial"/>
                <w:sz w:val="20"/>
                <w:szCs w:val="20"/>
              </w:rPr>
            </w:pPr>
            <w:r w:rsidRPr="00832183">
              <w:rPr>
                <w:rStyle w:val="markedcontent"/>
                <w:rFonts w:ascii="Arial" w:hAnsi="Arial" w:cs="Arial"/>
                <w:sz w:val="20"/>
                <w:szCs w:val="20"/>
              </w:rPr>
              <w:t xml:space="preserve"> 105,370 </w:t>
            </w:r>
          </w:p>
        </w:tc>
        <w:tc>
          <w:tcPr>
            <w:tcW w:w="2551" w:type="dxa"/>
          </w:tcPr>
          <w:p w14:paraId="547DAE5A" w14:textId="58FA9079" w:rsidR="00F70FB9" w:rsidRPr="00832183" w:rsidRDefault="00F70FB9" w:rsidP="00F70FB9">
            <w:pPr>
              <w:rPr>
                <w:rStyle w:val="markedcontent"/>
                <w:rFonts w:ascii="Arial" w:hAnsi="Arial" w:cs="Arial"/>
                <w:sz w:val="20"/>
                <w:szCs w:val="20"/>
              </w:rPr>
            </w:pPr>
            <w:r w:rsidRPr="00832183">
              <w:rPr>
                <w:rStyle w:val="markedcontent"/>
                <w:rFonts w:ascii="Arial" w:hAnsi="Arial" w:cs="Arial"/>
                <w:sz w:val="20"/>
                <w:szCs w:val="20"/>
              </w:rPr>
              <w:t>53%</w:t>
            </w:r>
          </w:p>
        </w:tc>
        <w:tc>
          <w:tcPr>
            <w:tcW w:w="2642" w:type="dxa"/>
          </w:tcPr>
          <w:p w14:paraId="7496A269" w14:textId="56D0CD41" w:rsidR="00F70FB9" w:rsidRPr="00832183" w:rsidRDefault="00F70FB9" w:rsidP="00F70FB9">
            <w:pPr>
              <w:rPr>
                <w:rStyle w:val="markedcontent"/>
                <w:rFonts w:ascii="Arial" w:hAnsi="Arial" w:cs="Arial"/>
                <w:sz w:val="20"/>
                <w:szCs w:val="20"/>
              </w:rPr>
            </w:pPr>
            <w:r w:rsidRPr="00832183">
              <w:rPr>
                <w:rStyle w:val="markedcontent"/>
                <w:rFonts w:ascii="Arial" w:hAnsi="Arial" w:cs="Arial"/>
                <w:sz w:val="20"/>
                <w:szCs w:val="20"/>
              </w:rPr>
              <w:t>47%</w:t>
            </w:r>
          </w:p>
        </w:tc>
      </w:tr>
      <w:tr w:rsidR="00F70FB9" w:rsidRPr="00832183" w14:paraId="454B9CEC" w14:textId="77777777" w:rsidTr="006605E8">
        <w:tc>
          <w:tcPr>
            <w:tcW w:w="1413" w:type="dxa"/>
          </w:tcPr>
          <w:p w14:paraId="5551D1AA" w14:textId="2C796C98" w:rsidR="00F70FB9" w:rsidRPr="00832183" w:rsidRDefault="00F70FB9" w:rsidP="00F70FB9">
            <w:pPr>
              <w:rPr>
                <w:rStyle w:val="markedcontent"/>
                <w:rFonts w:ascii="Arial" w:hAnsi="Arial" w:cs="Arial"/>
                <w:sz w:val="20"/>
                <w:szCs w:val="20"/>
              </w:rPr>
            </w:pPr>
            <w:r w:rsidRPr="00832183">
              <w:rPr>
                <w:rStyle w:val="markedcontent"/>
                <w:rFonts w:ascii="Arial" w:hAnsi="Arial" w:cs="Arial"/>
                <w:sz w:val="20"/>
                <w:szCs w:val="20"/>
              </w:rPr>
              <w:t>June 2022</w:t>
            </w:r>
          </w:p>
        </w:tc>
        <w:tc>
          <w:tcPr>
            <w:tcW w:w="2410" w:type="dxa"/>
          </w:tcPr>
          <w:p w14:paraId="14801967" w14:textId="768E37CA" w:rsidR="00F70FB9" w:rsidRPr="00832183" w:rsidRDefault="00F70FB9" w:rsidP="00F70FB9">
            <w:pPr>
              <w:rPr>
                <w:rStyle w:val="markedcontent"/>
                <w:rFonts w:ascii="Arial" w:hAnsi="Arial" w:cs="Arial"/>
                <w:sz w:val="20"/>
                <w:szCs w:val="20"/>
              </w:rPr>
            </w:pPr>
            <w:r w:rsidRPr="00832183">
              <w:rPr>
                <w:rStyle w:val="markedcontent"/>
                <w:rFonts w:ascii="Arial" w:hAnsi="Arial" w:cs="Arial"/>
                <w:sz w:val="20"/>
                <w:szCs w:val="20"/>
              </w:rPr>
              <w:t xml:space="preserve"> 115,018 </w:t>
            </w:r>
          </w:p>
        </w:tc>
        <w:tc>
          <w:tcPr>
            <w:tcW w:w="2551" w:type="dxa"/>
          </w:tcPr>
          <w:p w14:paraId="3EE53D3A" w14:textId="14FDB62A" w:rsidR="00F70FB9" w:rsidRPr="00832183" w:rsidRDefault="00F70FB9" w:rsidP="00F70FB9">
            <w:pPr>
              <w:rPr>
                <w:rStyle w:val="markedcontent"/>
                <w:rFonts w:ascii="Arial" w:hAnsi="Arial" w:cs="Arial"/>
                <w:sz w:val="20"/>
                <w:szCs w:val="20"/>
              </w:rPr>
            </w:pPr>
            <w:r w:rsidRPr="00832183">
              <w:rPr>
                <w:rStyle w:val="markedcontent"/>
                <w:rFonts w:ascii="Arial" w:hAnsi="Arial" w:cs="Arial"/>
                <w:sz w:val="20"/>
                <w:szCs w:val="20"/>
              </w:rPr>
              <w:t>49%</w:t>
            </w:r>
          </w:p>
        </w:tc>
        <w:tc>
          <w:tcPr>
            <w:tcW w:w="2642" w:type="dxa"/>
          </w:tcPr>
          <w:p w14:paraId="7B6AA512" w14:textId="57B9C571" w:rsidR="00F70FB9" w:rsidRPr="00832183" w:rsidRDefault="00F70FB9" w:rsidP="00F70FB9">
            <w:pPr>
              <w:rPr>
                <w:rStyle w:val="markedcontent"/>
                <w:rFonts w:ascii="Arial" w:hAnsi="Arial" w:cs="Arial"/>
                <w:sz w:val="20"/>
                <w:szCs w:val="20"/>
              </w:rPr>
            </w:pPr>
            <w:r w:rsidRPr="00832183">
              <w:rPr>
                <w:rStyle w:val="markedcontent"/>
                <w:rFonts w:ascii="Arial" w:hAnsi="Arial" w:cs="Arial"/>
                <w:sz w:val="20"/>
                <w:szCs w:val="20"/>
              </w:rPr>
              <w:t>51%</w:t>
            </w:r>
          </w:p>
        </w:tc>
      </w:tr>
      <w:tr w:rsidR="00F70FB9" w:rsidRPr="00832183" w14:paraId="6D89EBB3" w14:textId="77777777" w:rsidTr="006605E8">
        <w:tc>
          <w:tcPr>
            <w:tcW w:w="1413" w:type="dxa"/>
          </w:tcPr>
          <w:p w14:paraId="00CFED78" w14:textId="0C5E21C6" w:rsidR="00F70FB9" w:rsidRPr="00832183" w:rsidRDefault="00F70FB9" w:rsidP="00F70FB9">
            <w:pPr>
              <w:rPr>
                <w:rStyle w:val="markedcontent"/>
                <w:rFonts w:ascii="Arial" w:hAnsi="Arial" w:cs="Arial"/>
                <w:sz w:val="20"/>
                <w:szCs w:val="20"/>
              </w:rPr>
            </w:pPr>
            <w:r w:rsidRPr="00832183">
              <w:rPr>
                <w:rStyle w:val="markedcontent"/>
                <w:rFonts w:ascii="Arial" w:hAnsi="Arial" w:cs="Arial"/>
                <w:sz w:val="20"/>
                <w:szCs w:val="20"/>
              </w:rPr>
              <w:t>June 2023</w:t>
            </w:r>
          </w:p>
        </w:tc>
        <w:tc>
          <w:tcPr>
            <w:tcW w:w="2410" w:type="dxa"/>
          </w:tcPr>
          <w:p w14:paraId="6F0C7D9E" w14:textId="001ED1B1" w:rsidR="00F70FB9" w:rsidRPr="00832183" w:rsidRDefault="00F70FB9" w:rsidP="00F70FB9">
            <w:pPr>
              <w:rPr>
                <w:rStyle w:val="markedcontent"/>
                <w:rFonts w:ascii="Arial" w:hAnsi="Arial" w:cs="Arial"/>
                <w:sz w:val="20"/>
                <w:szCs w:val="20"/>
              </w:rPr>
            </w:pPr>
            <w:r w:rsidRPr="00832183">
              <w:rPr>
                <w:rStyle w:val="markedcontent"/>
                <w:rFonts w:ascii="Arial" w:hAnsi="Arial" w:cs="Arial"/>
                <w:sz w:val="20"/>
                <w:szCs w:val="20"/>
              </w:rPr>
              <w:t xml:space="preserve"> 111,900 </w:t>
            </w:r>
          </w:p>
        </w:tc>
        <w:tc>
          <w:tcPr>
            <w:tcW w:w="2551" w:type="dxa"/>
          </w:tcPr>
          <w:p w14:paraId="43D5BF01" w14:textId="644DA25E" w:rsidR="00F70FB9" w:rsidRPr="00832183" w:rsidRDefault="00F70FB9" w:rsidP="00F70FB9">
            <w:pPr>
              <w:rPr>
                <w:rStyle w:val="markedcontent"/>
                <w:rFonts w:ascii="Arial" w:hAnsi="Arial" w:cs="Arial"/>
                <w:sz w:val="20"/>
                <w:szCs w:val="20"/>
              </w:rPr>
            </w:pPr>
            <w:r w:rsidRPr="00832183">
              <w:rPr>
                <w:rStyle w:val="markedcontent"/>
                <w:rFonts w:ascii="Arial" w:hAnsi="Arial" w:cs="Arial"/>
                <w:sz w:val="20"/>
                <w:szCs w:val="20"/>
              </w:rPr>
              <w:t>48%</w:t>
            </w:r>
          </w:p>
        </w:tc>
        <w:tc>
          <w:tcPr>
            <w:tcW w:w="2642" w:type="dxa"/>
          </w:tcPr>
          <w:p w14:paraId="7A0D5BDB" w14:textId="656DC4C6" w:rsidR="00F70FB9" w:rsidRPr="00832183" w:rsidRDefault="00F70FB9" w:rsidP="00F70FB9">
            <w:pPr>
              <w:rPr>
                <w:rStyle w:val="markedcontent"/>
                <w:rFonts w:ascii="Arial" w:hAnsi="Arial" w:cs="Arial"/>
                <w:sz w:val="20"/>
                <w:szCs w:val="20"/>
              </w:rPr>
            </w:pPr>
            <w:r w:rsidRPr="00832183">
              <w:rPr>
                <w:rStyle w:val="markedcontent"/>
                <w:rFonts w:ascii="Arial" w:hAnsi="Arial" w:cs="Arial"/>
                <w:sz w:val="20"/>
                <w:szCs w:val="20"/>
              </w:rPr>
              <w:t>52%</w:t>
            </w:r>
          </w:p>
        </w:tc>
      </w:tr>
      <w:tr w:rsidR="00F70FB9" w:rsidRPr="00832183" w14:paraId="0280D0DE" w14:textId="77777777" w:rsidTr="006605E8">
        <w:tc>
          <w:tcPr>
            <w:tcW w:w="1413" w:type="dxa"/>
          </w:tcPr>
          <w:p w14:paraId="5F2417B4" w14:textId="0F549C19" w:rsidR="00F70FB9" w:rsidRPr="00832183" w:rsidRDefault="00F70FB9" w:rsidP="00F70FB9">
            <w:pPr>
              <w:rPr>
                <w:rStyle w:val="markedcontent"/>
                <w:rFonts w:ascii="Arial" w:hAnsi="Arial" w:cs="Arial"/>
                <w:sz w:val="20"/>
                <w:szCs w:val="20"/>
              </w:rPr>
            </w:pPr>
            <w:r w:rsidRPr="00832183">
              <w:rPr>
                <w:rStyle w:val="markedcontent"/>
                <w:rFonts w:ascii="Arial" w:hAnsi="Arial" w:cs="Arial"/>
                <w:sz w:val="20"/>
                <w:szCs w:val="20"/>
              </w:rPr>
              <w:t>June 2024</w:t>
            </w:r>
          </w:p>
        </w:tc>
        <w:tc>
          <w:tcPr>
            <w:tcW w:w="2410" w:type="dxa"/>
          </w:tcPr>
          <w:p w14:paraId="47C1EE45" w14:textId="14A6F7B7" w:rsidR="00F70FB9" w:rsidRPr="00832183" w:rsidRDefault="00F70FB9" w:rsidP="00F70FB9">
            <w:pPr>
              <w:rPr>
                <w:rStyle w:val="markedcontent"/>
                <w:rFonts w:ascii="Arial" w:hAnsi="Arial" w:cs="Arial"/>
                <w:sz w:val="20"/>
                <w:szCs w:val="20"/>
              </w:rPr>
            </w:pPr>
            <w:r w:rsidRPr="00832183">
              <w:rPr>
                <w:rStyle w:val="markedcontent"/>
                <w:rFonts w:ascii="Arial" w:hAnsi="Arial" w:cs="Arial"/>
                <w:sz w:val="20"/>
                <w:szCs w:val="20"/>
              </w:rPr>
              <w:t xml:space="preserve"> 111,253 </w:t>
            </w:r>
          </w:p>
        </w:tc>
        <w:tc>
          <w:tcPr>
            <w:tcW w:w="2551" w:type="dxa"/>
          </w:tcPr>
          <w:p w14:paraId="06AE40F7" w14:textId="375F3123" w:rsidR="00F70FB9" w:rsidRPr="00832183" w:rsidRDefault="00F70FB9" w:rsidP="00F70FB9">
            <w:pPr>
              <w:rPr>
                <w:rStyle w:val="markedcontent"/>
                <w:rFonts w:ascii="Arial" w:hAnsi="Arial" w:cs="Arial"/>
                <w:sz w:val="20"/>
                <w:szCs w:val="20"/>
              </w:rPr>
            </w:pPr>
            <w:r w:rsidRPr="00832183">
              <w:rPr>
                <w:rStyle w:val="markedcontent"/>
                <w:rFonts w:ascii="Arial" w:hAnsi="Arial" w:cs="Arial"/>
                <w:sz w:val="20"/>
                <w:szCs w:val="20"/>
              </w:rPr>
              <w:t>47%</w:t>
            </w:r>
          </w:p>
        </w:tc>
        <w:tc>
          <w:tcPr>
            <w:tcW w:w="2642" w:type="dxa"/>
          </w:tcPr>
          <w:p w14:paraId="65FEFEC6" w14:textId="6F96F11C" w:rsidR="00F70FB9" w:rsidRPr="00832183" w:rsidRDefault="00F70FB9" w:rsidP="00F70FB9">
            <w:pPr>
              <w:rPr>
                <w:rStyle w:val="markedcontent"/>
                <w:rFonts w:ascii="Arial" w:hAnsi="Arial" w:cs="Arial"/>
                <w:sz w:val="20"/>
                <w:szCs w:val="20"/>
              </w:rPr>
            </w:pPr>
            <w:r w:rsidRPr="00832183">
              <w:rPr>
                <w:rStyle w:val="markedcontent"/>
                <w:rFonts w:ascii="Arial" w:hAnsi="Arial" w:cs="Arial"/>
                <w:sz w:val="20"/>
                <w:szCs w:val="20"/>
              </w:rPr>
              <w:t>53%</w:t>
            </w:r>
          </w:p>
        </w:tc>
      </w:tr>
    </w:tbl>
    <w:p w14:paraId="4483F1CF" w14:textId="77777777" w:rsidR="00AA4886" w:rsidRPr="00832183" w:rsidRDefault="00AA4886" w:rsidP="00925FE5">
      <w:pPr>
        <w:pStyle w:val="Heading1"/>
        <w:rPr>
          <w:rStyle w:val="markedcontent"/>
          <w:rFonts w:ascii="Arial" w:hAnsi="Arial" w:cs="Arial"/>
          <w:sz w:val="20"/>
          <w:szCs w:val="20"/>
        </w:rPr>
      </w:pPr>
    </w:p>
    <w:p w14:paraId="0305FE71" w14:textId="77777777" w:rsidR="009A553D" w:rsidRPr="00832183" w:rsidRDefault="00AA4886" w:rsidP="009A553D">
      <w:pPr>
        <w:pStyle w:val="Heading1"/>
        <w:spacing w:before="60" w:after="60"/>
        <w:rPr>
          <w:rFonts w:ascii="Arial" w:hAnsi="Arial" w:cs="Arial"/>
        </w:rPr>
      </w:pPr>
      <w:bookmarkStart w:id="16" w:name="_Toc192602184"/>
      <w:r w:rsidRPr="00832183">
        <w:rPr>
          <w:rFonts w:ascii="Arial" w:hAnsi="Arial" w:cs="Arial"/>
        </w:rPr>
        <w:t>5.0 Tourism related businesses by size</w:t>
      </w:r>
      <w:bookmarkEnd w:id="16"/>
    </w:p>
    <w:p w14:paraId="2A05CAE4" w14:textId="77777777" w:rsidR="009A553D" w:rsidRPr="00832183" w:rsidRDefault="009A553D" w:rsidP="009A553D">
      <w:pPr>
        <w:rPr>
          <w:sz w:val="8"/>
          <w:szCs w:val="8"/>
        </w:rPr>
      </w:pPr>
    </w:p>
    <w:p w14:paraId="79886B1C" w14:textId="77777777" w:rsidR="00AA576D" w:rsidRPr="00832183" w:rsidRDefault="00AA576D" w:rsidP="00AA576D">
      <w:pPr>
        <w:pStyle w:val="ListParagraph"/>
        <w:numPr>
          <w:ilvl w:val="0"/>
          <w:numId w:val="18"/>
        </w:numPr>
        <w:rPr>
          <w:rFonts w:ascii="Arial" w:hAnsi="Arial" w:cs="Arial"/>
        </w:rPr>
      </w:pPr>
      <w:r w:rsidRPr="00832183">
        <w:rPr>
          <w:rFonts w:ascii="Arial" w:hAnsi="Arial" w:cs="Arial"/>
        </w:rPr>
        <w:t xml:space="preserve">From June 2019 to June 2024, most business categories noted an increase in entrants. Growth was highest in the medium business type (+25.0%), followed non-employing businesses (+21.9%). </w:t>
      </w:r>
    </w:p>
    <w:p w14:paraId="74FB6BF7" w14:textId="559C716F" w:rsidR="00AA576D" w:rsidRPr="00832183" w:rsidRDefault="00AA576D" w:rsidP="00AA576D">
      <w:pPr>
        <w:pStyle w:val="ListParagraph"/>
        <w:numPr>
          <w:ilvl w:val="0"/>
          <w:numId w:val="18"/>
        </w:numPr>
        <w:rPr>
          <w:rFonts w:ascii="Arial" w:hAnsi="Arial" w:cs="Arial"/>
        </w:rPr>
      </w:pPr>
      <w:r w:rsidRPr="00832183">
        <w:rPr>
          <w:rFonts w:ascii="Arial" w:hAnsi="Arial" w:cs="Arial"/>
        </w:rPr>
        <w:t xml:space="preserve">However, as economic conditions softened between June 2023 and June 2024, </w:t>
      </w:r>
      <w:proofErr w:type="gramStart"/>
      <w:r w:rsidRPr="00832183">
        <w:rPr>
          <w:rFonts w:ascii="Arial" w:hAnsi="Arial" w:cs="Arial"/>
        </w:rPr>
        <w:t>a number of</w:t>
      </w:r>
      <w:proofErr w:type="gramEnd"/>
      <w:r w:rsidRPr="00832183">
        <w:rPr>
          <w:rFonts w:ascii="Arial" w:hAnsi="Arial" w:cs="Arial"/>
        </w:rPr>
        <w:t xml:space="preserve"> businesses from the micro (</w:t>
      </w:r>
      <w:r w:rsidR="00B9538F" w:rsidRPr="00832183">
        <w:rPr>
          <w:rFonts w:ascii="Arial" w:hAnsi="Arial" w:cs="Arial"/>
        </w:rPr>
        <w:t xml:space="preserve">down </w:t>
      </w:r>
      <w:r w:rsidRPr="00832183">
        <w:rPr>
          <w:rFonts w:ascii="Arial" w:hAnsi="Arial" w:cs="Arial"/>
        </w:rPr>
        <w:t>5.3%) and small (</w:t>
      </w:r>
      <w:r w:rsidR="00B9538F" w:rsidRPr="00832183">
        <w:rPr>
          <w:rFonts w:ascii="Arial" w:hAnsi="Arial" w:cs="Arial"/>
        </w:rPr>
        <w:t>down 1</w:t>
      </w:r>
      <w:r w:rsidRPr="00832183">
        <w:rPr>
          <w:rFonts w:ascii="Arial" w:hAnsi="Arial" w:cs="Arial"/>
        </w:rPr>
        <w:t xml:space="preserve">.9%) business sectors exited the industry as these smaller entities often don’t have the resources to navigate fluctuations in trading conditions. </w:t>
      </w:r>
    </w:p>
    <w:p w14:paraId="33D7F7AF" w14:textId="77777777" w:rsidR="00AA576D" w:rsidRPr="00832183" w:rsidRDefault="00AA576D" w:rsidP="00AA576D">
      <w:pPr>
        <w:pStyle w:val="ListParagraph"/>
        <w:numPr>
          <w:ilvl w:val="0"/>
          <w:numId w:val="18"/>
        </w:numPr>
        <w:rPr>
          <w:rFonts w:ascii="Arial" w:hAnsi="Arial" w:cs="Arial"/>
        </w:rPr>
      </w:pPr>
      <w:r w:rsidRPr="00832183">
        <w:rPr>
          <w:rFonts w:ascii="Arial" w:hAnsi="Arial" w:cs="Arial"/>
        </w:rPr>
        <w:t xml:space="preserve">In comparison, large and medium businesses increased solidly (up 9.4% and 7.5% respectively), reflecting greater resilience within these categories.  </w:t>
      </w:r>
    </w:p>
    <w:p w14:paraId="3C6168FB" w14:textId="6C69D9DE" w:rsidR="009A553D" w:rsidRPr="00832183" w:rsidRDefault="00AA576D" w:rsidP="00AA576D">
      <w:pPr>
        <w:pStyle w:val="ListParagraph"/>
        <w:numPr>
          <w:ilvl w:val="0"/>
          <w:numId w:val="18"/>
        </w:numPr>
        <w:rPr>
          <w:rFonts w:ascii="Arial" w:hAnsi="Arial" w:cs="Arial"/>
        </w:rPr>
      </w:pPr>
      <w:r w:rsidRPr="00832183">
        <w:rPr>
          <w:rFonts w:ascii="Arial" w:hAnsi="Arial" w:cs="Arial"/>
        </w:rPr>
        <w:t>Marginal growth was noted in non-employing business types (+1.8%) in the year.</w:t>
      </w:r>
    </w:p>
    <w:p w14:paraId="3EACFCC8" w14:textId="429D9A70" w:rsidR="009A553D" w:rsidRPr="00832183" w:rsidRDefault="009A553D" w:rsidP="00F94D77">
      <w:pPr>
        <w:pStyle w:val="Heading2"/>
      </w:pPr>
      <w:bookmarkStart w:id="17" w:name="_Toc192602185"/>
      <w:r w:rsidRPr="00832183">
        <w:t>5.1</w:t>
      </w:r>
      <w:r w:rsidR="005E7BD8" w:rsidRPr="00832183">
        <w:t xml:space="preserve"> Data table:</w:t>
      </w:r>
      <w:r w:rsidRPr="00832183">
        <w:t xml:space="preserve"> </w:t>
      </w:r>
      <w:r w:rsidR="005E7BD8" w:rsidRPr="00832183">
        <w:t>t</w:t>
      </w:r>
      <w:r w:rsidRPr="00832183">
        <w:t xml:space="preserve">otal </w:t>
      </w:r>
      <w:r w:rsidR="00CF0BA3" w:rsidRPr="00832183">
        <w:t>businesses</w:t>
      </w:r>
      <w:r w:rsidR="00F560DC" w:rsidRPr="00832183">
        <w:t xml:space="preserve"> by size 201</w:t>
      </w:r>
      <w:r w:rsidR="00AA576D" w:rsidRPr="00832183">
        <w:t xml:space="preserve">9 </w:t>
      </w:r>
      <w:r w:rsidR="00F560DC" w:rsidRPr="00832183">
        <w:t xml:space="preserve">to </w:t>
      </w:r>
      <w:r w:rsidR="00A07B29" w:rsidRPr="00832183">
        <w:t>2024</w:t>
      </w:r>
      <w:bookmarkEnd w:id="17"/>
    </w:p>
    <w:p w14:paraId="352F3BAD" w14:textId="77777777" w:rsidR="00B56828" w:rsidRPr="00832183" w:rsidRDefault="00B56828" w:rsidP="00B56828">
      <w:pPr>
        <w:rPr>
          <w:sz w:val="16"/>
          <w:szCs w:val="16"/>
        </w:rPr>
      </w:pPr>
    </w:p>
    <w:tbl>
      <w:tblPr>
        <w:tblStyle w:val="TableGrid"/>
        <w:tblW w:w="9067" w:type="dxa"/>
        <w:tblLook w:val="04A0" w:firstRow="1" w:lastRow="0" w:firstColumn="1" w:lastColumn="0" w:noHBand="0" w:noVBand="1"/>
      </w:tblPr>
      <w:tblGrid>
        <w:gridCol w:w="1304"/>
        <w:gridCol w:w="1304"/>
        <w:gridCol w:w="1304"/>
        <w:gridCol w:w="1304"/>
        <w:gridCol w:w="1304"/>
        <w:gridCol w:w="1304"/>
        <w:gridCol w:w="1243"/>
      </w:tblGrid>
      <w:tr w:rsidR="00B56828" w:rsidRPr="00832183" w14:paraId="4ED5AE76" w14:textId="77777777" w:rsidTr="00EB1D95">
        <w:trPr>
          <w:trHeight w:val="20"/>
          <w:tblHeader/>
        </w:trPr>
        <w:tc>
          <w:tcPr>
            <w:tcW w:w="1304" w:type="dxa"/>
            <w:shd w:val="clear" w:color="auto" w:fill="D9D9D9" w:themeFill="background1" w:themeFillShade="D9"/>
          </w:tcPr>
          <w:p w14:paraId="5BABD265" w14:textId="77777777" w:rsidR="00B56828" w:rsidRPr="00832183" w:rsidRDefault="00B56828" w:rsidP="00EB1D95">
            <w:pPr>
              <w:rPr>
                <w:rStyle w:val="markedcontent"/>
                <w:rFonts w:ascii="Arial" w:hAnsi="Arial" w:cs="Arial"/>
                <w:b/>
                <w:bCs/>
                <w:sz w:val="20"/>
                <w:szCs w:val="20"/>
              </w:rPr>
            </w:pPr>
            <w:bookmarkStart w:id="18" w:name="Title_2" w:colFirst="0" w:colLast="0"/>
            <w:r w:rsidRPr="00832183">
              <w:rPr>
                <w:rStyle w:val="markedcontent"/>
                <w:rFonts w:ascii="Arial" w:hAnsi="Arial" w:cs="Arial"/>
                <w:b/>
                <w:bCs/>
                <w:sz w:val="20"/>
                <w:szCs w:val="20"/>
              </w:rPr>
              <w:t>Year</w:t>
            </w:r>
          </w:p>
        </w:tc>
        <w:tc>
          <w:tcPr>
            <w:tcW w:w="1304" w:type="dxa"/>
            <w:shd w:val="clear" w:color="auto" w:fill="D9D9D9" w:themeFill="background1" w:themeFillShade="D9"/>
          </w:tcPr>
          <w:p w14:paraId="69B347F4" w14:textId="77777777" w:rsidR="00B56828" w:rsidRPr="00832183" w:rsidRDefault="00B56828" w:rsidP="00EB1D95">
            <w:pPr>
              <w:rPr>
                <w:rStyle w:val="markedcontent"/>
                <w:rFonts w:ascii="Arial" w:hAnsi="Arial" w:cs="Arial"/>
                <w:b/>
                <w:bCs/>
                <w:sz w:val="20"/>
                <w:szCs w:val="20"/>
              </w:rPr>
            </w:pPr>
            <w:r w:rsidRPr="00832183">
              <w:rPr>
                <w:rStyle w:val="markedcontent"/>
                <w:rFonts w:ascii="Arial" w:hAnsi="Arial" w:cs="Arial"/>
                <w:b/>
                <w:bCs/>
                <w:sz w:val="20"/>
                <w:szCs w:val="20"/>
              </w:rPr>
              <w:t>Micro</w:t>
            </w:r>
          </w:p>
        </w:tc>
        <w:tc>
          <w:tcPr>
            <w:tcW w:w="1304" w:type="dxa"/>
            <w:shd w:val="clear" w:color="auto" w:fill="D9D9D9" w:themeFill="background1" w:themeFillShade="D9"/>
          </w:tcPr>
          <w:p w14:paraId="1DDC3EA0" w14:textId="77777777" w:rsidR="00B56828" w:rsidRPr="00832183" w:rsidRDefault="00B56828" w:rsidP="00EB1D95">
            <w:pPr>
              <w:rPr>
                <w:rStyle w:val="markedcontent"/>
                <w:rFonts w:ascii="Arial" w:hAnsi="Arial" w:cs="Arial"/>
                <w:b/>
                <w:bCs/>
                <w:sz w:val="20"/>
                <w:szCs w:val="20"/>
              </w:rPr>
            </w:pPr>
            <w:r w:rsidRPr="00832183">
              <w:rPr>
                <w:rStyle w:val="markedcontent"/>
                <w:rFonts w:ascii="Arial" w:hAnsi="Arial" w:cs="Arial"/>
                <w:b/>
                <w:bCs/>
                <w:sz w:val="20"/>
                <w:szCs w:val="20"/>
              </w:rPr>
              <w:t>Small</w:t>
            </w:r>
          </w:p>
        </w:tc>
        <w:tc>
          <w:tcPr>
            <w:tcW w:w="1304" w:type="dxa"/>
            <w:shd w:val="clear" w:color="auto" w:fill="D9D9D9" w:themeFill="background1" w:themeFillShade="D9"/>
          </w:tcPr>
          <w:p w14:paraId="255B3194" w14:textId="77777777" w:rsidR="00B56828" w:rsidRPr="00832183" w:rsidRDefault="00B56828" w:rsidP="00EB1D95">
            <w:pPr>
              <w:rPr>
                <w:rStyle w:val="markedcontent"/>
                <w:rFonts w:ascii="Arial" w:hAnsi="Arial" w:cs="Arial"/>
                <w:b/>
                <w:bCs/>
                <w:sz w:val="20"/>
                <w:szCs w:val="20"/>
              </w:rPr>
            </w:pPr>
            <w:r w:rsidRPr="00832183">
              <w:rPr>
                <w:rStyle w:val="markedcontent"/>
                <w:rFonts w:ascii="Arial" w:hAnsi="Arial" w:cs="Arial"/>
                <w:b/>
                <w:bCs/>
                <w:sz w:val="20"/>
                <w:szCs w:val="20"/>
              </w:rPr>
              <w:t>Medium</w:t>
            </w:r>
          </w:p>
        </w:tc>
        <w:tc>
          <w:tcPr>
            <w:tcW w:w="1304" w:type="dxa"/>
            <w:shd w:val="clear" w:color="auto" w:fill="D9D9D9" w:themeFill="background1" w:themeFillShade="D9"/>
          </w:tcPr>
          <w:p w14:paraId="3689D01C" w14:textId="77777777" w:rsidR="00B56828" w:rsidRPr="00832183" w:rsidRDefault="00B56828" w:rsidP="00EB1D95">
            <w:pPr>
              <w:rPr>
                <w:rStyle w:val="markedcontent"/>
                <w:rFonts w:ascii="Arial" w:hAnsi="Arial" w:cs="Arial"/>
                <w:b/>
                <w:bCs/>
                <w:sz w:val="20"/>
                <w:szCs w:val="20"/>
              </w:rPr>
            </w:pPr>
            <w:r w:rsidRPr="00832183">
              <w:rPr>
                <w:rStyle w:val="markedcontent"/>
                <w:rFonts w:ascii="Arial" w:hAnsi="Arial" w:cs="Arial"/>
                <w:b/>
                <w:bCs/>
                <w:sz w:val="20"/>
                <w:szCs w:val="20"/>
              </w:rPr>
              <w:t>Large</w:t>
            </w:r>
          </w:p>
        </w:tc>
        <w:tc>
          <w:tcPr>
            <w:tcW w:w="1304" w:type="dxa"/>
            <w:shd w:val="clear" w:color="auto" w:fill="D9D9D9" w:themeFill="background1" w:themeFillShade="D9"/>
          </w:tcPr>
          <w:p w14:paraId="600197BD" w14:textId="77777777" w:rsidR="00B56828" w:rsidRPr="00832183" w:rsidRDefault="00B56828" w:rsidP="00EB1D95">
            <w:pPr>
              <w:rPr>
                <w:rStyle w:val="markedcontent"/>
                <w:rFonts w:ascii="Arial" w:hAnsi="Arial" w:cs="Arial"/>
                <w:b/>
                <w:bCs/>
                <w:sz w:val="20"/>
                <w:szCs w:val="20"/>
              </w:rPr>
            </w:pPr>
            <w:r w:rsidRPr="00832183">
              <w:rPr>
                <w:rStyle w:val="markedcontent"/>
                <w:rFonts w:ascii="Arial" w:hAnsi="Arial" w:cs="Arial"/>
                <w:b/>
                <w:bCs/>
                <w:sz w:val="20"/>
                <w:szCs w:val="20"/>
              </w:rPr>
              <w:t>Non-employing</w:t>
            </w:r>
          </w:p>
        </w:tc>
        <w:tc>
          <w:tcPr>
            <w:tcW w:w="1243" w:type="dxa"/>
            <w:shd w:val="clear" w:color="auto" w:fill="D9D9D9" w:themeFill="background1" w:themeFillShade="D9"/>
          </w:tcPr>
          <w:p w14:paraId="38271822" w14:textId="77777777" w:rsidR="00B56828" w:rsidRPr="00832183" w:rsidRDefault="00B56828" w:rsidP="00EB1D95">
            <w:pPr>
              <w:rPr>
                <w:rStyle w:val="markedcontent"/>
                <w:rFonts w:ascii="Arial" w:hAnsi="Arial" w:cs="Arial"/>
                <w:b/>
                <w:bCs/>
                <w:sz w:val="20"/>
                <w:szCs w:val="20"/>
              </w:rPr>
            </w:pPr>
            <w:r w:rsidRPr="00832183">
              <w:rPr>
                <w:rStyle w:val="markedcontent"/>
                <w:rFonts w:ascii="Arial" w:hAnsi="Arial" w:cs="Arial"/>
                <w:b/>
                <w:bCs/>
                <w:sz w:val="20"/>
                <w:szCs w:val="20"/>
              </w:rPr>
              <w:t>Total</w:t>
            </w:r>
          </w:p>
        </w:tc>
      </w:tr>
      <w:bookmarkEnd w:id="18"/>
      <w:tr w:rsidR="000D401D" w:rsidRPr="00832183" w14:paraId="6829ACE6" w14:textId="77777777" w:rsidTr="007E4830">
        <w:trPr>
          <w:trHeight w:val="20"/>
        </w:trPr>
        <w:tc>
          <w:tcPr>
            <w:tcW w:w="1304" w:type="dxa"/>
          </w:tcPr>
          <w:p w14:paraId="7692C419" w14:textId="4F26BEAD" w:rsidR="000D401D" w:rsidRPr="00832183" w:rsidRDefault="000D401D" w:rsidP="000D401D">
            <w:pPr>
              <w:jc w:val="center"/>
              <w:rPr>
                <w:rStyle w:val="markedcontent"/>
                <w:rFonts w:ascii="Arial" w:hAnsi="Arial" w:cs="Arial"/>
                <w:sz w:val="20"/>
                <w:szCs w:val="20"/>
              </w:rPr>
            </w:pPr>
            <w:r w:rsidRPr="00832183">
              <w:rPr>
                <w:rStyle w:val="markedcontent"/>
                <w:rFonts w:ascii="Arial" w:hAnsi="Arial" w:cs="Arial"/>
                <w:sz w:val="20"/>
                <w:szCs w:val="20"/>
              </w:rPr>
              <w:t>June 2019</w:t>
            </w:r>
          </w:p>
        </w:tc>
        <w:tc>
          <w:tcPr>
            <w:tcW w:w="1304" w:type="dxa"/>
            <w:vAlign w:val="center"/>
          </w:tcPr>
          <w:p w14:paraId="7779EE1C" w14:textId="26D84D1B" w:rsidR="000D401D" w:rsidRPr="00832183" w:rsidRDefault="000D401D" w:rsidP="000D401D">
            <w:pPr>
              <w:jc w:val="center"/>
              <w:rPr>
                <w:rStyle w:val="markedcontent"/>
                <w:rFonts w:ascii="Arial" w:hAnsi="Arial" w:cs="Arial"/>
                <w:sz w:val="20"/>
                <w:szCs w:val="20"/>
              </w:rPr>
            </w:pPr>
            <w:r w:rsidRPr="00832183">
              <w:rPr>
                <w:rStyle w:val="markedcontent"/>
                <w:rFonts w:ascii="Arial" w:hAnsi="Arial" w:cs="Arial"/>
                <w:sz w:val="20"/>
                <w:szCs w:val="20"/>
              </w:rPr>
              <w:t>28,151</w:t>
            </w:r>
          </w:p>
        </w:tc>
        <w:tc>
          <w:tcPr>
            <w:tcW w:w="1304" w:type="dxa"/>
            <w:vAlign w:val="center"/>
          </w:tcPr>
          <w:p w14:paraId="1BB0B244" w14:textId="12BB5D19" w:rsidR="000D401D" w:rsidRPr="00832183" w:rsidRDefault="000D401D" w:rsidP="000D401D">
            <w:pPr>
              <w:jc w:val="center"/>
              <w:rPr>
                <w:rStyle w:val="markedcontent"/>
                <w:rFonts w:ascii="Arial" w:hAnsi="Arial" w:cs="Arial"/>
                <w:sz w:val="20"/>
                <w:szCs w:val="20"/>
              </w:rPr>
            </w:pPr>
            <w:r w:rsidRPr="00832183">
              <w:rPr>
                <w:rStyle w:val="markedcontent"/>
                <w:rFonts w:ascii="Arial" w:hAnsi="Arial" w:cs="Arial"/>
                <w:sz w:val="20"/>
                <w:szCs w:val="20"/>
              </w:rPr>
              <w:t>14,725</w:t>
            </w:r>
          </w:p>
        </w:tc>
        <w:tc>
          <w:tcPr>
            <w:tcW w:w="1304" w:type="dxa"/>
            <w:vAlign w:val="center"/>
          </w:tcPr>
          <w:p w14:paraId="64B3AB8D" w14:textId="4BC15AA6" w:rsidR="000D401D" w:rsidRPr="00832183" w:rsidRDefault="000D401D" w:rsidP="000D401D">
            <w:pPr>
              <w:jc w:val="center"/>
              <w:rPr>
                <w:rStyle w:val="markedcontent"/>
                <w:rFonts w:ascii="Arial" w:hAnsi="Arial" w:cs="Arial"/>
                <w:sz w:val="20"/>
                <w:szCs w:val="20"/>
              </w:rPr>
            </w:pPr>
            <w:r w:rsidRPr="00832183">
              <w:rPr>
                <w:rStyle w:val="markedcontent"/>
                <w:rFonts w:ascii="Arial" w:hAnsi="Arial" w:cs="Arial"/>
                <w:sz w:val="20"/>
                <w:szCs w:val="20"/>
              </w:rPr>
              <w:t>3,925</w:t>
            </w:r>
          </w:p>
        </w:tc>
        <w:tc>
          <w:tcPr>
            <w:tcW w:w="1304" w:type="dxa"/>
            <w:vAlign w:val="center"/>
          </w:tcPr>
          <w:p w14:paraId="5BC919B0" w14:textId="7184FA88" w:rsidR="000D401D" w:rsidRPr="00832183" w:rsidRDefault="000D401D" w:rsidP="000D401D">
            <w:pPr>
              <w:jc w:val="center"/>
              <w:rPr>
                <w:rStyle w:val="markedcontent"/>
                <w:rFonts w:ascii="Arial" w:hAnsi="Arial" w:cs="Arial"/>
                <w:sz w:val="20"/>
                <w:szCs w:val="20"/>
              </w:rPr>
            </w:pPr>
            <w:r w:rsidRPr="00832183">
              <w:rPr>
                <w:rStyle w:val="markedcontent"/>
                <w:rFonts w:ascii="Arial" w:hAnsi="Arial" w:cs="Arial"/>
                <w:sz w:val="20"/>
                <w:szCs w:val="20"/>
              </w:rPr>
              <w:t>258</w:t>
            </w:r>
          </w:p>
        </w:tc>
        <w:tc>
          <w:tcPr>
            <w:tcW w:w="1304" w:type="dxa"/>
          </w:tcPr>
          <w:p w14:paraId="4CEB4A21" w14:textId="3D80909C" w:rsidR="000D401D" w:rsidRPr="00832183" w:rsidRDefault="000D401D" w:rsidP="000D401D">
            <w:pPr>
              <w:jc w:val="center"/>
              <w:rPr>
                <w:rStyle w:val="markedcontent"/>
                <w:rFonts w:ascii="Arial" w:hAnsi="Arial" w:cs="Arial"/>
                <w:sz w:val="20"/>
                <w:szCs w:val="20"/>
              </w:rPr>
            </w:pPr>
            <w:r w:rsidRPr="00832183">
              <w:rPr>
                <w:rFonts w:ascii="Arial" w:hAnsi="Arial" w:cs="Arial"/>
                <w:sz w:val="20"/>
                <w:szCs w:val="20"/>
              </w:rPr>
              <w:t xml:space="preserve"> 48,257 </w:t>
            </w:r>
          </w:p>
        </w:tc>
        <w:tc>
          <w:tcPr>
            <w:tcW w:w="1243" w:type="dxa"/>
          </w:tcPr>
          <w:p w14:paraId="7987C1FB" w14:textId="7BDEB87E" w:rsidR="000D401D" w:rsidRPr="00832183" w:rsidRDefault="000D401D" w:rsidP="000D401D">
            <w:pPr>
              <w:jc w:val="center"/>
              <w:rPr>
                <w:rStyle w:val="markedcontent"/>
                <w:rFonts w:ascii="Arial" w:hAnsi="Arial" w:cs="Arial"/>
                <w:sz w:val="20"/>
                <w:szCs w:val="20"/>
              </w:rPr>
            </w:pPr>
            <w:r w:rsidRPr="00832183">
              <w:rPr>
                <w:rFonts w:ascii="Arial" w:hAnsi="Arial" w:cs="Arial"/>
                <w:sz w:val="20"/>
                <w:szCs w:val="20"/>
              </w:rPr>
              <w:t xml:space="preserve"> 95,316 </w:t>
            </w:r>
          </w:p>
        </w:tc>
      </w:tr>
      <w:tr w:rsidR="000D401D" w:rsidRPr="00832183" w14:paraId="18B59E01" w14:textId="77777777" w:rsidTr="007E4830">
        <w:trPr>
          <w:trHeight w:val="20"/>
        </w:trPr>
        <w:tc>
          <w:tcPr>
            <w:tcW w:w="1304" w:type="dxa"/>
          </w:tcPr>
          <w:p w14:paraId="21DAD0FE" w14:textId="3CA85E38" w:rsidR="000D401D" w:rsidRPr="00832183" w:rsidRDefault="000D401D" w:rsidP="000D401D">
            <w:pPr>
              <w:jc w:val="center"/>
              <w:rPr>
                <w:rStyle w:val="markedcontent"/>
                <w:rFonts w:ascii="Arial" w:hAnsi="Arial" w:cs="Arial"/>
                <w:sz w:val="20"/>
                <w:szCs w:val="20"/>
              </w:rPr>
            </w:pPr>
            <w:r w:rsidRPr="00832183">
              <w:rPr>
                <w:rStyle w:val="markedcontent"/>
                <w:rFonts w:ascii="Arial" w:hAnsi="Arial" w:cs="Arial"/>
                <w:sz w:val="20"/>
                <w:szCs w:val="20"/>
              </w:rPr>
              <w:t>June 2020</w:t>
            </w:r>
          </w:p>
        </w:tc>
        <w:tc>
          <w:tcPr>
            <w:tcW w:w="1304" w:type="dxa"/>
            <w:vAlign w:val="center"/>
          </w:tcPr>
          <w:p w14:paraId="62906727" w14:textId="3F9ECE3E" w:rsidR="000D401D" w:rsidRPr="00832183" w:rsidRDefault="000D401D" w:rsidP="000D401D">
            <w:pPr>
              <w:jc w:val="center"/>
              <w:rPr>
                <w:rStyle w:val="markedcontent"/>
                <w:rFonts w:ascii="Arial" w:hAnsi="Arial" w:cs="Arial"/>
                <w:sz w:val="20"/>
                <w:szCs w:val="20"/>
              </w:rPr>
            </w:pPr>
            <w:r w:rsidRPr="00832183">
              <w:rPr>
                <w:rStyle w:val="markedcontent"/>
                <w:rFonts w:ascii="Arial" w:hAnsi="Arial" w:cs="Arial"/>
                <w:sz w:val="20"/>
                <w:szCs w:val="20"/>
              </w:rPr>
              <w:t>29,028</w:t>
            </w:r>
          </w:p>
        </w:tc>
        <w:tc>
          <w:tcPr>
            <w:tcW w:w="1304" w:type="dxa"/>
            <w:vAlign w:val="center"/>
          </w:tcPr>
          <w:p w14:paraId="58D23CED" w14:textId="1F4C3312" w:rsidR="000D401D" w:rsidRPr="00832183" w:rsidRDefault="000D401D" w:rsidP="000D401D">
            <w:pPr>
              <w:jc w:val="center"/>
              <w:rPr>
                <w:rStyle w:val="markedcontent"/>
                <w:rFonts w:ascii="Arial" w:hAnsi="Arial" w:cs="Arial"/>
                <w:sz w:val="20"/>
                <w:szCs w:val="20"/>
              </w:rPr>
            </w:pPr>
            <w:r w:rsidRPr="00832183">
              <w:rPr>
                <w:rStyle w:val="markedcontent"/>
                <w:rFonts w:ascii="Arial" w:hAnsi="Arial" w:cs="Arial"/>
                <w:sz w:val="20"/>
                <w:szCs w:val="20"/>
              </w:rPr>
              <w:t>15,407</w:t>
            </w:r>
          </w:p>
        </w:tc>
        <w:tc>
          <w:tcPr>
            <w:tcW w:w="1304" w:type="dxa"/>
            <w:vAlign w:val="center"/>
          </w:tcPr>
          <w:p w14:paraId="1478304F" w14:textId="1E18B807" w:rsidR="000D401D" w:rsidRPr="00832183" w:rsidRDefault="000D401D" w:rsidP="000D401D">
            <w:pPr>
              <w:jc w:val="center"/>
              <w:rPr>
                <w:rStyle w:val="markedcontent"/>
                <w:rFonts w:ascii="Arial" w:hAnsi="Arial" w:cs="Arial"/>
                <w:sz w:val="20"/>
                <w:szCs w:val="20"/>
              </w:rPr>
            </w:pPr>
            <w:r w:rsidRPr="00832183">
              <w:rPr>
                <w:rStyle w:val="markedcontent"/>
                <w:rFonts w:ascii="Arial" w:hAnsi="Arial" w:cs="Arial"/>
                <w:sz w:val="20"/>
                <w:szCs w:val="20"/>
              </w:rPr>
              <w:t>4,073</w:t>
            </w:r>
          </w:p>
        </w:tc>
        <w:tc>
          <w:tcPr>
            <w:tcW w:w="1304" w:type="dxa"/>
            <w:vAlign w:val="center"/>
          </w:tcPr>
          <w:p w14:paraId="61E202DD" w14:textId="24DAD1D3" w:rsidR="000D401D" w:rsidRPr="00832183" w:rsidRDefault="000D401D" w:rsidP="000D401D">
            <w:pPr>
              <w:jc w:val="center"/>
              <w:rPr>
                <w:rStyle w:val="markedcontent"/>
                <w:rFonts w:ascii="Arial" w:hAnsi="Arial" w:cs="Arial"/>
                <w:sz w:val="20"/>
                <w:szCs w:val="20"/>
              </w:rPr>
            </w:pPr>
            <w:r w:rsidRPr="00832183">
              <w:rPr>
                <w:rStyle w:val="markedcontent"/>
                <w:rFonts w:ascii="Arial" w:hAnsi="Arial" w:cs="Arial"/>
                <w:sz w:val="20"/>
                <w:szCs w:val="20"/>
              </w:rPr>
              <w:t>261</w:t>
            </w:r>
          </w:p>
        </w:tc>
        <w:tc>
          <w:tcPr>
            <w:tcW w:w="1304" w:type="dxa"/>
          </w:tcPr>
          <w:p w14:paraId="3694D305" w14:textId="27037317" w:rsidR="000D401D" w:rsidRPr="00832183" w:rsidRDefault="000D401D" w:rsidP="000D401D">
            <w:pPr>
              <w:jc w:val="center"/>
              <w:rPr>
                <w:rStyle w:val="markedcontent"/>
                <w:rFonts w:ascii="Arial" w:hAnsi="Arial" w:cs="Arial"/>
                <w:sz w:val="20"/>
                <w:szCs w:val="20"/>
              </w:rPr>
            </w:pPr>
            <w:r w:rsidRPr="00832183">
              <w:rPr>
                <w:rFonts w:ascii="Arial" w:hAnsi="Arial" w:cs="Arial"/>
                <w:sz w:val="20"/>
                <w:szCs w:val="20"/>
              </w:rPr>
              <w:t xml:space="preserve"> 52,264 </w:t>
            </w:r>
          </w:p>
        </w:tc>
        <w:tc>
          <w:tcPr>
            <w:tcW w:w="1243" w:type="dxa"/>
          </w:tcPr>
          <w:p w14:paraId="06702E87" w14:textId="5579DB9F" w:rsidR="000D401D" w:rsidRPr="00832183" w:rsidRDefault="000D401D" w:rsidP="000D401D">
            <w:pPr>
              <w:jc w:val="center"/>
              <w:rPr>
                <w:rStyle w:val="markedcontent"/>
                <w:rFonts w:ascii="Arial" w:hAnsi="Arial" w:cs="Arial"/>
                <w:sz w:val="20"/>
                <w:szCs w:val="20"/>
              </w:rPr>
            </w:pPr>
            <w:r w:rsidRPr="00832183">
              <w:rPr>
                <w:rFonts w:ascii="Arial" w:hAnsi="Arial" w:cs="Arial"/>
                <w:sz w:val="20"/>
                <w:szCs w:val="20"/>
              </w:rPr>
              <w:t xml:space="preserve"> 101,033 </w:t>
            </w:r>
          </w:p>
        </w:tc>
      </w:tr>
      <w:tr w:rsidR="000D401D" w:rsidRPr="00832183" w14:paraId="2F08C58D" w14:textId="77777777" w:rsidTr="007E4830">
        <w:trPr>
          <w:trHeight w:val="20"/>
        </w:trPr>
        <w:tc>
          <w:tcPr>
            <w:tcW w:w="1304" w:type="dxa"/>
          </w:tcPr>
          <w:p w14:paraId="0A7B3F3E" w14:textId="29C5032B" w:rsidR="000D401D" w:rsidRPr="00832183" w:rsidRDefault="000D401D" w:rsidP="000D401D">
            <w:pPr>
              <w:jc w:val="center"/>
              <w:rPr>
                <w:rStyle w:val="markedcontent"/>
                <w:rFonts w:ascii="Arial" w:hAnsi="Arial" w:cs="Arial"/>
                <w:sz w:val="20"/>
                <w:szCs w:val="20"/>
              </w:rPr>
            </w:pPr>
            <w:r w:rsidRPr="00832183">
              <w:rPr>
                <w:rStyle w:val="markedcontent"/>
                <w:rFonts w:ascii="Arial" w:hAnsi="Arial" w:cs="Arial"/>
                <w:sz w:val="20"/>
                <w:szCs w:val="20"/>
              </w:rPr>
              <w:t>June 2021</w:t>
            </w:r>
          </w:p>
        </w:tc>
        <w:tc>
          <w:tcPr>
            <w:tcW w:w="1304" w:type="dxa"/>
            <w:vAlign w:val="center"/>
          </w:tcPr>
          <w:p w14:paraId="3535EDD0" w14:textId="7B5870CD" w:rsidR="000D401D" w:rsidRPr="00832183" w:rsidRDefault="000D401D" w:rsidP="000D401D">
            <w:pPr>
              <w:jc w:val="center"/>
              <w:rPr>
                <w:rStyle w:val="markedcontent"/>
                <w:rFonts w:ascii="Arial" w:hAnsi="Arial" w:cs="Arial"/>
                <w:sz w:val="20"/>
                <w:szCs w:val="20"/>
              </w:rPr>
            </w:pPr>
            <w:r w:rsidRPr="00832183">
              <w:rPr>
                <w:rStyle w:val="markedcontent"/>
                <w:rFonts w:ascii="Arial" w:hAnsi="Arial" w:cs="Arial"/>
                <w:sz w:val="20"/>
                <w:szCs w:val="20"/>
              </w:rPr>
              <w:t>35,621</w:t>
            </w:r>
          </w:p>
        </w:tc>
        <w:tc>
          <w:tcPr>
            <w:tcW w:w="1304" w:type="dxa"/>
            <w:vAlign w:val="center"/>
          </w:tcPr>
          <w:p w14:paraId="70F1188E" w14:textId="29871176" w:rsidR="000D401D" w:rsidRPr="00832183" w:rsidRDefault="000D401D" w:rsidP="000D401D">
            <w:pPr>
              <w:jc w:val="center"/>
              <w:rPr>
                <w:rStyle w:val="markedcontent"/>
                <w:rFonts w:ascii="Arial" w:hAnsi="Arial" w:cs="Arial"/>
                <w:sz w:val="20"/>
                <w:szCs w:val="20"/>
              </w:rPr>
            </w:pPr>
            <w:r w:rsidRPr="00832183">
              <w:rPr>
                <w:rStyle w:val="markedcontent"/>
                <w:rFonts w:ascii="Arial" w:hAnsi="Arial" w:cs="Arial"/>
                <w:sz w:val="20"/>
                <w:szCs w:val="20"/>
              </w:rPr>
              <w:t>16,325</w:t>
            </w:r>
          </w:p>
        </w:tc>
        <w:tc>
          <w:tcPr>
            <w:tcW w:w="1304" w:type="dxa"/>
            <w:vAlign w:val="center"/>
          </w:tcPr>
          <w:p w14:paraId="6C47F12D" w14:textId="7A6587D6" w:rsidR="000D401D" w:rsidRPr="00832183" w:rsidRDefault="000D401D" w:rsidP="000D401D">
            <w:pPr>
              <w:jc w:val="center"/>
              <w:rPr>
                <w:rStyle w:val="markedcontent"/>
                <w:rFonts w:ascii="Arial" w:hAnsi="Arial" w:cs="Arial"/>
                <w:sz w:val="20"/>
                <w:szCs w:val="20"/>
              </w:rPr>
            </w:pPr>
            <w:r w:rsidRPr="00832183">
              <w:rPr>
                <w:rStyle w:val="markedcontent"/>
                <w:rFonts w:ascii="Arial" w:hAnsi="Arial" w:cs="Arial"/>
                <w:sz w:val="20"/>
                <w:szCs w:val="20"/>
              </w:rPr>
              <w:t>3,763</w:t>
            </w:r>
          </w:p>
        </w:tc>
        <w:tc>
          <w:tcPr>
            <w:tcW w:w="1304" w:type="dxa"/>
            <w:vAlign w:val="center"/>
          </w:tcPr>
          <w:p w14:paraId="1EFC3347" w14:textId="6EC0CC64" w:rsidR="000D401D" w:rsidRPr="00832183" w:rsidRDefault="000D401D" w:rsidP="000D401D">
            <w:pPr>
              <w:jc w:val="center"/>
              <w:rPr>
                <w:rStyle w:val="markedcontent"/>
                <w:rFonts w:ascii="Arial" w:hAnsi="Arial" w:cs="Arial"/>
                <w:sz w:val="20"/>
                <w:szCs w:val="20"/>
              </w:rPr>
            </w:pPr>
            <w:r w:rsidRPr="00832183">
              <w:rPr>
                <w:rStyle w:val="markedcontent"/>
                <w:rFonts w:ascii="Arial" w:hAnsi="Arial" w:cs="Arial"/>
                <w:sz w:val="20"/>
                <w:szCs w:val="20"/>
              </w:rPr>
              <w:t>261</w:t>
            </w:r>
          </w:p>
        </w:tc>
        <w:tc>
          <w:tcPr>
            <w:tcW w:w="1304" w:type="dxa"/>
          </w:tcPr>
          <w:p w14:paraId="4C47DBDF" w14:textId="614A1413" w:rsidR="000D401D" w:rsidRPr="00832183" w:rsidRDefault="000D401D" w:rsidP="000D401D">
            <w:pPr>
              <w:jc w:val="center"/>
              <w:rPr>
                <w:rStyle w:val="markedcontent"/>
                <w:rFonts w:ascii="Arial" w:hAnsi="Arial" w:cs="Arial"/>
                <w:sz w:val="20"/>
                <w:szCs w:val="20"/>
              </w:rPr>
            </w:pPr>
            <w:r w:rsidRPr="00832183">
              <w:rPr>
                <w:rFonts w:ascii="Arial" w:hAnsi="Arial" w:cs="Arial"/>
                <w:sz w:val="20"/>
                <w:szCs w:val="20"/>
              </w:rPr>
              <w:t xml:space="preserve"> 49,400 </w:t>
            </w:r>
          </w:p>
        </w:tc>
        <w:tc>
          <w:tcPr>
            <w:tcW w:w="1243" w:type="dxa"/>
          </w:tcPr>
          <w:p w14:paraId="7BCAD2E0" w14:textId="4461C6C1" w:rsidR="000D401D" w:rsidRPr="00832183" w:rsidRDefault="000D401D" w:rsidP="000D401D">
            <w:pPr>
              <w:jc w:val="center"/>
              <w:rPr>
                <w:rStyle w:val="markedcontent"/>
                <w:rFonts w:ascii="Arial" w:hAnsi="Arial" w:cs="Arial"/>
                <w:sz w:val="20"/>
                <w:szCs w:val="20"/>
              </w:rPr>
            </w:pPr>
            <w:r w:rsidRPr="00832183">
              <w:rPr>
                <w:rFonts w:ascii="Arial" w:hAnsi="Arial" w:cs="Arial"/>
                <w:sz w:val="20"/>
                <w:szCs w:val="20"/>
              </w:rPr>
              <w:t xml:space="preserve"> 105,370 </w:t>
            </w:r>
          </w:p>
        </w:tc>
      </w:tr>
      <w:tr w:rsidR="000D401D" w:rsidRPr="00832183" w14:paraId="0EB580DE" w14:textId="77777777" w:rsidTr="007E4830">
        <w:trPr>
          <w:trHeight w:val="20"/>
        </w:trPr>
        <w:tc>
          <w:tcPr>
            <w:tcW w:w="1304" w:type="dxa"/>
          </w:tcPr>
          <w:p w14:paraId="7E8F7488" w14:textId="487CCDCF" w:rsidR="000D401D" w:rsidRPr="00832183" w:rsidRDefault="000D401D" w:rsidP="000D401D">
            <w:pPr>
              <w:jc w:val="center"/>
              <w:rPr>
                <w:rStyle w:val="markedcontent"/>
                <w:rFonts w:ascii="Arial" w:hAnsi="Arial" w:cs="Arial"/>
                <w:sz w:val="20"/>
                <w:szCs w:val="20"/>
              </w:rPr>
            </w:pPr>
            <w:r w:rsidRPr="00832183">
              <w:rPr>
                <w:rStyle w:val="markedcontent"/>
                <w:rFonts w:ascii="Arial" w:hAnsi="Arial" w:cs="Arial"/>
                <w:sz w:val="20"/>
                <w:szCs w:val="20"/>
              </w:rPr>
              <w:t>June 2022</w:t>
            </w:r>
          </w:p>
        </w:tc>
        <w:tc>
          <w:tcPr>
            <w:tcW w:w="1304" w:type="dxa"/>
            <w:vAlign w:val="center"/>
          </w:tcPr>
          <w:p w14:paraId="60767C17" w14:textId="1912295D" w:rsidR="000D401D" w:rsidRPr="00832183" w:rsidRDefault="000D401D" w:rsidP="000D401D">
            <w:pPr>
              <w:jc w:val="center"/>
              <w:rPr>
                <w:rStyle w:val="markedcontent"/>
                <w:rFonts w:ascii="Arial" w:hAnsi="Arial" w:cs="Arial"/>
                <w:sz w:val="20"/>
                <w:szCs w:val="20"/>
              </w:rPr>
            </w:pPr>
            <w:r w:rsidRPr="00832183">
              <w:rPr>
                <w:rStyle w:val="markedcontent"/>
                <w:rFonts w:ascii="Arial" w:hAnsi="Arial" w:cs="Arial"/>
                <w:sz w:val="20"/>
                <w:szCs w:val="20"/>
              </w:rPr>
              <w:t>35,930</w:t>
            </w:r>
          </w:p>
        </w:tc>
        <w:tc>
          <w:tcPr>
            <w:tcW w:w="1304" w:type="dxa"/>
            <w:vAlign w:val="center"/>
          </w:tcPr>
          <w:p w14:paraId="3C8373C5" w14:textId="18B0AAAB" w:rsidR="000D401D" w:rsidRPr="00832183" w:rsidRDefault="000D401D" w:rsidP="000D401D">
            <w:pPr>
              <w:jc w:val="center"/>
              <w:rPr>
                <w:rStyle w:val="markedcontent"/>
                <w:rFonts w:ascii="Arial" w:hAnsi="Arial" w:cs="Arial"/>
                <w:sz w:val="20"/>
                <w:szCs w:val="20"/>
              </w:rPr>
            </w:pPr>
            <w:r w:rsidRPr="00832183">
              <w:rPr>
                <w:rStyle w:val="markedcontent"/>
                <w:rFonts w:ascii="Arial" w:hAnsi="Arial" w:cs="Arial"/>
                <w:sz w:val="20"/>
                <w:szCs w:val="20"/>
              </w:rPr>
              <w:t>16,505</w:t>
            </w:r>
          </w:p>
        </w:tc>
        <w:tc>
          <w:tcPr>
            <w:tcW w:w="1304" w:type="dxa"/>
            <w:vAlign w:val="center"/>
          </w:tcPr>
          <w:p w14:paraId="19FD183F" w14:textId="4E37A4A7" w:rsidR="000D401D" w:rsidRPr="00832183" w:rsidRDefault="000D401D" w:rsidP="000D401D">
            <w:pPr>
              <w:jc w:val="center"/>
              <w:rPr>
                <w:rStyle w:val="markedcontent"/>
                <w:rFonts w:ascii="Arial" w:hAnsi="Arial" w:cs="Arial"/>
                <w:sz w:val="20"/>
                <w:szCs w:val="20"/>
              </w:rPr>
            </w:pPr>
            <w:r w:rsidRPr="00832183">
              <w:rPr>
                <w:rStyle w:val="markedcontent"/>
                <w:rFonts w:ascii="Arial" w:hAnsi="Arial" w:cs="Arial"/>
                <w:sz w:val="20"/>
                <w:szCs w:val="20"/>
              </w:rPr>
              <w:t>3,771</w:t>
            </w:r>
          </w:p>
        </w:tc>
        <w:tc>
          <w:tcPr>
            <w:tcW w:w="1304" w:type="dxa"/>
            <w:vAlign w:val="center"/>
          </w:tcPr>
          <w:p w14:paraId="1D97EDE6" w14:textId="6ED588B1" w:rsidR="000D401D" w:rsidRPr="00832183" w:rsidRDefault="000D401D" w:rsidP="000D401D">
            <w:pPr>
              <w:jc w:val="center"/>
              <w:rPr>
                <w:rStyle w:val="markedcontent"/>
                <w:rFonts w:ascii="Arial" w:hAnsi="Arial" w:cs="Arial"/>
                <w:sz w:val="20"/>
                <w:szCs w:val="20"/>
              </w:rPr>
            </w:pPr>
            <w:r w:rsidRPr="00832183">
              <w:rPr>
                <w:rStyle w:val="markedcontent"/>
                <w:rFonts w:ascii="Arial" w:hAnsi="Arial" w:cs="Arial"/>
                <w:sz w:val="20"/>
                <w:szCs w:val="20"/>
              </w:rPr>
              <w:t>251</w:t>
            </w:r>
          </w:p>
        </w:tc>
        <w:tc>
          <w:tcPr>
            <w:tcW w:w="1304" w:type="dxa"/>
          </w:tcPr>
          <w:p w14:paraId="688E4F31" w14:textId="48BC1039" w:rsidR="000D401D" w:rsidRPr="00832183" w:rsidRDefault="000D401D" w:rsidP="000D401D">
            <w:pPr>
              <w:jc w:val="center"/>
              <w:rPr>
                <w:rStyle w:val="markedcontent"/>
                <w:rFonts w:ascii="Arial" w:hAnsi="Arial" w:cs="Arial"/>
                <w:sz w:val="20"/>
                <w:szCs w:val="20"/>
              </w:rPr>
            </w:pPr>
            <w:r w:rsidRPr="00832183">
              <w:rPr>
                <w:rFonts w:ascii="Arial" w:hAnsi="Arial" w:cs="Arial"/>
                <w:sz w:val="20"/>
                <w:szCs w:val="20"/>
              </w:rPr>
              <w:t xml:space="preserve"> 58,561 </w:t>
            </w:r>
          </w:p>
        </w:tc>
        <w:tc>
          <w:tcPr>
            <w:tcW w:w="1243" w:type="dxa"/>
          </w:tcPr>
          <w:p w14:paraId="3681054F" w14:textId="031226B5" w:rsidR="000D401D" w:rsidRPr="00832183" w:rsidRDefault="000D401D" w:rsidP="000D401D">
            <w:pPr>
              <w:jc w:val="center"/>
              <w:rPr>
                <w:rStyle w:val="markedcontent"/>
                <w:rFonts w:ascii="Arial" w:hAnsi="Arial" w:cs="Arial"/>
                <w:sz w:val="20"/>
                <w:szCs w:val="20"/>
              </w:rPr>
            </w:pPr>
            <w:r w:rsidRPr="00832183">
              <w:rPr>
                <w:rFonts w:ascii="Arial" w:hAnsi="Arial" w:cs="Arial"/>
                <w:sz w:val="20"/>
                <w:szCs w:val="20"/>
              </w:rPr>
              <w:t xml:space="preserve"> 115,018 </w:t>
            </w:r>
          </w:p>
        </w:tc>
      </w:tr>
      <w:tr w:rsidR="000D401D" w:rsidRPr="00832183" w14:paraId="37339809" w14:textId="77777777" w:rsidTr="007E4830">
        <w:trPr>
          <w:trHeight w:val="20"/>
        </w:trPr>
        <w:tc>
          <w:tcPr>
            <w:tcW w:w="1304" w:type="dxa"/>
          </w:tcPr>
          <w:p w14:paraId="641D7DF7" w14:textId="7D65A9B0" w:rsidR="000D401D" w:rsidRPr="00832183" w:rsidRDefault="000D401D" w:rsidP="000D401D">
            <w:pPr>
              <w:jc w:val="center"/>
              <w:rPr>
                <w:rStyle w:val="markedcontent"/>
                <w:rFonts w:ascii="Arial" w:hAnsi="Arial" w:cs="Arial"/>
                <w:sz w:val="20"/>
                <w:szCs w:val="20"/>
              </w:rPr>
            </w:pPr>
            <w:r w:rsidRPr="00832183">
              <w:rPr>
                <w:rStyle w:val="markedcontent"/>
                <w:rFonts w:ascii="Arial" w:hAnsi="Arial" w:cs="Arial"/>
                <w:sz w:val="20"/>
                <w:szCs w:val="20"/>
              </w:rPr>
              <w:t>June 2023</w:t>
            </w:r>
          </w:p>
        </w:tc>
        <w:tc>
          <w:tcPr>
            <w:tcW w:w="1304" w:type="dxa"/>
            <w:vAlign w:val="center"/>
          </w:tcPr>
          <w:p w14:paraId="5A766B35" w14:textId="78056CE7" w:rsidR="000D401D" w:rsidRPr="00832183" w:rsidRDefault="000D401D" w:rsidP="000D401D">
            <w:pPr>
              <w:jc w:val="center"/>
              <w:rPr>
                <w:rStyle w:val="markedcontent"/>
                <w:rFonts w:ascii="Arial" w:hAnsi="Arial" w:cs="Arial"/>
                <w:sz w:val="20"/>
                <w:szCs w:val="20"/>
              </w:rPr>
            </w:pPr>
            <w:r w:rsidRPr="00832183">
              <w:rPr>
                <w:rStyle w:val="markedcontent"/>
                <w:rFonts w:ascii="Arial" w:hAnsi="Arial" w:cs="Arial"/>
                <w:sz w:val="20"/>
                <w:szCs w:val="20"/>
              </w:rPr>
              <w:t>32,452</w:t>
            </w:r>
          </w:p>
        </w:tc>
        <w:tc>
          <w:tcPr>
            <w:tcW w:w="1304" w:type="dxa"/>
            <w:vAlign w:val="center"/>
          </w:tcPr>
          <w:p w14:paraId="0BFBC179" w14:textId="5C1D9C76" w:rsidR="000D401D" w:rsidRPr="00832183" w:rsidRDefault="000D401D" w:rsidP="000D401D">
            <w:pPr>
              <w:jc w:val="center"/>
              <w:rPr>
                <w:rStyle w:val="markedcontent"/>
                <w:rFonts w:ascii="Arial" w:hAnsi="Arial" w:cs="Arial"/>
                <w:sz w:val="20"/>
                <w:szCs w:val="20"/>
              </w:rPr>
            </w:pPr>
            <w:r w:rsidRPr="00832183">
              <w:rPr>
                <w:rStyle w:val="markedcontent"/>
                <w:rFonts w:ascii="Arial" w:hAnsi="Arial" w:cs="Arial"/>
                <w:sz w:val="20"/>
                <w:szCs w:val="20"/>
              </w:rPr>
              <w:t>16,823</w:t>
            </w:r>
          </w:p>
        </w:tc>
        <w:tc>
          <w:tcPr>
            <w:tcW w:w="1304" w:type="dxa"/>
            <w:vAlign w:val="center"/>
          </w:tcPr>
          <w:p w14:paraId="543A040A" w14:textId="120E7E98" w:rsidR="000D401D" w:rsidRPr="00832183" w:rsidRDefault="000D401D" w:rsidP="000D401D">
            <w:pPr>
              <w:jc w:val="center"/>
              <w:rPr>
                <w:rStyle w:val="markedcontent"/>
                <w:rFonts w:ascii="Arial" w:hAnsi="Arial" w:cs="Arial"/>
                <w:sz w:val="20"/>
                <w:szCs w:val="20"/>
              </w:rPr>
            </w:pPr>
            <w:r w:rsidRPr="00832183">
              <w:rPr>
                <w:rStyle w:val="markedcontent"/>
                <w:rFonts w:ascii="Arial" w:hAnsi="Arial" w:cs="Arial"/>
                <w:sz w:val="20"/>
                <w:szCs w:val="20"/>
              </w:rPr>
              <w:t>4,563</w:t>
            </w:r>
          </w:p>
        </w:tc>
        <w:tc>
          <w:tcPr>
            <w:tcW w:w="1304" w:type="dxa"/>
            <w:vAlign w:val="center"/>
          </w:tcPr>
          <w:p w14:paraId="50B9DF9B" w14:textId="1F092D44" w:rsidR="000D401D" w:rsidRPr="00832183" w:rsidRDefault="000D401D" w:rsidP="000D401D">
            <w:pPr>
              <w:jc w:val="center"/>
              <w:rPr>
                <w:rStyle w:val="markedcontent"/>
                <w:rFonts w:ascii="Arial" w:hAnsi="Arial" w:cs="Arial"/>
                <w:sz w:val="20"/>
                <w:szCs w:val="20"/>
              </w:rPr>
            </w:pPr>
            <w:r w:rsidRPr="00832183">
              <w:rPr>
                <w:rStyle w:val="markedcontent"/>
                <w:rFonts w:ascii="Arial" w:hAnsi="Arial" w:cs="Arial"/>
                <w:sz w:val="20"/>
                <w:szCs w:val="20"/>
              </w:rPr>
              <w:t>256</w:t>
            </w:r>
          </w:p>
        </w:tc>
        <w:tc>
          <w:tcPr>
            <w:tcW w:w="1304" w:type="dxa"/>
          </w:tcPr>
          <w:p w14:paraId="05C40D56" w14:textId="0A30317E" w:rsidR="000D401D" w:rsidRPr="00832183" w:rsidRDefault="000D401D" w:rsidP="000D401D">
            <w:pPr>
              <w:jc w:val="center"/>
              <w:rPr>
                <w:rStyle w:val="markedcontent"/>
                <w:rFonts w:ascii="Arial" w:hAnsi="Arial" w:cs="Arial"/>
                <w:sz w:val="20"/>
                <w:szCs w:val="20"/>
              </w:rPr>
            </w:pPr>
            <w:r w:rsidRPr="00832183">
              <w:rPr>
                <w:rFonts w:ascii="Arial" w:hAnsi="Arial" w:cs="Arial"/>
                <w:sz w:val="20"/>
                <w:szCs w:val="20"/>
              </w:rPr>
              <w:t xml:space="preserve"> 57,806 </w:t>
            </w:r>
          </w:p>
        </w:tc>
        <w:tc>
          <w:tcPr>
            <w:tcW w:w="1243" w:type="dxa"/>
          </w:tcPr>
          <w:p w14:paraId="4D404F6B" w14:textId="48ED6035" w:rsidR="000D401D" w:rsidRPr="00832183" w:rsidRDefault="000D401D" w:rsidP="000D401D">
            <w:pPr>
              <w:jc w:val="center"/>
              <w:rPr>
                <w:rStyle w:val="markedcontent"/>
                <w:rFonts w:ascii="Arial" w:hAnsi="Arial" w:cs="Arial"/>
                <w:sz w:val="20"/>
                <w:szCs w:val="20"/>
              </w:rPr>
            </w:pPr>
            <w:r w:rsidRPr="00832183">
              <w:rPr>
                <w:rFonts w:ascii="Arial" w:hAnsi="Arial" w:cs="Arial"/>
                <w:sz w:val="20"/>
                <w:szCs w:val="20"/>
              </w:rPr>
              <w:t xml:space="preserve"> 111,900 </w:t>
            </w:r>
          </w:p>
        </w:tc>
      </w:tr>
      <w:tr w:rsidR="000D401D" w:rsidRPr="00832183" w14:paraId="35534F9E" w14:textId="77777777" w:rsidTr="007E4830">
        <w:trPr>
          <w:trHeight w:val="20"/>
        </w:trPr>
        <w:tc>
          <w:tcPr>
            <w:tcW w:w="1304" w:type="dxa"/>
          </w:tcPr>
          <w:p w14:paraId="515C54C7" w14:textId="6C02B321" w:rsidR="000D401D" w:rsidRPr="00832183" w:rsidRDefault="000D401D" w:rsidP="000D401D">
            <w:pPr>
              <w:jc w:val="center"/>
              <w:rPr>
                <w:rStyle w:val="markedcontent"/>
                <w:rFonts w:ascii="Arial" w:hAnsi="Arial" w:cs="Arial"/>
                <w:sz w:val="20"/>
                <w:szCs w:val="20"/>
              </w:rPr>
            </w:pPr>
            <w:r w:rsidRPr="00832183">
              <w:rPr>
                <w:rStyle w:val="markedcontent"/>
                <w:rFonts w:ascii="Arial" w:hAnsi="Arial" w:cs="Arial"/>
                <w:sz w:val="20"/>
                <w:szCs w:val="20"/>
              </w:rPr>
              <w:t>June 2024</w:t>
            </w:r>
          </w:p>
        </w:tc>
        <w:tc>
          <w:tcPr>
            <w:tcW w:w="1304" w:type="dxa"/>
            <w:vAlign w:val="center"/>
          </w:tcPr>
          <w:p w14:paraId="5E2D4962" w14:textId="5A0C948B" w:rsidR="000D401D" w:rsidRPr="00832183" w:rsidRDefault="000D401D" w:rsidP="000D401D">
            <w:pPr>
              <w:rPr>
                <w:rStyle w:val="markedcontent"/>
                <w:rFonts w:ascii="Arial" w:hAnsi="Arial" w:cs="Arial"/>
                <w:sz w:val="20"/>
                <w:szCs w:val="20"/>
              </w:rPr>
            </w:pPr>
            <w:r w:rsidRPr="00832183">
              <w:rPr>
                <w:rStyle w:val="markedcontent"/>
                <w:rFonts w:ascii="Arial" w:hAnsi="Arial" w:cs="Arial"/>
                <w:sz w:val="20"/>
                <w:szCs w:val="20"/>
              </w:rPr>
              <w:t xml:space="preserve">    30,741 </w:t>
            </w:r>
          </w:p>
        </w:tc>
        <w:tc>
          <w:tcPr>
            <w:tcW w:w="1304" w:type="dxa"/>
            <w:vAlign w:val="center"/>
          </w:tcPr>
          <w:p w14:paraId="0A650E72" w14:textId="4F1C6920" w:rsidR="000D401D" w:rsidRPr="00832183" w:rsidRDefault="000D401D" w:rsidP="000D401D">
            <w:pPr>
              <w:jc w:val="center"/>
              <w:rPr>
                <w:rStyle w:val="markedcontent"/>
                <w:rFonts w:ascii="Arial" w:hAnsi="Arial" w:cs="Arial"/>
                <w:sz w:val="20"/>
                <w:szCs w:val="20"/>
              </w:rPr>
            </w:pPr>
            <w:r w:rsidRPr="00832183">
              <w:rPr>
                <w:rStyle w:val="markedcontent"/>
                <w:rFonts w:ascii="Arial" w:hAnsi="Arial" w:cs="Arial"/>
                <w:sz w:val="20"/>
                <w:szCs w:val="20"/>
              </w:rPr>
              <w:t xml:space="preserve"> 16,505 </w:t>
            </w:r>
          </w:p>
        </w:tc>
        <w:tc>
          <w:tcPr>
            <w:tcW w:w="1304" w:type="dxa"/>
            <w:vAlign w:val="center"/>
          </w:tcPr>
          <w:p w14:paraId="61E7D6B9" w14:textId="6216FED7" w:rsidR="000D401D" w:rsidRPr="00832183" w:rsidRDefault="000D401D" w:rsidP="000D401D">
            <w:pPr>
              <w:jc w:val="center"/>
              <w:rPr>
                <w:rStyle w:val="markedcontent"/>
                <w:rFonts w:ascii="Arial" w:hAnsi="Arial" w:cs="Arial"/>
                <w:sz w:val="20"/>
                <w:szCs w:val="20"/>
              </w:rPr>
            </w:pPr>
            <w:r w:rsidRPr="00832183">
              <w:rPr>
                <w:rStyle w:val="markedcontent"/>
                <w:rFonts w:ascii="Arial" w:hAnsi="Arial" w:cs="Arial"/>
                <w:sz w:val="20"/>
                <w:szCs w:val="20"/>
              </w:rPr>
              <w:t xml:space="preserve">4,906 </w:t>
            </w:r>
          </w:p>
        </w:tc>
        <w:tc>
          <w:tcPr>
            <w:tcW w:w="1304" w:type="dxa"/>
            <w:vAlign w:val="center"/>
          </w:tcPr>
          <w:p w14:paraId="16255099" w14:textId="03CFF50F" w:rsidR="000D401D" w:rsidRPr="00832183" w:rsidRDefault="000D401D" w:rsidP="000D401D">
            <w:pPr>
              <w:jc w:val="center"/>
              <w:rPr>
                <w:rStyle w:val="markedcontent"/>
                <w:rFonts w:ascii="Arial" w:hAnsi="Arial" w:cs="Arial"/>
                <w:sz w:val="20"/>
                <w:szCs w:val="20"/>
              </w:rPr>
            </w:pPr>
            <w:r w:rsidRPr="00832183">
              <w:rPr>
                <w:rStyle w:val="markedcontent"/>
                <w:rFonts w:ascii="Arial" w:hAnsi="Arial" w:cs="Arial"/>
                <w:sz w:val="20"/>
                <w:szCs w:val="20"/>
              </w:rPr>
              <w:t xml:space="preserve">280 </w:t>
            </w:r>
          </w:p>
        </w:tc>
        <w:tc>
          <w:tcPr>
            <w:tcW w:w="1304" w:type="dxa"/>
          </w:tcPr>
          <w:p w14:paraId="3091CBCF" w14:textId="28799AFB" w:rsidR="000D401D" w:rsidRPr="00832183" w:rsidRDefault="000D401D" w:rsidP="000D401D">
            <w:pPr>
              <w:jc w:val="center"/>
              <w:rPr>
                <w:rStyle w:val="markedcontent"/>
                <w:rFonts w:ascii="Arial" w:hAnsi="Arial" w:cs="Arial"/>
                <w:sz w:val="20"/>
                <w:szCs w:val="20"/>
              </w:rPr>
            </w:pPr>
            <w:r w:rsidRPr="00832183">
              <w:rPr>
                <w:rFonts w:ascii="Arial" w:hAnsi="Arial" w:cs="Arial"/>
                <w:sz w:val="20"/>
                <w:szCs w:val="20"/>
              </w:rPr>
              <w:t xml:space="preserve"> 58,821 </w:t>
            </w:r>
          </w:p>
        </w:tc>
        <w:tc>
          <w:tcPr>
            <w:tcW w:w="1243" w:type="dxa"/>
          </w:tcPr>
          <w:p w14:paraId="64448FF3" w14:textId="6BE8B77E" w:rsidR="000D401D" w:rsidRPr="00832183" w:rsidRDefault="000D401D" w:rsidP="000D401D">
            <w:pPr>
              <w:jc w:val="center"/>
              <w:rPr>
                <w:rStyle w:val="markedcontent"/>
                <w:rFonts w:ascii="Arial" w:hAnsi="Arial" w:cs="Arial"/>
                <w:sz w:val="20"/>
                <w:szCs w:val="20"/>
              </w:rPr>
            </w:pPr>
            <w:r w:rsidRPr="00832183">
              <w:rPr>
                <w:rFonts w:ascii="Arial" w:hAnsi="Arial" w:cs="Arial"/>
                <w:sz w:val="20"/>
                <w:szCs w:val="20"/>
              </w:rPr>
              <w:t xml:space="preserve"> 111,253 </w:t>
            </w:r>
          </w:p>
        </w:tc>
      </w:tr>
    </w:tbl>
    <w:p w14:paraId="091F66CC" w14:textId="77777777" w:rsidR="00F560DC" w:rsidRPr="00832183" w:rsidRDefault="00F560DC" w:rsidP="00600FA1">
      <w:pPr>
        <w:rPr>
          <w:rStyle w:val="markedcontent"/>
          <w:rFonts w:ascii="Arial" w:hAnsi="Arial" w:cs="Arial"/>
        </w:rPr>
      </w:pPr>
    </w:p>
    <w:p w14:paraId="168B74CB" w14:textId="77777777" w:rsidR="009E4D82" w:rsidRPr="00832183" w:rsidRDefault="009E4D82" w:rsidP="00600FA1">
      <w:pPr>
        <w:rPr>
          <w:rStyle w:val="markedcontent"/>
          <w:rFonts w:ascii="Arial" w:hAnsi="Arial" w:cs="Arial"/>
        </w:rPr>
      </w:pPr>
    </w:p>
    <w:p w14:paraId="66D17962" w14:textId="1C23042A" w:rsidR="00F560DC" w:rsidRPr="00832183" w:rsidRDefault="00F560DC" w:rsidP="00F94D77">
      <w:pPr>
        <w:pStyle w:val="Heading2"/>
      </w:pPr>
      <w:bookmarkStart w:id="19" w:name="_Toc192602186"/>
      <w:r w:rsidRPr="00832183">
        <w:lastRenderedPageBreak/>
        <w:t xml:space="preserve">5.2 </w:t>
      </w:r>
      <w:r w:rsidR="002E79F7" w:rsidRPr="00832183">
        <w:t xml:space="preserve">Data table: </w:t>
      </w:r>
      <w:r w:rsidR="005E7BD8" w:rsidRPr="00832183">
        <w:t>c</w:t>
      </w:r>
      <w:r w:rsidR="00456974" w:rsidRPr="00832183">
        <w:t xml:space="preserve">hange in total businesses by size </w:t>
      </w:r>
      <w:r w:rsidR="00A07B29" w:rsidRPr="00832183">
        <w:t>2024</w:t>
      </w:r>
      <w:r w:rsidR="00456974" w:rsidRPr="00832183">
        <w:t xml:space="preserve"> vs </w:t>
      </w:r>
      <w:r w:rsidR="00A07B29" w:rsidRPr="00832183">
        <w:t>2023</w:t>
      </w:r>
      <w:r w:rsidR="00456974" w:rsidRPr="00832183">
        <w:t xml:space="preserve"> and 2019</w:t>
      </w:r>
      <w:bookmarkEnd w:id="19"/>
    </w:p>
    <w:p w14:paraId="0D2A8E54" w14:textId="77777777" w:rsidR="00F560DC" w:rsidRPr="00832183" w:rsidRDefault="00F560DC" w:rsidP="00F560DC">
      <w:pPr>
        <w:rPr>
          <w:sz w:val="16"/>
          <w:szCs w:val="16"/>
        </w:rPr>
      </w:pPr>
    </w:p>
    <w:tbl>
      <w:tblPr>
        <w:tblStyle w:val="TableGrid"/>
        <w:tblW w:w="0" w:type="auto"/>
        <w:tblLook w:val="04A0" w:firstRow="1" w:lastRow="0" w:firstColumn="1" w:lastColumn="0" w:noHBand="0" w:noVBand="1"/>
      </w:tblPr>
      <w:tblGrid>
        <w:gridCol w:w="3005"/>
        <w:gridCol w:w="3005"/>
        <w:gridCol w:w="3006"/>
      </w:tblGrid>
      <w:tr w:rsidR="00B3081B" w:rsidRPr="00832183" w14:paraId="4C29B712" w14:textId="77777777" w:rsidTr="002970FE">
        <w:trPr>
          <w:tblHeader/>
        </w:trPr>
        <w:tc>
          <w:tcPr>
            <w:tcW w:w="3005" w:type="dxa"/>
            <w:shd w:val="clear" w:color="auto" w:fill="D9D9D9" w:themeFill="background1" w:themeFillShade="D9"/>
          </w:tcPr>
          <w:p w14:paraId="0E73D9B3" w14:textId="4AAC30F1" w:rsidR="00B3081B" w:rsidRPr="00832183" w:rsidRDefault="0063130A" w:rsidP="00F560DC">
            <w:pPr>
              <w:rPr>
                <w:rStyle w:val="markedcontent"/>
                <w:rFonts w:ascii="Arial" w:hAnsi="Arial" w:cs="Arial"/>
                <w:b/>
                <w:bCs/>
                <w:sz w:val="20"/>
                <w:szCs w:val="20"/>
              </w:rPr>
            </w:pPr>
            <w:bookmarkStart w:id="20" w:name="Title_3" w:colFirst="0" w:colLast="0"/>
            <w:r w:rsidRPr="00832183">
              <w:rPr>
                <w:rStyle w:val="markedcontent"/>
                <w:rFonts w:ascii="Arial" w:hAnsi="Arial" w:cs="Arial"/>
                <w:b/>
                <w:bCs/>
                <w:sz w:val="20"/>
                <w:szCs w:val="20"/>
              </w:rPr>
              <w:t>Business size</w:t>
            </w:r>
          </w:p>
        </w:tc>
        <w:tc>
          <w:tcPr>
            <w:tcW w:w="3005" w:type="dxa"/>
            <w:shd w:val="clear" w:color="auto" w:fill="D9D9D9" w:themeFill="background1" w:themeFillShade="D9"/>
          </w:tcPr>
          <w:p w14:paraId="0D7365D9" w14:textId="63BA1591" w:rsidR="00B3081B" w:rsidRPr="00832183" w:rsidRDefault="0063130A" w:rsidP="00F560DC">
            <w:pPr>
              <w:rPr>
                <w:rStyle w:val="markedcontent"/>
                <w:rFonts w:ascii="Arial" w:hAnsi="Arial" w:cs="Arial"/>
                <w:b/>
                <w:bCs/>
                <w:sz w:val="20"/>
                <w:szCs w:val="20"/>
              </w:rPr>
            </w:pPr>
            <w:r w:rsidRPr="00832183">
              <w:rPr>
                <w:rStyle w:val="markedcontent"/>
                <w:rFonts w:ascii="Arial" w:hAnsi="Arial" w:cs="Arial"/>
                <w:b/>
                <w:bCs/>
                <w:sz w:val="20"/>
                <w:szCs w:val="20"/>
              </w:rPr>
              <w:t xml:space="preserve">Percentage change compared to June </w:t>
            </w:r>
            <w:r w:rsidR="00A07B29" w:rsidRPr="00832183">
              <w:rPr>
                <w:rStyle w:val="markedcontent"/>
                <w:rFonts w:ascii="Arial" w:hAnsi="Arial" w:cs="Arial"/>
                <w:b/>
                <w:bCs/>
                <w:sz w:val="20"/>
                <w:szCs w:val="20"/>
              </w:rPr>
              <w:t>2023</w:t>
            </w:r>
          </w:p>
        </w:tc>
        <w:tc>
          <w:tcPr>
            <w:tcW w:w="3006" w:type="dxa"/>
            <w:shd w:val="clear" w:color="auto" w:fill="D9D9D9" w:themeFill="background1" w:themeFillShade="D9"/>
          </w:tcPr>
          <w:p w14:paraId="1F16E3B1" w14:textId="1AE6A7A9" w:rsidR="00B3081B" w:rsidRPr="00832183" w:rsidRDefault="0063130A" w:rsidP="00F560DC">
            <w:pPr>
              <w:rPr>
                <w:rStyle w:val="markedcontent"/>
                <w:rFonts w:ascii="Arial" w:hAnsi="Arial" w:cs="Arial"/>
                <w:b/>
                <w:bCs/>
                <w:sz w:val="20"/>
                <w:szCs w:val="20"/>
              </w:rPr>
            </w:pPr>
            <w:r w:rsidRPr="00832183">
              <w:rPr>
                <w:rStyle w:val="markedcontent"/>
                <w:rFonts w:ascii="Arial" w:hAnsi="Arial" w:cs="Arial"/>
                <w:b/>
                <w:bCs/>
                <w:sz w:val="20"/>
                <w:szCs w:val="20"/>
              </w:rPr>
              <w:t>Percentage change compared to June 2019</w:t>
            </w:r>
          </w:p>
        </w:tc>
      </w:tr>
      <w:bookmarkEnd w:id="20"/>
      <w:tr w:rsidR="00B3081B" w:rsidRPr="00832183" w14:paraId="65A73D07" w14:textId="77777777" w:rsidTr="00B3081B">
        <w:tc>
          <w:tcPr>
            <w:tcW w:w="3005" w:type="dxa"/>
          </w:tcPr>
          <w:p w14:paraId="77610919" w14:textId="1AEE44CF" w:rsidR="00B3081B" w:rsidRPr="00832183" w:rsidRDefault="00026656" w:rsidP="00F560DC">
            <w:pPr>
              <w:rPr>
                <w:rStyle w:val="markedcontent"/>
                <w:rFonts w:ascii="Arial" w:hAnsi="Arial" w:cs="Arial"/>
                <w:sz w:val="20"/>
                <w:szCs w:val="20"/>
              </w:rPr>
            </w:pPr>
            <w:r w:rsidRPr="00832183">
              <w:rPr>
                <w:rStyle w:val="markedcontent"/>
                <w:rFonts w:ascii="Arial" w:hAnsi="Arial" w:cs="Arial"/>
                <w:sz w:val="20"/>
                <w:szCs w:val="20"/>
              </w:rPr>
              <w:t>Micro</w:t>
            </w:r>
            <w:r w:rsidR="004E3F3A" w:rsidRPr="00832183">
              <w:rPr>
                <w:rStyle w:val="markedcontent"/>
                <w:rFonts w:ascii="Arial" w:hAnsi="Arial" w:cs="Arial"/>
                <w:sz w:val="20"/>
                <w:szCs w:val="20"/>
              </w:rPr>
              <w:t xml:space="preserve"> (1-4 employees)</w:t>
            </w:r>
          </w:p>
        </w:tc>
        <w:tc>
          <w:tcPr>
            <w:tcW w:w="3005" w:type="dxa"/>
          </w:tcPr>
          <w:p w14:paraId="60A702EF" w14:textId="32B17E9A" w:rsidR="00B3081B" w:rsidRPr="00832183" w:rsidRDefault="0010476B" w:rsidP="00F560DC">
            <w:pPr>
              <w:rPr>
                <w:rStyle w:val="markedcontent"/>
                <w:rFonts w:ascii="Arial" w:hAnsi="Arial" w:cs="Arial"/>
                <w:sz w:val="20"/>
                <w:szCs w:val="20"/>
              </w:rPr>
            </w:pPr>
            <w:r w:rsidRPr="00832183">
              <w:rPr>
                <w:rStyle w:val="markedcontent"/>
                <w:rFonts w:ascii="Arial" w:hAnsi="Arial" w:cs="Arial"/>
                <w:sz w:val="20"/>
                <w:szCs w:val="20"/>
              </w:rPr>
              <w:t xml:space="preserve">Decreased by </w:t>
            </w:r>
            <w:r w:rsidR="00964915" w:rsidRPr="00832183">
              <w:rPr>
                <w:rStyle w:val="markedcontent"/>
                <w:rFonts w:ascii="Arial" w:hAnsi="Arial" w:cs="Arial"/>
                <w:sz w:val="20"/>
                <w:szCs w:val="20"/>
              </w:rPr>
              <w:t>5.3</w:t>
            </w:r>
            <w:r w:rsidRPr="00832183">
              <w:rPr>
                <w:rStyle w:val="markedcontent"/>
                <w:rFonts w:ascii="Arial" w:hAnsi="Arial" w:cs="Arial"/>
                <w:sz w:val="20"/>
                <w:szCs w:val="20"/>
              </w:rPr>
              <w:t>%</w:t>
            </w:r>
          </w:p>
        </w:tc>
        <w:tc>
          <w:tcPr>
            <w:tcW w:w="3006" w:type="dxa"/>
          </w:tcPr>
          <w:p w14:paraId="02287899" w14:textId="1276F176" w:rsidR="00B3081B" w:rsidRPr="00832183" w:rsidRDefault="00717C03" w:rsidP="00F560DC">
            <w:pPr>
              <w:rPr>
                <w:rStyle w:val="markedcontent"/>
                <w:rFonts w:ascii="Arial" w:hAnsi="Arial" w:cs="Arial"/>
                <w:sz w:val="20"/>
                <w:szCs w:val="20"/>
              </w:rPr>
            </w:pPr>
            <w:r w:rsidRPr="00832183">
              <w:rPr>
                <w:rStyle w:val="markedcontent"/>
                <w:rFonts w:ascii="Arial" w:hAnsi="Arial" w:cs="Arial"/>
                <w:sz w:val="20"/>
                <w:szCs w:val="20"/>
              </w:rPr>
              <w:t xml:space="preserve">Increased by </w:t>
            </w:r>
            <w:r w:rsidR="00964915" w:rsidRPr="00832183">
              <w:rPr>
                <w:rStyle w:val="markedcontent"/>
                <w:rFonts w:ascii="Arial" w:hAnsi="Arial" w:cs="Arial"/>
                <w:sz w:val="20"/>
                <w:szCs w:val="20"/>
              </w:rPr>
              <w:t>9.2</w:t>
            </w:r>
            <w:r w:rsidRPr="00832183">
              <w:rPr>
                <w:rStyle w:val="markedcontent"/>
                <w:rFonts w:ascii="Arial" w:hAnsi="Arial" w:cs="Arial"/>
                <w:sz w:val="20"/>
                <w:szCs w:val="20"/>
              </w:rPr>
              <w:t>%</w:t>
            </w:r>
          </w:p>
        </w:tc>
      </w:tr>
      <w:tr w:rsidR="00717C03" w:rsidRPr="00832183" w14:paraId="14EC7FF0" w14:textId="77777777" w:rsidTr="00B3081B">
        <w:tc>
          <w:tcPr>
            <w:tcW w:w="3005" w:type="dxa"/>
          </w:tcPr>
          <w:p w14:paraId="5BDD1F45" w14:textId="3EFC86ED" w:rsidR="00717C03" w:rsidRPr="00832183" w:rsidRDefault="00717C03" w:rsidP="00717C03">
            <w:pPr>
              <w:rPr>
                <w:rStyle w:val="markedcontent"/>
                <w:rFonts w:ascii="Arial" w:hAnsi="Arial" w:cs="Arial"/>
                <w:sz w:val="20"/>
                <w:szCs w:val="20"/>
              </w:rPr>
            </w:pPr>
            <w:r w:rsidRPr="00832183">
              <w:rPr>
                <w:rStyle w:val="markedcontent"/>
                <w:rFonts w:ascii="Arial" w:hAnsi="Arial" w:cs="Arial"/>
                <w:sz w:val="20"/>
                <w:szCs w:val="20"/>
              </w:rPr>
              <w:t>Small</w:t>
            </w:r>
            <w:r w:rsidR="004E3F3A" w:rsidRPr="00832183">
              <w:rPr>
                <w:rStyle w:val="markedcontent"/>
                <w:rFonts w:ascii="Arial" w:hAnsi="Arial" w:cs="Arial"/>
                <w:sz w:val="20"/>
                <w:szCs w:val="20"/>
              </w:rPr>
              <w:t xml:space="preserve"> (5-19 employees)</w:t>
            </w:r>
          </w:p>
        </w:tc>
        <w:tc>
          <w:tcPr>
            <w:tcW w:w="3005" w:type="dxa"/>
          </w:tcPr>
          <w:p w14:paraId="4D056FDC" w14:textId="6CD466C7" w:rsidR="00717C03" w:rsidRPr="00832183" w:rsidRDefault="00964915" w:rsidP="00717C03">
            <w:pPr>
              <w:rPr>
                <w:rStyle w:val="markedcontent"/>
                <w:rFonts w:ascii="Arial" w:hAnsi="Arial" w:cs="Arial"/>
                <w:sz w:val="20"/>
                <w:szCs w:val="20"/>
              </w:rPr>
            </w:pPr>
            <w:r w:rsidRPr="00832183">
              <w:rPr>
                <w:rStyle w:val="markedcontent"/>
                <w:rFonts w:ascii="Arial" w:hAnsi="Arial" w:cs="Arial"/>
                <w:sz w:val="20"/>
                <w:szCs w:val="20"/>
              </w:rPr>
              <w:t>De</w:t>
            </w:r>
            <w:r w:rsidR="00717C03" w:rsidRPr="00832183">
              <w:rPr>
                <w:rStyle w:val="markedcontent"/>
                <w:rFonts w:ascii="Arial" w:hAnsi="Arial" w:cs="Arial"/>
                <w:sz w:val="20"/>
                <w:szCs w:val="20"/>
              </w:rPr>
              <w:t xml:space="preserve">creased by </w:t>
            </w:r>
            <w:r w:rsidR="003479E3" w:rsidRPr="00832183">
              <w:rPr>
                <w:rStyle w:val="markedcontent"/>
                <w:rFonts w:ascii="Arial" w:hAnsi="Arial" w:cs="Arial"/>
                <w:sz w:val="20"/>
                <w:szCs w:val="20"/>
              </w:rPr>
              <w:t>1.</w:t>
            </w:r>
            <w:r w:rsidRPr="00832183">
              <w:rPr>
                <w:rStyle w:val="markedcontent"/>
                <w:rFonts w:ascii="Arial" w:hAnsi="Arial" w:cs="Arial"/>
                <w:sz w:val="20"/>
                <w:szCs w:val="20"/>
              </w:rPr>
              <w:t>9</w:t>
            </w:r>
            <w:r w:rsidR="00717C03" w:rsidRPr="00832183">
              <w:rPr>
                <w:rStyle w:val="markedcontent"/>
                <w:rFonts w:ascii="Arial" w:hAnsi="Arial" w:cs="Arial"/>
                <w:sz w:val="20"/>
                <w:szCs w:val="20"/>
              </w:rPr>
              <w:t>%</w:t>
            </w:r>
          </w:p>
        </w:tc>
        <w:tc>
          <w:tcPr>
            <w:tcW w:w="3006" w:type="dxa"/>
          </w:tcPr>
          <w:p w14:paraId="64A123EF" w14:textId="12D2DAFC" w:rsidR="00717C03" w:rsidRPr="00832183" w:rsidRDefault="00717C03" w:rsidP="00717C03">
            <w:pPr>
              <w:rPr>
                <w:rStyle w:val="markedcontent"/>
                <w:rFonts w:ascii="Arial" w:hAnsi="Arial" w:cs="Arial"/>
                <w:sz w:val="20"/>
                <w:szCs w:val="20"/>
              </w:rPr>
            </w:pPr>
            <w:r w:rsidRPr="00832183">
              <w:rPr>
                <w:rStyle w:val="markedcontent"/>
                <w:rFonts w:ascii="Arial" w:hAnsi="Arial" w:cs="Arial"/>
                <w:sz w:val="20"/>
                <w:szCs w:val="20"/>
              </w:rPr>
              <w:t xml:space="preserve">Increased by </w:t>
            </w:r>
            <w:r w:rsidR="00DC6BC1" w:rsidRPr="00832183">
              <w:rPr>
                <w:rStyle w:val="markedcontent"/>
                <w:rFonts w:ascii="Arial" w:hAnsi="Arial" w:cs="Arial"/>
                <w:sz w:val="20"/>
                <w:szCs w:val="20"/>
              </w:rPr>
              <w:t>12.1</w:t>
            </w:r>
            <w:r w:rsidRPr="00832183">
              <w:rPr>
                <w:rStyle w:val="markedcontent"/>
                <w:rFonts w:ascii="Arial" w:hAnsi="Arial" w:cs="Arial"/>
                <w:sz w:val="20"/>
                <w:szCs w:val="20"/>
              </w:rPr>
              <w:t>%</w:t>
            </w:r>
          </w:p>
        </w:tc>
      </w:tr>
      <w:tr w:rsidR="00717C03" w:rsidRPr="00832183" w14:paraId="40AF5190" w14:textId="77777777" w:rsidTr="00B3081B">
        <w:tc>
          <w:tcPr>
            <w:tcW w:w="3005" w:type="dxa"/>
          </w:tcPr>
          <w:p w14:paraId="4FF4D42E" w14:textId="4406F146" w:rsidR="00717C03" w:rsidRPr="00832183" w:rsidRDefault="00717C03" w:rsidP="00717C03">
            <w:pPr>
              <w:rPr>
                <w:rStyle w:val="markedcontent"/>
                <w:rFonts w:ascii="Arial" w:hAnsi="Arial" w:cs="Arial"/>
                <w:sz w:val="20"/>
                <w:szCs w:val="20"/>
              </w:rPr>
            </w:pPr>
            <w:r w:rsidRPr="00832183">
              <w:rPr>
                <w:rStyle w:val="markedcontent"/>
                <w:rFonts w:ascii="Arial" w:hAnsi="Arial" w:cs="Arial"/>
                <w:sz w:val="20"/>
                <w:szCs w:val="20"/>
              </w:rPr>
              <w:t>Medium</w:t>
            </w:r>
            <w:r w:rsidR="004E3F3A" w:rsidRPr="00832183">
              <w:rPr>
                <w:rStyle w:val="markedcontent"/>
                <w:rFonts w:ascii="Arial" w:hAnsi="Arial" w:cs="Arial"/>
                <w:sz w:val="20"/>
                <w:szCs w:val="20"/>
              </w:rPr>
              <w:t xml:space="preserve"> (</w:t>
            </w:r>
            <w:r w:rsidR="00691B16" w:rsidRPr="00832183">
              <w:rPr>
                <w:rStyle w:val="markedcontent"/>
                <w:rFonts w:ascii="Arial" w:hAnsi="Arial" w:cs="Arial"/>
                <w:sz w:val="20"/>
                <w:szCs w:val="20"/>
              </w:rPr>
              <w:t>20-199 employees)</w:t>
            </w:r>
          </w:p>
        </w:tc>
        <w:tc>
          <w:tcPr>
            <w:tcW w:w="3005" w:type="dxa"/>
          </w:tcPr>
          <w:p w14:paraId="7E7CD92D" w14:textId="05240E9F" w:rsidR="00717C03" w:rsidRPr="00832183" w:rsidRDefault="003479E3" w:rsidP="00717C03">
            <w:pPr>
              <w:rPr>
                <w:rStyle w:val="markedcontent"/>
                <w:rFonts w:ascii="Arial" w:hAnsi="Arial" w:cs="Arial"/>
                <w:sz w:val="20"/>
                <w:szCs w:val="20"/>
              </w:rPr>
            </w:pPr>
            <w:r w:rsidRPr="00832183">
              <w:rPr>
                <w:rStyle w:val="markedcontent"/>
                <w:rFonts w:ascii="Arial" w:hAnsi="Arial" w:cs="Arial"/>
                <w:sz w:val="20"/>
                <w:szCs w:val="20"/>
              </w:rPr>
              <w:t>In</w:t>
            </w:r>
            <w:r w:rsidR="00717C03" w:rsidRPr="00832183">
              <w:rPr>
                <w:rStyle w:val="markedcontent"/>
                <w:rFonts w:ascii="Arial" w:hAnsi="Arial" w:cs="Arial"/>
                <w:sz w:val="20"/>
                <w:szCs w:val="20"/>
              </w:rPr>
              <w:t xml:space="preserve">creased by </w:t>
            </w:r>
            <w:r w:rsidR="00DC6BC1" w:rsidRPr="00832183">
              <w:rPr>
                <w:rStyle w:val="markedcontent"/>
                <w:rFonts w:ascii="Arial" w:hAnsi="Arial" w:cs="Arial"/>
                <w:sz w:val="20"/>
                <w:szCs w:val="20"/>
              </w:rPr>
              <w:t>7.5</w:t>
            </w:r>
            <w:r w:rsidR="00717C03" w:rsidRPr="00832183">
              <w:rPr>
                <w:rStyle w:val="markedcontent"/>
                <w:rFonts w:ascii="Arial" w:hAnsi="Arial" w:cs="Arial"/>
                <w:sz w:val="20"/>
                <w:szCs w:val="20"/>
              </w:rPr>
              <w:t>%</w:t>
            </w:r>
          </w:p>
        </w:tc>
        <w:tc>
          <w:tcPr>
            <w:tcW w:w="3006" w:type="dxa"/>
          </w:tcPr>
          <w:p w14:paraId="16A485D7" w14:textId="3FE2F34F" w:rsidR="00717C03" w:rsidRPr="00832183" w:rsidRDefault="00717C03" w:rsidP="00717C03">
            <w:pPr>
              <w:rPr>
                <w:rStyle w:val="markedcontent"/>
                <w:rFonts w:ascii="Arial" w:hAnsi="Arial" w:cs="Arial"/>
                <w:sz w:val="20"/>
                <w:szCs w:val="20"/>
              </w:rPr>
            </w:pPr>
            <w:r w:rsidRPr="00832183">
              <w:rPr>
                <w:rStyle w:val="markedcontent"/>
                <w:rFonts w:ascii="Arial" w:hAnsi="Arial" w:cs="Arial"/>
                <w:sz w:val="20"/>
                <w:szCs w:val="20"/>
              </w:rPr>
              <w:t xml:space="preserve">Increased by </w:t>
            </w:r>
            <w:r w:rsidR="00DC6BC1" w:rsidRPr="00832183">
              <w:rPr>
                <w:rStyle w:val="markedcontent"/>
                <w:rFonts w:ascii="Arial" w:hAnsi="Arial" w:cs="Arial"/>
                <w:sz w:val="20"/>
                <w:szCs w:val="20"/>
              </w:rPr>
              <w:t>25.0</w:t>
            </w:r>
            <w:r w:rsidRPr="00832183">
              <w:rPr>
                <w:rStyle w:val="markedcontent"/>
                <w:rFonts w:ascii="Arial" w:hAnsi="Arial" w:cs="Arial"/>
                <w:sz w:val="20"/>
                <w:szCs w:val="20"/>
              </w:rPr>
              <w:t>%</w:t>
            </w:r>
          </w:p>
        </w:tc>
      </w:tr>
      <w:tr w:rsidR="00717C03" w:rsidRPr="00832183" w14:paraId="05D046AA" w14:textId="77777777" w:rsidTr="00B3081B">
        <w:tc>
          <w:tcPr>
            <w:tcW w:w="3005" w:type="dxa"/>
          </w:tcPr>
          <w:p w14:paraId="20D8CD97" w14:textId="7A16D7AF" w:rsidR="00717C03" w:rsidRPr="00832183" w:rsidRDefault="00717C03" w:rsidP="00717C03">
            <w:pPr>
              <w:rPr>
                <w:rStyle w:val="markedcontent"/>
                <w:rFonts w:ascii="Arial" w:hAnsi="Arial" w:cs="Arial"/>
                <w:sz w:val="20"/>
                <w:szCs w:val="20"/>
              </w:rPr>
            </w:pPr>
            <w:r w:rsidRPr="00832183">
              <w:rPr>
                <w:rStyle w:val="markedcontent"/>
                <w:rFonts w:ascii="Arial" w:hAnsi="Arial" w:cs="Arial"/>
                <w:sz w:val="20"/>
                <w:szCs w:val="20"/>
              </w:rPr>
              <w:t>Large</w:t>
            </w:r>
            <w:r w:rsidR="00691B16" w:rsidRPr="00832183">
              <w:rPr>
                <w:rStyle w:val="markedcontent"/>
                <w:rFonts w:ascii="Arial" w:hAnsi="Arial" w:cs="Arial"/>
                <w:sz w:val="20"/>
                <w:szCs w:val="20"/>
              </w:rPr>
              <w:t xml:space="preserve"> (200+ employees)</w:t>
            </w:r>
          </w:p>
        </w:tc>
        <w:tc>
          <w:tcPr>
            <w:tcW w:w="3005" w:type="dxa"/>
          </w:tcPr>
          <w:p w14:paraId="3853F040" w14:textId="590502AD" w:rsidR="00717C03" w:rsidRPr="00832183" w:rsidRDefault="003479E3" w:rsidP="00717C03">
            <w:pPr>
              <w:rPr>
                <w:rStyle w:val="markedcontent"/>
                <w:rFonts w:ascii="Arial" w:hAnsi="Arial" w:cs="Arial"/>
                <w:sz w:val="20"/>
                <w:szCs w:val="20"/>
              </w:rPr>
            </w:pPr>
            <w:r w:rsidRPr="00832183">
              <w:rPr>
                <w:rStyle w:val="markedcontent"/>
                <w:rFonts w:ascii="Arial" w:hAnsi="Arial" w:cs="Arial"/>
                <w:sz w:val="20"/>
                <w:szCs w:val="20"/>
              </w:rPr>
              <w:t>In</w:t>
            </w:r>
            <w:r w:rsidR="00717C03" w:rsidRPr="00832183">
              <w:rPr>
                <w:rStyle w:val="markedcontent"/>
                <w:rFonts w:ascii="Arial" w:hAnsi="Arial" w:cs="Arial"/>
                <w:sz w:val="20"/>
                <w:szCs w:val="20"/>
              </w:rPr>
              <w:t xml:space="preserve">creased by </w:t>
            </w:r>
            <w:r w:rsidR="00DC6BC1" w:rsidRPr="00832183">
              <w:rPr>
                <w:rStyle w:val="markedcontent"/>
                <w:rFonts w:ascii="Arial" w:hAnsi="Arial" w:cs="Arial"/>
                <w:sz w:val="20"/>
                <w:szCs w:val="20"/>
              </w:rPr>
              <w:t>9.4</w:t>
            </w:r>
            <w:r w:rsidR="00717C03" w:rsidRPr="00832183">
              <w:rPr>
                <w:rStyle w:val="markedcontent"/>
                <w:rFonts w:ascii="Arial" w:hAnsi="Arial" w:cs="Arial"/>
                <w:sz w:val="20"/>
                <w:szCs w:val="20"/>
              </w:rPr>
              <w:t>%</w:t>
            </w:r>
          </w:p>
        </w:tc>
        <w:tc>
          <w:tcPr>
            <w:tcW w:w="3006" w:type="dxa"/>
          </w:tcPr>
          <w:p w14:paraId="07348B4A" w14:textId="4DE36C3B" w:rsidR="00717C03" w:rsidRPr="00832183" w:rsidRDefault="00DC6BC1" w:rsidP="00717C03">
            <w:pPr>
              <w:rPr>
                <w:rStyle w:val="markedcontent"/>
                <w:rFonts w:ascii="Arial" w:hAnsi="Arial" w:cs="Arial"/>
                <w:sz w:val="20"/>
                <w:szCs w:val="20"/>
              </w:rPr>
            </w:pPr>
            <w:r w:rsidRPr="00832183">
              <w:rPr>
                <w:rStyle w:val="markedcontent"/>
                <w:rFonts w:ascii="Arial" w:hAnsi="Arial" w:cs="Arial"/>
                <w:sz w:val="20"/>
                <w:szCs w:val="20"/>
              </w:rPr>
              <w:t>Increased by 8.5%</w:t>
            </w:r>
          </w:p>
        </w:tc>
      </w:tr>
      <w:tr w:rsidR="00717C03" w:rsidRPr="00832183" w14:paraId="27B7718F" w14:textId="77777777" w:rsidTr="00B3081B">
        <w:tc>
          <w:tcPr>
            <w:tcW w:w="3005" w:type="dxa"/>
          </w:tcPr>
          <w:p w14:paraId="6BD59D53" w14:textId="0A3819BE" w:rsidR="00717C03" w:rsidRPr="00832183" w:rsidRDefault="00717C03" w:rsidP="00717C03">
            <w:pPr>
              <w:rPr>
                <w:rStyle w:val="markedcontent"/>
                <w:rFonts w:ascii="Arial" w:hAnsi="Arial" w:cs="Arial"/>
                <w:sz w:val="20"/>
                <w:szCs w:val="20"/>
              </w:rPr>
            </w:pPr>
            <w:r w:rsidRPr="00832183">
              <w:rPr>
                <w:rStyle w:val="markedcontent"/>
                <w:rFonts w:ascii="Arial" w:hAnsi="Arial" w:cs="Arial"/>
                <w:sz w:val="20"/>
                <w:szCs w:val="20"/>
              </w:rPr>
              <w:t>Non-employing</w:t>
            </w:r>
          </w:p>
        </w:tc>
        <w:tc>
          <w:tcPr>
            <w:tcW w:w="3005" w:type="dxa"/>
          </w:tcPr>
          <w:p w14:paraId="7D016EC9" w14:textId="6A2B7860" w:rsidR="00717C03" w:rsidRPr="00832183" w:rsidRDefault="00DC6BC1" w:rsidP="00717C03">
            <w:pPr>
              <w:rPr>
                <w:rStyle w:val="markedcontent"/>
                <w:rFonts w:ascii="Arial" w:hAnsi="Arial" w:cs="Arial"/>
                <w:sz w:val="20"/>
                <w:szCs w:val="20"/>
              </w:rPr>
            </w:pPr>
            <w:r w:rsidRPr="00832183">
              <w:rPr>
                <w:rStyle w:val="markedcontent"/>
                <w:rFonts w:ascii="Arial" w:hAnsi="Arial" w:cs="Arial"/>
                <w:sz w:val="20"/>
                <w:szCs w:val="20"/>
              </w:rPr>
              <w:t>In</w:t>
            </w:r>
            <w:r w:rsidR="00717C03" w:rsidRPr="00832183">
              <w:rPr>
                <w:rStyle w:val="markedcontent"/>
                <w:rFonts w:ascii="Arial" w:hAnsi="Arial" w:cs="Arial"/>
                <w:sz w:val="20"/>
                <w:szCs w:val="20"/>
              </w:rPr>
              <w:t xml:space="preserve">creased by </w:t>
            </w:r>
            <w:r w:rsidRPr="00832183">
              <w:rPr>
                <w:rStyle w:val="markedcontent"/>
                <w:rFonts w:ascii="Arial" w:hAnsi="Arial" w:cs="Arial"/>
                <w:sz w:val="20"/>
                <w:szCs w:val="20"/>
              </w:rPr>
              <w:t>1</w:t>
            </w:r>
            <w:r w:rsidR="00717C03" w:rsidRPr="00832183">
              <w:rPr>
                <w:rStyle w:val="markedcontent"/>
                <w:rFonts w:ascii="Arial" w:hAnsi="Arial" w:cs="Arial"/>
                <w:sz w:val="20"/>
                <w:szCs w:val="20"/>
              </w:rPr>
              <w:t>.8%</w:t>
            </w:r>
          </w:p>
        </w:tc>
        <w:tc>
          <w:tcPr>
            <w:tcW w:w="3006" w:type="dxa"/>
          </w:tcPr>
          <w:p w14:paraId="3B041C1E" w14:textId="4147B2CB" w:rsidR="00717C03" w:rsidRPr="00832183" w:rsidRDefault="00717C03" w:rsidP="00717C03">
            <w:pPr>
              <w:rPr>
                <w:rStyle w:val="markedcontent"/>
                <w:rFonts w:ascii="Arial" w:hAnsi="Arial" w:cs="Arial"/>
                <w:sz w:val="20"/>
                <w:szCs w:val="20"/>
              </w:rPr>
            </w:pPr>
            <w:r w:rsidRPr="00832183">
              <w:rPr>
                <w:rStyle w:val="markedcontent"/>
                <w:rFonts w:ascii="Arial" w:hAnsi="Arial" w:cs="Arial"/>
                <w:sz w:val="20"/>
                <w:szCs w:val="20"/>
              </w:rPr>
              <w:t xml:space="preserve">Increased by </w:t>
            </w:r>
            <w:r w:rsidR="00DC6BC1" w:rsidRPr="00832183">
              <w:rPr>
                <w:rStyle w:val="markedcontent"/>
                <w:rFonts w:ascii="Arial" w:hAnsi="Arial" w:cs="Arial"/>
                <w:sz w:val="20"/>
                <w:szCs w:val="20"/>
              </w:rPr>
              <w:t>21.9</w:t>
            </w:r>
            <w:r w:rsidRPr="00832183">
              <w:rPr>
                <w:rStyle w:val="markedcontent"/>
                <w:rFonts w:ascii="Arial" w:hAnsi="Arial" w:cs="Arial"/>
                <w:sz w:val="20"/>
                <w:szCs w:val="20"/>
              </w:rPr>
              <w:t>%</w:t>
            </w:r>
          </w:p>
        </w:tc>
      </w:tr>
    </w:tbl>
    <w:p w14:paraId="01A555DE" w14:textId="77777777" w:rsidR="00B3081B" w:rsidRPr="00832183" w:rsidRDefault="00B3081B" w:rsidP="00F560DC">
      <w:pPr>
        <w:rPr>
          <w:sz w:val="16"/>
          <w:szCs w:val="16"/>
        </w:rPr>
      </w:pPr>
    </w:p>
    <w:p w14:paraId="5B04EC4E" w14:textId="0E479FC6" w:rsidR="00987C12" w:rsidRPr="00832183" w:rsidRDefault="00C031A7" w:rsidP="00925FE5">
      <w:pPr>
        <w:pStyle w:val="Heading1"/>
        <w:rPr>
          <w:rFonts w:ascii="Arial" w:hAnsi="Arial" w:cs="Arial"/>
        </w:rPr>
      </w:pPr>
      <w:bookmarkStart w:id="21" w:name="_Toc192602187"/>
      <w:r w:rsidRPr="00832183">
        <w:rPr>
          <w:rFonts w:ascii="Arial" w:hAnsi="Arial" w:cs="Arial"/>
        </w:rPr>
        <w:t>6.0 Tourism businesses by state</w:t>
      </w:r>
      <w:bookmarkEnd w:id="21"/>
    </w:p>
    <w:p w14:paraId="07DB4A93" w14:textId="77777777" w:rsidR="00D65006" w:rsidRPr="00832183" w:rsidRDefault="00D65006" w:rsidP="00D65006">
      <w:pPr>
        <w:rPr>
          <w:sz w:val="16"/>
          <w:szCs w:val="16"/>
        </w:rPr>
      </w:pPr>
    </w:p>
    <w:p w14:paraId="50A67606" w14:textId="77777777" w:rsidR="00D813AC" w:rsidRPr="00832183" w:rsidRDefault="00D813AC" w:rsidP="00D813AC">
      <w:pPr>
        <w:pStyle w:val="ListParagraph"/>
        <w:numPr>
          <w:ilvl w:val="0"/>
          <w:numId w:val="18"/>
        </w:numPr>
        <w:rPr>
          <w:rFonts w:ascii="Arial" w:hAnsi="Arial" w:cs="Arial"/>
        </w:rPr>
      </w:pPr>
      <w:r w:rsidRPr="00832183">
        <w:rPr>
          <w:rFonts w:ascii="Arial" w:hAnsi="Arial" w:cs="Arial"/>
        </w:rPr>
        <w:t xml:space="preserve">In June 2024, most tourism related businesses in Australia were in New South Wales (32.8%), followed by Victoria (30.9%) and Queensland (18.1%). </w:t>
      </w:r>
    </w:p>
    <w:p w14:paraId="199E43CE" w14:textId="77777777" w:rsidR="00884AFB" w:rsidRPr="00832183" w:rsidRDefault="00D813AC" w:rsidP="00D813AC">
      <w:pPr>
        <w:pStyle w:val="ListParagraph"/>
        <w:numPr>
          <w:ilvl w:val="0"/>
          <w:numId w:val="18"/>
        </w:numPr>
        <w:rPr>
          <w:rFonts w:ascii="Arial" w:hAnsi="Arial" w:cs="Arial"/>
        </w:rPr>
      </w:pPr>
      <w:r w:rsidRPr="00832183">
        <w:rPr>
          <w:rFonts w:ascii="Arial" w:hAnsi="Arial" w:cs="Arial"/>
        </w:rPr>
        <w:t xml:space="preserve">Most jurisdictions faced the negative impacts of challenging economic conditions from June 2023 to June 2024. </w:t>
      </w:r>
    </w:p>
    <w:p w14:paraId="697B7F24" w14:textId="7A122081" w:rsidR="00D813AC" w:rsidRPr="00832183" w:rsidRDefault="00D813AC" w:rsidP="00D813AC">
      <w:pPr>
        <w:pStyle w:val="ListParagraph"/>
        <w:numPr>
          <w:ilvl w:val="0"/>
          <w:numId w:val="18"/>
        </w:numPr>
        <w:rPr>
          <w:rFonts w:ascii="Arial" w:hAnsi="Arial" w:cs="Arial"/>
        </w:rPr>
      </w:pPr>
      <w:r w:rsidRPr="00832183">
        <w:rPr>
          <w:rFonts w:ascii="Arial" w:hAnsi="Arial" w:cs="Arial"/>
        </w:rPr>
        <w:t>Declines in businesses were noted in Tasmania (</w:t>
      </w:r>
      <w:r w:rsidR="002A6B92" w:rsidRPr="00832183">
        <w:rPr>
          <w:rFonts w:ascii="Arial" w:hAnsi="Arial" w:cs="Arial"/>
        </w:rPr>
        <w:t>down</w:t>
      </w:r>
      <w:r w:rsidR="00884AFB" w:rsidRPr="00832183">
        <w:rPr>
          <w:rFonts w:ascii="Arial" w:hAnsi="Arial" w:cs="Arial"/>
        </w:rPr>
        <w:t xml:space="preserve"> </w:t>
      </w:r>
      <w:r w:rsidRPr="00832183">
        <w:rPr>
          <w:rFonts w:ascii="Arial" w:hAnsi="Arial" w:cs="Arial"/>
        </w:rPr>
        <w:t>1.1%) and Victoria (</w:t>
      </w:r>
      <w:r w:rsidR="002A6B92" w:rsidRPr="00832183">
        <w:rPr>
          <w:rFonts w:ascii="Arial" w:hAnsi="Arial" w:cs="Arial"/>
        </w:rPr>
        <w:t>down</w:t>
      </w:r>
      <w:r w:rsidR="00884AFB" w:rsidRPr="00832183">
        <w:rPr>
          <w:rFonts w:ascii="Arial" w:hAnsi="Arial" w:cs="Arial"/>
        </w:rPr>
        <w:t xml:space="preserve"> </w:t>
      </w:r>
      <w:r w:rsidRPr="00832183">
        <w:rPr>
          <w:rFonts w:ascii="Arial" w:hAnsi="Arial" w:cs="Arial"/>
        </w:rPr>
        <w:t xml:space="preserve">0.6%). In comparison, Western Australia (+1.6%), Queensland (+1.5%), New South Wales (+1.3%) and South Australia (+0.9%) recorded marginal growth in businesses over the year. </w:t>
      </w:r>
    </w:p>
    <w:p w14:paraId="0465E169" w14:textId="77777777" w:rsidR="008D5847" w:rsidRPr="00832183" w:rsidRDefault="008D5847" w:rsidP="00FA0362">
      <w:pPr>
        <w:spacing w:before="60" w:after="60" w:line="240" w:lineRule="auto"/>
        <w:rPr>
          <w:rStyle w:val="markedcontent"/>
          <w:rFonts w:ascii="Arial" w:hAnsi="Arial" w:cs="Arial"/>
        </w:rPr>
      </w:pPr>
    </w:p>
    <w:p w14:paraId="647E4BB8" w14:textId="3BD9821A" w:rsidR="00FA0362" w:rsidRPr="00832183" w:rsidRDefault="005F1E1E" w:rsidP="00F94D77">
      <w:pPr>
        <w:pStyle w:val="Heading2"/>
      </w:pPr>
      <w:bookmarkStart w:id="22" w:name="_Toc192602188"/>
      <w:r w:rsidRPr="00832183">
        <w:t xml:space="preserve">6.1 Data table: </w:t>
      </w:r>
      <w:r w:rsidR="005E7BD8" w:rsidRPr="00832183">
        <w:t>b</w:t>
      </w:r>
      <w:r w:rsidR="00FA0362" w:rsidRPr="00832183">
        <w:t xml:space="preserve">usinesses by </w:t>
      </w:r>
      <w:r w:rsidR="001D33EC" w:rsidRPr="00832183">
        <w:t>state/ territory</w:t>
      </w:r>
      <w:r w:rsidR="00FA0362" w:rsidRPr="00832183">
        <w:t xml:space="preserve"> </w:t>
      </w:r>
      <w:r w:rsidR="00E67606" w:rsidRPr="00832183">
        <w:t xml:space="preserve">volume and change </w:t>
      </w:r>
      <w:r w:rsidR="00A07B29" w:rsidRPr="00832183">
        <w:t>2024</w:t>
      </w:r>
      <w:r w:rsidR="00FA0362" w:rsidRPr="00832183">
        <w:t xml:space="preserve"> vs </w:t>
      </w:r>
      <w:r w:rsidR="00A07B29" w:rsidRPr="00832183">
        <w:t>2023</w:t>
      </w:r>
      <w:bookmarkEnd w:id="22"/>
      <w:r w:rsidR="00FA0362" w:rsidRPr="00832183">
        <w:t xml:space="preserve"> </w:t>
      </w:r>
    </w:p>
    <w:p w14:paraId="5C2BBA5E" w14:textId="77777777" w:rsidR="00FA0362" w:rsidRPr="00832183" w:rsidRDefault="00FA0362" w:rsidP="00FA0362">
      <w:pPr>
        <w:rPr>
          <w:sz w:val="16"/>
          <w:szCs w:val="16"/>
        </w:rPr>
      </w:pPr>
    </w:p>
    <w:tbl>
      <w:tblPr>
        <w:tblStyle w:val="TableGrid"/>
        <w:tblW w:w="0" w:type="auto"/>
        <w:tblLook w:val="04A0" w:firstRow="1" w:lastRow="0" w:firstColumn="1" w:lastColumn="0" w:noHBand="0" w:noVBand="1"/>
      </w:tblPr>
      <w:tblGrid>
        <w:gridCol w:w="1980"/>
        <w:gridCol w:w="1701"/>
        <w:gridCol w:w="1728"/>
        <w:gridCol w:w="1532"/>
        <w:gridCol w:w="2075"/>
      </w:tblGrid>
      <w:tr w:rsidR="0013246E" w:rsidRPr="00832183" w14:paraId="5FCB6653" w14:textId="77777777" w:rsidTr="00155E02">
        <w:trPr>
          <w:tblHeader/>
        </w:trPr>
        <w:tc>
          <w:tcPr>
            <w:tcW w:w="1980" w:type="dxa"/>
            <w:shd w:val="clear" w:color="auto" w:fill="D9D9D9" w:themeFill="background1" w:themeFillShade="D9"/>
          </w:tcPr>
          <w:p w14:paraId="7E20315F" w14:textId="122828AF" w:rsidR="0013246E" w:rsidRPr="00832183" w:rsidRDefault="0013246E" w:rsidP="00C031A7">
            <w:pPr>
              <w:rPr>
                <w:rStyle w:val="markedcontent"/>
                <w:rFonts w:ascii="Arial" w:hAnsi="Arial" w:cs="Arial"/>
                <w:b/>
                <w:bCs/>
                <w:sz w:val="20"/>
                <w:szCs w:val="20"/>
              </w:rPr>
            </w:pPr>
            <w:bookmarkStart w:id="23" w:name="Title_4" w:colFirst="0" w:colLast="0"/>
            <w:r w:rsidRPr="00832183">
              <w:rPr>
                <w:rStyle w:val="markedcontent"/>
                <w:rFonts w:ascii="Arial" w:hAnsi="Arial" w:cs="Arial"/>
                <w:b/>
                <w:bCs/>
                <w:sz w:val="20"/>
                <w:szCs w:val="20"/>
              </w:rPr>
              <w:t>State/</w:t>
            </w:r>
            <w:r w:rsidR="00AF3BF2" w:rsidRPr="00832183">
              <w:rPr>
                <w:rStyle w:val="markedcontent"/>
                <w:rFonts w:ascii="Arial" w:hAnsi="Arial" w:cs="Arial"/>
                <w:b/>
                <w:bCs/>
                <w:sz w:val="20"/>
                <w:szCs w:val="20"/>
              </w:rPr>
              <w:t>t</w:t>
            </w:r>
            <w:r w:rsidRPr="00832183">
              <w:rPr>
                <w:rStyle w:val="markedcontent"/>
                <w:rFonts w:ascii="Arial" w:hAnsi="Arial" w:cs="Arial"/>
                <w:b/>
                <w:bCs/>
                <w:sz w:val="20"/>
                <w:szCs w:val="20"/>
              </w:rPr>
              <w:t>erritory</w:t>
            </w:r>
          </w:p>
        </w:tc>
        <w:tc>
          <w:tcPr>
            <w:tcW w:w="1701" w:type="dxa"/>
            <w:shd w:val="clear" w:color="auto" w:fill="D9D9D9" w:themeFill="background1" w:themeFillShade="D9"/>
          </w:tcPr>
          <w:p w14:paraId="34130D89" w14:textId="603B4824" w:rsidR="0013246E" w:rsidRPr="00832183" w:rsidRDefault="00FB5C93" w:rsidP="00C031A7">
            <w:pPr>
              <w:rPr>
                <w:rStyle w:val="markedcontent"/>
                <w:rFonts w:ascii="Arial" w:hAnsi="Arial" w:cs="Arial"/>
                <w:b/>
                <w:bCs/>
                <w:sz w:val="20"/>
                <w:szCs w:val="20"/>
              </w:rPr>
            </w:pPr>
            <w:r w:rsidRPr="00832183">
              <w:rPr>
                <w:rStyle w:val="markedcontent"/>
                <w:rFonts w:ascii="Arial" w:hAnsi="Arial" w:cs="Arial"/>
                <w:b/>
                <w:bCs/>
                <w:sz w:val="20"/>
                <w:szCs w:val="20"/>
              </w:rPr>
              <w:t>Employing businesses</w:t>
            </w:r>
          </w:p>
        </w:tc>
        <w:tc>
          <w:tcPr>
            <w:tcW w:w="1728" w:type="dxa"/>
            <w:shd w:val="clear" w:color="auto" w:fill="D9D9D9" w:themeFill="background1" w:themeFillShade="D9"/>
          </w:tcPr>
          <w:p w14:paraId="59FB1CB5" w14:textId="17F52A17" w:rsidR="0013246E" w:rsidRPr="00832183" w:rsidRDefault="00FB5C93" w:rsidP="00C031A7">
            <w:pPr>
              <w:rPr>
                <w:rStyle w:val="markedcontent"/>
                <w:rFonts w:ascii="Arial" w:hAnsi="Arial" w:cs="Arial"/>
                <w:b/>
                <w:bCs/>
                <w:sz w:val="20"/>
                <w:szCs w:val="20"/>
              </w:rPr>
            </w:pPr>
            <w:r w:rsidRPr="00832183">
              <w:rPr>
                <w:rStyle w:val="markedcontent"/>
                <w:rFonts w:ascii="Arial" w:hAnsi="Arial" w:cs="Arial"/>
                <w:b/>
                <w:bCs/>
                <w:sz w:val="20"/>
                <w:szCs w:val="20"/>
              </w:rPr>
              <w:t>Non-employing businesses</w:t>
            </w:r>
          </w:p>
        </w:tc>
        <w:tc>
          <w:tcPr>
            <w:tcW w:w="1532" w:type="dxa"/>
            <w:shd w:val="clear" w:color="auto" w:fill="D9D9D9" w:themeFill="background1" w:themeFillShade="D9"/>
          </w:tcPr>
          <w:p w14:paraId="118920BA" w14:textId="09EB0D95" w:rsidR="0013246E" w:rsidRPr="00832183" w:rsidRDefault="002970FE" w:rsidP="00C031A7">
            <w:pPr>
              <w:rPr>
                <w:rStyle w:val="markedcontent"/>
                <w:rFonts w:ascii="Arial" w:hAnsi="Arial" w:cs="Arial"/>
                <w:b/>
                <w:bCs/>
                <w:sz w:val="20"/>
                <w:szCs w:val="20"/>
              </w:rPr>
            </w:pPr>
            <w:r w:rsidRPr="00832183">
              <w:rPr>
                <w:rStyle w:val="markedcontent"/>
                <w:rFonts w:ascii="Arial" w:hAnsi="Arial" w:cs="Arial"/>
                <w:b/>
                <w:bCs/>
                <w:sz w:val="20"/>
                <w:szCs w:val="20"/>
              </w:rPr>
              <w:t>Total businesses</w:t>
            </w:r>
          </w:p>
        </w:tc>
        <w:tc>
          <w:tcPr>
            <w:tcW w:w="2075" w:type="dxa"/>
            <w:shd w:val="clear" w:color="auto" w:fill="D9D9D9" w:themeFill="background1" w:themeFillShade="D9"/>
          </w:tcPr>
          <w:p w14:paraId="54B9324C" w14:textId="121225D7" w:rsidR="0013246E" w:rsidRPr="00832183" w:rsidRDefault="00DE3C25" w:rsidP="00C031A7">
            <w:pPr>
              <w:rPr>
                <w:rStyle w:val="markedcontent"/>
                <w:rFonts w:ascii="Arial" w:hAnsi="Arial" w:cs="Arial"/>
                <w:b/>
                <w:bCs/>
                <w:sz w:val="20"/>
                <w:szCs w:val="20"/>
              </w:rPr>
            </w:pPr>
            <w:r w:rsidRPr="00832183">
              <w:rPr>
                <w:rStyle w:val="markedcontent"/>
                <w:rFonts w:ascii="Arial" w:hAnsi="Arial" w:cs="Arial"/>
                <w:b/>
                <w:bCs/>
                <w:sz w:val="20"/>
                <w:szCs w:val="20"/>
              </w:rPr>
              <w:t>Percentage</w:t>
            </w:r>
            <w:r w:rsidR="002970FE" w:rsidRPr="00832183">
              <w:rPr>
                <w:rStyle w:val="markedcontent"/>
                <w:rFonts w:ascii="Arial" w:hAnsi="Arial" w:cs="Arial"/>
                <w:b/>
                <w:bCs/>
                <w:sz w:val="20"/>
                <w:szCs w:val="20"/>
              </w:rPr>
              <w:t xml:space="preserve"> change </w:t>
            </w:r>
            <w:r w:rsidRPr="00832183">
              <w:rPr>
                <w:rStyle w:val="markedcontent"/>
                <w:rFonts w:ascii="Arial" w:hAnsi="Arial" w:cs="Arial"/>
                <w:b/>
                <w:bCs/>
                <w:sz w:val="20"/>
                <w:szCs w:val="20"/>
              </w:rPr>
              <w:t xml:space="preserve">in total from June </w:t>
            </w:r>
            <w:r w:rsidR="00A07B29" w:rsidRPr="00832183">
              <w:rPr>
                <w:rStyle w:val="markedcontent"/>
                <w:rFonts w:ascii="Arial" w:hAnsi="Arial" w:cs="Arial"/>
                <w:b/>
                <w:bCs/>
                <w:sz w:val="20"/>
                <w:szCs w:val="20"/>
              </w:rPr>
              <w:t>2023</w:t>
            </w:r>
            <w:r w:rsidRPr="00832183">
              <w:rPr>
                <w:rStyle w:val="markedcontent"/>
                <w:rFonts w:ascii="Arial" w:hAnsi="Arial" w:cs="Arial"/>
                <w:b/>
                <w:bCs/>
                <w:sz w:val="20"/>
                <w:szCs w:val="20"/>
              </w:rPr>
              <w:t xml:space="preserve"> to June </w:t>
            </w:r>
            <w:r w:rsidR="00A07B29" w:rsidRPr="00832183">
              <w:rPr>
                <w:rStyle w:val="markedcontent"/>
                <w:rFonts w:ascii="Arial" w:hAnsi="Arial" w:cs="Arial"/>
                <w:b/>
                <w:bCs/>
                <w:sz w:val="20"/>
                <w:szCs w:val="20"/>
              </w:rPr>
              <w:t>2024</w:t>
            </w:r>
          </w:p>
        </w:tc>
      </w:tr>
      <w:bookmarkEnd w:id="23"/>
      <w:tr w:rsidR="006865E0" w:rsidRPr="00832183" w14:paraId="77455028" w14:textId="77777777" w:rsidTr="00FB7219">
        <w:tc>
          <w:tcPr>
            <w:tcW w:w="1980" w:type="dxa"/>
          </w:tcPr>
          <w:p w14:paraId="19215A64" w14:textId="0AF52369" w:rsidR="006865E0" w:rsidRPr="00832183" w:rsidRDefault="006865E0" w:rsidP="006865E0">
            <w:pPr>
              <w:rPr>
                <w:rStyle w:val="markedcontent"/>
                <w:rFonts w:ascii="Arial" w:hAnsi="Arial" w:cs="Arial"/>
                <w:sz w:val="20"/>
                <w:szCs w:val="20"/>
              </w:rPr>
            </w:pPr>
            <w:r w:rsidRPr="00832183">
              <w:rPr>
                <w:rStyle w:val="markedcontent"/>
                <w:rFonts w:ascii="Arial" w:hAnsi="Arial" w:cs="Arial"/>
                <w:sz w:val="20"/>
                <w:szCs w:val="20"/>
              </w:rPr>
              <w:t>New South Wales</w:t>
            </w:r>
          </w:p>
        </w:tc>
        <w:tc>
          <w:tcPr>
            <w:tcW w:w="1701" w:type="dxa"/>
          </w:tcPr>
          <w:p w14:paraId="2F9578CF" w14:textId="0667ABF9" w:rsidR="006865E0" w:rsidRPr="00832183" w:rsidRDefault="006865E0" w:rsidP="006865E0">
            <w:pPr>
              <w:rPr>
                <w:rStyle w:val="markedcontent"/>
              </w:rPr>
            </w:pPr>
            <w:r w:rsidRPr="00832183">
              <w:rPr>
                <w:rStyle w:val="markedcontent"/>
                <w:rFonts w:ascii="Arial" w:hAnsi="Arial" w:cs="Arial"/>
                <w:sz w:val="20"/>
                <w:szCs w:val="20"/>
              </w:rPr>
              <w:t xml:space="preserve"> 60,642 </w:t>
            </w:r>
          </w:p>
        </w:tc>
        <w:tc>
          <w:tcPr>
            <w:tcW w:w="1728" w:type="dxa"/>
          </w:tcPr>
          <w:p w14:paraId="144865CF" w14:textId="0E581DAA" w:rsidR="006865E0" w:rsidRPr="00832183" w:rsidRDefault="006865E0" w:rsidP="006865E0">
            <w:pPr>
              <w:rPr>
                <w:rStyle w:val="markedcontent"/>
              </w:rPr>
            </w:pPr>
            <w:r w:rsidRPr="00832183">
              <w:rPr>
                <w:rStyle w:val="markedcontent"/>
                <w:rFonts w:ascii="Arial" w:hAnsi="Arial" w:cs="Arial"/>
                <w:sz w:val="20"/>
                <w:szCs w:val="20"/>
              </w:rPr>
              <w:t xml:space="preserve"> 57,401 </w:t>
            </w:r>
          </w:p>
        </w:tc>
        <w:tc>
          <w:tcPr>
            <w:tcW w:w="1532" w:type="dxa"/>
          </w:tcPr>
          <w:p w14:paraId="38766A0D" w14:textId="15F7D072" w:rsidR="006865E0" w:rsidRPr="00832183" w:rsidRDefault="006865E0" w:rsidP="006865E0">
            <w:pPr>
              <w:rPr>
                <w:rStyle w:val="markedcontent"/>
              </w:rPr>
            </w:pPr>
            <w:r w:rsidRPr="00832183">
              <w:rPr>
                <w:rStyle w:val="markedcontent"/>
                <w:rFonts w:ascii="Arial" w:hAnsi="Arial" w:cs="Arial"/>
                <w:sz w:val="20"/>
                <w:szCs w:val="20"/>
              </w:rPr>
              <w:t xml:space="preserve"> 118,043 </w:t>
            </w:r>
          </w:p>
        </w:tc>
        <w:tc>
          <w:tcPr>
            <w:tcW w:w="2075" w:type="dxa"/>
            <w:vAlign w:val="bottom"/>
          </w:tcPr>
          <w:p w14:paraId="31CF42E0" w14:textId="6C23D95C" w:rsidR="006865E0" w:rsidRPr="00832183" w:rsidRDefault="006865E0" w:rsidP="006865E0">
            <w:pPr>
              <w:rPr>
                <w:sz w:val="20"/>
                <w:szCs w:val="20"/>
              </w:rPr>
            </w:pPr>
            <w:r w:rsidRPr="00832183">
              <w:rPr>
                <w:rFonts w:ascii="Arial" w:hAnsi="Arial" w:cs="Arial"/>
                <w:color w:val="000000"/>
                <w:sz w:val="20"/>
                <w:szCs w:val="20"/>
              </w:rPr>
              <w:t>I</w:t>
            </w:r>
            <w:r w:rsidRPr="00832183">
              <w:rPr>
                <w:color w:val="000000"/>
              </w:rPr>
              <w:t>n</w:t>
            </w:r>
            <w:r w:rsidRPr="00832183">
              <w:rPr>
                <w:rFonts w:ascii="Arial" w:hAnsi="Arial" w:cs="Arial"/>
                <w:color w:val="000000"/>
                <w:sz w:val="20"/>
                <w:szCs w:val="20"/>
              </w:rPr>
              <w:t>creased by 1.3%</w:t>
            </w:r>
          </w:p>
        </w:tc>
      </w:tr>
      <w:tr w:rsidR="006865E0" w:rsidRPr="00832183" w14:paraId="0A4386BD" w14:textId="77777777" w:rsidTr="00FB7219">
        <w:tc>
          <w:tcPr>
            <w:tcW w:w="1980" w:type="dxa"/>
          </w:tcPr>
          <w:p w14:paraId="392104FE" w14:textId="7E2DADE7" w:rsidR="006865E0" w:rsidRPr="00832183" w:rsidRDefault="006865E0" w:rsidP="006865E0">
            <w:pPr>
              <w:rPr>
                <w:rStyle w:val="markedcontent"/>
                <w:rFonts w:ascii="Arial" w:hAnsi="Arial" w:cs="Arial"/>
                <w:sz w:val="20"/>
                <w:szCs w:val="20"/>
              </w:rPr>
            </w:pPr>
            <w:r w:rsidRPr="00832183">
              <w:rPr>
                <w:rStyle w:val="markedcontent"/>
                <w:rFonts w:ascii="Arial" w:hAnsi="Arial" w:cs="Arial"/>
                <w:sz w:val="20"/>
                <w:szCs w:val="20"/>
              </w:rPr>
              <w:t>Victoria</w:t>
            </w:r>
          </w:p>
        </w:tc>
        <w:tc>
          <w:tcPr>
            <w:tcW w:w="1701" w:type="dxa"/>
          </w:tcPr>
          <w:p w14:paraId="42C964DB" w14:textId="4776761C" w:rsidR="006865E0" w:rsidRPr="00832183" w:rsidRDefault="006865E0" w:rsidP="006865E0">
            <w:pPr>
              <w:rPr>
                <w:rStyle w:val="markedcontent"/>
              </w:rPr>
            </w:pPr>
            <w:r w:rsidRPr="00832183">
              <w:rPr>
                <w:rStyle w:val="markedcontent"/>
                <w:rFonts w:ascii="Arial" w:hAnsi="Arial" w:cs="Arial"/>
                <w:sz w:val="20"/>
                <w:szCs w:val="20"/>
              </w:rPr>
              <w:t xml:space="preserve"> 52,432 </w:t>
            </w:r>
          </w:p>
        </w:tc>
        <w:tc>
          <w:tcPr>
            <w:tcW w:w="1728" w:type="dxa"/>
          </w:tcPr>
          <w:p w14:paraId="432F0491" w14:textId="11AEB7B5" w:rsidR="006865E0" w:rsidRPr="00832183" w:rsidRDefault="006865E0" w:rsidP="006865E0">
            <w:pPr>
              <w:rPr>
                <w:rStyle w:val="markedcontent"/>
              </w:rPr>
            </w:pPr>
            <w:r w:rsidRPr="00832183">
              <w:rPr>
                <w:rStyle w:val="markedcontent"/>
                <w:rFonts w:ascii="Arial" w:hAnsi="Arial" w:cs="Arial"/>
                <w:sz w:val="20"/>
                <w:szCs w:val="20"/>
              </w:rPr>
              <w:t xml:space="preserve"> 58,821 </w:t>
            </w:r>
          </w:p>
        </w:tc>
        <w:tc>
          <w:tcPr>
            <w:tcW w:w="1532" w:type="dxa"/>
          </w:tcPr>
          <w:p w14:paraId="7DCF14CD" w14:textId="4A811B19" w:rsidR="006865E0" w:rsidRPr="00832183" w:rsidRDefault="006865E0" w:rsidP="006865E0">
            <w:pPr>
              <w:rPr>
                <w:rStyle w:val="markedcontent"/>
              </w:rPr>
            </w:pPr>
            <w:r w:rsidRPr="00832183">
              <w:rPr>
                <w:rStyle w:val="markedcontent"/>
                <w:rFonts w:ascii="Arial" w:hAnsi="Arial" w:cs="Arial"/>
                <w:sz w:val="20"/>
                <w:szCs w:val="20"/>
              </w:rPr>
              <w:t xml:space="preserve"> 111,253 </w:t>
            </w:r>
          </w:p>
        </w:tc>
        <w:tc>
          <w:tcPr>
            <w:tcW w:w="2075" w:type="dxa"/>
            <w:vAlign w:val="bottom"/>
          </w:tcPr>
          <w:p w14:paraId="0C5DEC6B" w14:textId="6FBACA32" w:rsidR="006865E0" w:rsidRPr="00832183" w:rsidRDefault="006865E0" w:rsidP="006865E0">
            <w:pPr>
              <w:rPr>
                <w:sz w:val="20"/>
                <w:szCs w:val="20"/>
              </w:rPr>
            </w:pPr>
            <w:r w:rsidRPr="00832183">
              <w:rPr>
                <w:rFonts w:ascii="Arial" w:hAnsi="Arial" w:cs="Arial"/>
                <w:color w:val="000000"/>
                <w:sz w:val="20"/>
                <w:szCs w:val="20"/>
              </w:rPr>
              <w:t>Decreased by 0.6%</w:t>
            </w:r>
          </w:p>
        </w:tc>
      </w:tr>
      <w:tr w:rsidR="006865E0" w:rsidRPr="00832183" w14:paraId="3FFF3698" w14:textId="77777777" w:rsidTr="00FB7219">
        <w:tc>
          <w:tcPr>
            <w:tcW w:w="1980" w:type="dxa"/>
          </w:tcPr>
          <w:p w14:paraId="5B94A72C" w14:textId="20443349" w:rsidR="006865E0" w:rsidRPr="00832183" w:rsidRDefault="006865E0" w:rsidP="006865E0">
            <w:pPr>
              <w:rPr>
                <w:rStyle w:val="markedcontent"/>
                <w:rFonts w:ascii="Arial" w:hAnsi="Arial" w:cs="Arial"/>
                <w:sz w:val="20"/>
                <w:szCs w:val="20"/>
              </w:rPr>
            </w:pPr>
            <w:r w:rsidRPr="00832183">
              <w:rPr>
                <w:rStyle w:val="markedcontent"/>
                <w:rFonts w:ascii="Arial" w:hAnsi="Arial" w:cs="Arial"/>
                <w:sz w:val="20"/>
                <w:szCs w:val="20"/>
              </w:rPr>
              <w:t>Queensland</w:t>
            </w:r>
          </w:p>
        </w:tc>
        <w:tc>
          <w:tcPr>
            <w:tcW w:w="1701" w:type="dxa"/>
          </w:tcPr>
          <w:p w14:paraId="70DE2AC2" w14:textId="5A2070E8" w:rsidR="006865E0" w:rsidRPr="00832183" w:rsidRDefault="006865E0" w:rsidP="006865E0">
            <w:pPr>
              <w:rPr>
                <w:rStyle w:val="markedcontent"/>
              </w:rPr>
            </w:pPr>
            <w:r w:rsidRPr="00832183">
              <w:rPr>
                <w:rStyle w:val="markedcontent"/>
                <w:rFonts w:ascii="Arial" w:hAnsi="Arial" w:cs="Arial"/>
                <w:sz w:val="20"/>
                <w:szCs w:val="20"/>
              </w:rPr>
              <w:t xml:space="preserve"> 33,558 </w:t>
            </w:r>
          </w:p>
        </w:tc>
        <w:tc>
          <w:tcPr>
            <w:tcW w:w="1728" w:type="dxa"/>
          </w:tcPr>
          <w:p w14:paraId="161B4446" w14:textId="56E21FED" w:rsidR="006865E0" w:rsidRPr="00832183" w:rsidRDefault="006865E0" w:rsidP="006865E0">
            <w:pPr>
              <w:rPr>
                <w:rStyle w:val="markedcontent"/>
              </w:rPr>
            </w:pPr>
            <w:r w:rsidRPr="00832183">
              <w:rPr>
                <w:rStyle w:val="markedcontent"/>
                <w:rFonts w:ascii="Arial" w:hAnsi="Arial" w:cs="Arial"/>
                <w:sz w:val="20"/>
                <w:szCs w:val="20"/>
              </w:rPr>
              <w:t xml:space="preserve"> 31,807 </w:t>
            </w:r>
          </w:p>
        </w:tc>
        <w:tc>
          <w:tcPr>
            <w:tcW w:w="1532" w:type="dxa"/>
          </w:tcPr>
          <w:p w14:paraId="2F16E535" w14:textId="767900C4" w:rsidR="006865E0" w:rsidRPr="00832183" w:rsidRDefault="006865E0" w:rsidP="006865E0">
            <w:pPr>
              <w:rPr>
                <w:rStyle w:val="markedcontent"/>
              </w:rPr>
            </w:pPr>
            <w:r w:rsidRPr="00832183">
              <w:rPr>
                <w:rStyle w:val="markedcontent"/>
                <w:rFonts w:ascii="Arial" w:hAnsi="Arial" w:cs="Arial"/>
                <w:sz w:val="20"/>
                <w:szCs w:val="20"/>
              </w:rPr>
              <w:t xml:space="preserve"> 65,365 </w:t>
            </w:r>
          </w:p>
        </w:tc>
        <w:tc>
          <w:tcPr>
            <w:tcW w:w="2075" w:type="dxa"/>
            <w:vAlign w:val="bottom"/>
          </w:tcPr>
          <w:p w14:paraId="1C63E970" w14:textId="6BAA00DF" w:rsidR="006865E0" w:rsidRPr="00832183" w:rsidRDefault="006865E0" w:rsidP="006865E0">
            <w:pPr>
              <w:rPr>
                <w:sz w:val="20"/>
                <w:szCs w:val="20"/>
              </w:rPr>
            </w:pPr>
            <w:r w:rsidRPr="00832183">
              <w:rPr>
                <w:rFonts w:ascii="Arial" w:hAnsi="Arial" w:cs="Arial"/>
                <w:color w:val="000000"/>
                <w:sz w:val="20"/>
                <w:szCs w:val="20"/>
              </w:rPr>
              <w:t xml:space="preserve">Increased by </w:t>
            </w:r>
            <w:r w:rsidR="009212EB" w:rsidRPr="00832183">
              <w:rPr>
                <w:rFonts w:ascii="Arial" w:hAnsi="Arial" w:cs="Arial"/>
                <w:color w:val="000000"/>
                <w:sz w:val="20"/>
                <w:szCs w:val="20"/>
              </w:rPr>
              <w:t>1.5</w:t>
            </w:r>
            <w:r w:rsidRPr="00832183">
              <w:rPr>
                <w:rFonts w:ascii="Arial" w:hAnsi="Arial" w:cs="Arial"/>
                <w:color w:val="000000"/>
                <w:sz w:val="20"/>
                <w:szCs w:val="20"/>
              </w:rPr>
              <w:t>%</w:t>
            </w:r>
          </w:p>
        </w:tc>
      </w:tr>
      <w:tr w:rsidR="006865E0" w:rsidRPr="00832183" w14:paraId="6AB01185" w14:textId="77777777" w:rsidTr="00FB7219">
        <w:tc>
          <w:tcPr>
            <w:tcW w:w="1980" w:type="dxa"/>
          </w:tcPr>
          <w:p w14:paraId="3CDE34F1" w14:textId="41A1B39F" w:rsidR="006865E0" w:rsidRPr="00832183" w:rsidRDefault="006865E0" w:rsidP="006865E0">
            <w:pPr>
              <w:rPr>
                <w:rStyle w:val="markedcontent"/>
                <w:rFonts w:ascii="Arial" w:hAnsi="Arial" w:cs="Arial"/>
                <w:sz w:val="20"/>
                <w:szCs w:val="20"/>
              </w:rPr>
            </w:pPr>
            <w:r w:rsidRPr="00832183">
              <w:rPr>
                <w:rStyle w:val="markedcontent"/>
                <w:rFonts w:ascii="Arial" w:hAnsi="Arial" w:cs="Arial"/>
                <w:sz w:val="20"/>
                <w:szCs w:val="20"/>
              </w:rPr>
              <w:t>Western Australia</w:t>
            </w:r>
          </w:p>
        </w:tc>
        <w:tc>
          <w:tcPr>
            <w:tcW w:w="1701" w:type="dxa"/>
          </w:tcPr>
          <w:p w14:paraId="33A1E595" w14:textId="1BCFFF39" w:rsidR="006865E0" w:rsidRPr="00832183" w:rsidRDefault="006865E0" w:rsidP="006865E0">
            <w:pPr>
              <w:rPr>
                <w:rStyle w:val="markedcontent"/>
              </w:rPr>
            </w:pPr>
            <w:r w:rsidRPr="00832183">
              <w:rPr>
                <w:rStyle w:val="markedcontent"/>
                <w:rFonts w:ascii="Arial" w:hAnsi="Arial" w:cs="Arial"/>
                <w:sz w:val="20"/>
                <w:szCs w:val="20"/>
              </w:rPr>
              <w:t xml:space="preserve"> 16,007 </w:t>
            </w:r>
          </w:p>
        </w:tc>
        <w:tc>
          <w:tcPr>
            <w:tcW w:w="1728" w:type="dxa"/>
          </w:tcPr>
          <w:p w14:paraId="64F14B69" w14:textId="419FA214" w:rsidR="006865E0" w:rsidRPr="00832183" w:rsidRDefault="006865E0" w:rsidP="006865E0">
            <w:pPr>
              <w:rPr>
                <w:rStyle w:val="markedcontent"/>
              </w:rPr>
            </w:pPr>
            <w:r w:rsidRPr="00832183">
              <w:rPr>
                <w:rStyle w:val="markedcontent"/>
                <w:rFonts w:ascii="Arial" w:hAnsi="Arial" w:cs="Arial"/>
                <w:sz w:val="20"/>
                <w:szCs w:val="20"/>
              </w:rPr>
              <w:t xml:space="preserve"> 15,260 </w:t>
            </w:r>
          </w:p>
        </w:tc>
        <w:tc>
          <w:tcPr>
            <w:tcW w:w="1532" w:type="dxa"/>
          </w:tcPr>
          <w:p w14:paraId="17E6E386" w14:textId="0ADEAEA1" w:rsidR="006865E0" w:rsidRPr="00832183" w:rsidRDefault="006865E0" w:rsidP="006865E0">
            <w:pPr>
              <w:rPr>
                <w:rStyle w:val="markedcontent"/>
              </w:rPr>
            </w:pPr>
            <w:r w:rsidRPr="00832183">
              <w:rPr>
                <w:rStyle w:val="markedcontent"/>
                <w:rFonts w:ascii="Arial" w:hAnsi="Arial" w:cs="Arial"/>
                <w:sz w:val="20"/>
                <w:szCs w:val="20"/>
              </w:rPr>
              <w:t xml:space="preserve"> 31,267 </w:t>
            </w:r>
          </w:p>
        </w:tc>
        <w:tc>
          <w:tcPr>
            <w:tcW w:w="2075" w:type="dxa"/>
            <w:vAlign w:val="bottom"/>
          </w:tcPr>
          <w:p w14:paraId="0FB34022" w14:textId="5533B036" w:rsidR="006865E0" w:rsidRPr="00832183" w:rsidRDefault="009212EB" w:rsidP="006865E0">
            <w:pPr>
              <w:rPr>
                <w:sz w:val="20"/>
                <w:szCs w:val="20"/>
              </w:rPr>
            </w:pPr>
            <w:r w:rsidRPr="00832183">
              <w:rPr>
                <w:rFonts w:ascii="Arial" w:hAnsi="Arial" w:cs="Arial"/>
                <w:color w:val="000000"/>
                <w:sz w:val="20"/>
                <w:szCs w:val="20"/>
              </w:rPr>
              <w:t>Increased by 1.6%</w:t>
            </w:r>
          </w:p>
        </w:tc>
      </w:tr>
      <w:tr w:rsidR="006865E0" w:rsidRPr="00832183" w14:paraId="4339CBE4" w14:textId="77777777" w:rsidTr="00FB7219">
        <w:tc>
          <w:tcPr>
            <w:tcW w:w="1980" w:type="dxa"/>
          </w:tcPr>
          <w:p w14:paraId="7F9D0BDB" w14:textId="1B92230C" w:rsidR="006865E0" w:rsidRPr="00832183" w:rsidRDefault="006865E0" w:rsidP="006865E0">
            <w:pPr>
              <w:rPr>
                <w:rStyle w:val="markedcontent"/>
                <w:rFonts w:ascii="Arial" w:hAnsi="Arial" w:cs="Arial"/>
                <w:sz w:val="20"/>
                <w:szCs w:val="20"/>
              </w:rPr>
            </w:pPr>
            <w:r w:rsidRPr="00832183">
              <w:rPr>
                <w:rStyle w:val="markedcontent"/>
                <w:rFonts w:ascii="Arial" w:hAnsi="Arial" w:cs="Arial"/>
                <w:sz w:val="20"/>
                <w:szCs w:val="20"/>
              </w:rPr>
              <w:t>South Australia</w:t>
            </w:r>
          </w:p>
        </w:tc>
        <w:tc>
          <w:tcPr>
            <w:tcW w:w="1701" w:type="dxa"/>
          </w:tcPr>
          <w:p w14:paraId="46DCCA04" w14:textId="2F3CC565" w:rsidR="006865E0" w:rsidRPr="00832183" w:rsidRDefault="006865E0" w:rsidP="006865E0">
            <w:pPr>
              <w:rPr>
                <w:rStyle w:val="markedcontent"/>
              </w:rPr>
            </w:pPr>
            <w:r w:rsidRPr="00832183">
              <w:rPr>
                <w:rStyle w:val="markedcontent"/>
                <w:rFonts w:ascii="Arial" w:hAnsi="Arial" w:cs="Arial"/>
                <w:sz w:val="20"/>
                <w:szCs w:val="20"/>
              </w:rPr>
              <w:t xml:space="preserve"> 10,457 </w:t>
            </w:r>
          </w:p>
        </w:tc>
        <w:tc>
          <w:tcPr>
            <w:tcW w:w="1728" w:type="dxa"/>
          </w:tcPr>
          <w:p w14:paraId="1F3EE63A" w14:textId="0B8AC431" w:rsidR="006865E0" w:rsidRPr="00832183" w:rsidRDefault="006865E0" w:rsidP="006865E0">
            <w:pPr>
              <w:rPr>
                <w:rStyle w:val="markedcontent"/>
              </w:rPr>
            </w:pPr>
            <w:r w:rsidRPr="00832183">
              <w:rPr>
                <w:rStyle w:val="markedcontent"/>
                <w:rFonts w:ascii="Arial" w:hAnsi="Arial" w:cs="Arial"/>
                <w:sz w:val="20"/>
                <w:szCs w:val="20"/>
              </w:rPr>
              <w:t xml:space="preserve"> 9,661 </w:t>
            </w:r>
          </w:p>
        </w:tc>
        <w:tc>
          <w:tcPr>
            <w:tcW w:w="1532" w:type="dxa"/>
          </w:tcPr>
          <w:p w14:paraId="4B1312B1" w14:textId="2C2A5BA0" w:rsidR="006865E0" w:rsidRPr="00832183" w:rsidRDefault="006865E0" w:rsidP="006865E0">
            <w:pPr>
              <w:rPr>
                <w:rStyle w:val="markedcontent"/>
              </w:rPr>
            </w:pPr>
            <w:r w:rsidRPr="00832183">
              <w:rPr>
                <w:rStyle w:val="markedcontent"/>
                <w:rFonts w:ascii="Arial" w:hAnsi="Arial" w:cs="Arial"/>
                <w:sz w:val="20"/>
                <w:szCs w:val="20"/>
              </w:rPr>
              <w:t xml:space="preserve"> 20,118 </w:t>
            </w:r>
          </w:p>
        </w:tc>
        <w:tc>
          <w:tcPr>
            <w:tcW w:w="2075" w:type="dxa"/>
            <w:vAlign w:val="bottom"/>
          </w:tcPr>
          <w:p w14:paraId="35C0DF0D" w14:textId="5FAC434D" w:rsidR="006865E0" w:rsidRPr="00832183" w:rsidRDefault="009212EB" w:rsidP="006865E0">
            <w:pPr>
              <w:rPr>
                <w:sz w:val="20"/>
                <w:szCs w:val="20"/>
              </w:rPr>
            </w:pPr>
            <w:r w:rsidRPr="00832183">
              <w:rPr>
                <w:rFonts w:ascii="Arial" w:hAnsi="Arial" w:cs="Arial"/>
                <w:color w:val="000000"/>
                <w:sz w:val="20"/>
                <w:szCs w:val="20"/>
              </w:rPr>
              <w:t>Increased by 0.9%</w:t>
            </w:r>
          </w:p>
        </w:tc>
      </w:tr>
      <w:tr w:rsidR="006865E0" w:rsidRPr="00832183" w14:paraId="3BF49CBE" w14:textId="77777777" w:rsidTr="00FB7219">
        <w:tc>
          <w:tcPr>
            <w:tcW w:w="1980" w:type="dxa"/>
          </w:tcPr>
          <w:p w14:paraId="1B4FBF53" w14:textId="20A457F8" w:rsidR="006865E0" w:rsidRPr="00832183" w:rsidRDefault="006865E0" w:rsidP="006865E0">
            <w:pPr>
              <w:rPr>
                <w:sz w:val="20"/>
                <w:szCs w:val="20"/>
              </w:rPr>
            </w:pPr>
            <w:r w:rsidRPr="00832183">
              <w:rPr>
                <w:rStyle w:val="markedcontent"/>
                <w:rFonts w:ascii="Arial" w:hAnsi="Arial" w:cs="Arial"/>
                <w:sz w:val="20"/>
                <w:szCs w:val="20"/>
              </w:rPr>
              <w:t>Tasmania</w:t>
            </w:r>
          </w:p>
        </w:tc>
        <w:tc>
          <w:tcPr>
            <w:tcW w:w="1701" w:type="dxa"/>
          </w:tcPr>
          <w:p w14:paraId="5D6B904B" w14:textId="4685CD34" w:rsidR="006865E0" w:rsidRPr="00832183" w:rsidRDefault="006865E0" w:rsidP="006865E0">
            <w:pPr>
              <w:rPr>
                <w:rStyle w:val="markedcontent"/>
              </w:rPr>
            </w:pPr>
            <w:r w:rsidRPr="00832183">
              <w:rPr>
                <w:rStyle w:val="markedcontent"/>
                <w:rFonts w:ascii="Arial" w:hAnsi="Arial" w:cs="Arial"/>
                <w:sz w:val="20"/>
                <w:szCs w:val="20"/>
              </w:rPr>
              <w:t xml:space="preserve"> 3,745 </w:t>
            </w:r>
          </w:p>
        </w:tc>
        <w:tc>
          <w:tcPr>
            <w:tcW w:w="1728" w:type="dxa"/>
          </w:tcPr>
          <w:p w14:paraId="028B6F7B" w14:textId="1D58D5BF" w:rsidR="006865E0" w:rsidRPr="00832183" w:rsidRDefault="006865E0" w:rsidP="006865E0">
            <w:pPr>
              <w:rPr>
                <w:rStyle w:val="markedcontent"/>
              </w:rPr>
            </w:pPr>
            <w:r w:rsidRPr="00832183">
              <w:rPr>
                <w:rStyle w:val="markedcontent"/>
                <w:rFonts w:ascii="Arial" w:hAnsi="Arial" w:cs="Arial"/>
                <w:sz w:val="20"/>
                <w:szCs w:val="20"/>
              </w:rPr>
              <w:t xml:space="preserve"> 2,822 </w:t>
            </w:r>
          </w:p>
        </w:tc>
        <w:tc>
          <w:tcPr>
            <w:tcW w:w="1532" w:type="dxa"/>
          </w:tcPr>
          <w:p w14:paraId="3A407A2E" w14:textId="26293949" w:rsidR="006865E0" w:rsidRPr="00832183" w:rsidRDefault="006865E0" w:rsidP="006865E0">
            <w:pPr>
              <w:rPr>
                <w:rStyle w:val="markedcontent"/>
              </w:rPr>
            </w:pPr>
            <w:r w:rsidRPr="00832183">
              <w:rPr>
                <w:rStyle w:val="markedcontent"/>
                <w:rFonts w:ascii="Arial" w:hAnsi="Arial" w:cs="Arial"/>
                <w:sz w:val="20"/>
                <w:szCs w:val="20"/>
              </w:rPr>
              <w:t xml:space="preserve"> 6,567 </w:t>
            </w:r>
          </w:p>
        </w:tc>
        <w:tc>
          <w:tcPr>
            <w:tcW w:w="2075" w:type="dxa"/>
            <w:vAlign w:val="bottom"/>
          </w:tcPr>
          <w:p w14:paraId="569C0EE7" w14:textId="5D29F073" w:rsidR="006865E0" w:rsidRPr="00832183" w:rsidRDefault="006865E0" w:rsidP="006865E0">
            <w:pPr>
              <w:rPr>
                <w:sz w:val="20"/>
                <w:szCs w:val="20"/>
              </w:rPr>
            </w:pPr>
            <w:r w:rsidRPr="00832183">
              <w:rPr>
                <w:rFonts w:ascii="Arial" w:hAnsi="Arial" w:cs="Arial"/>
                <w:color w:val="000000"/>
                <w:sz w:val="20"/>
                <w:szCs w:val="20"/>
              </w:rPr>
              <w:t xml:space="preserve">Decreased by </w:t>
            </w:r>
            <w:r w:rsidR="00DF323B" w:rsidRPr="00832183">
              <w:rPr>
                <w:rFonts w:ascii="Arial" w:hAnsi="Arial" w:cs="Arial"/>
                <w:color w:val="000000"/>
                <w:sz w:val="20"/>
                <w:szCs w:val="20"/>
              </w:rPr>
              <w:t>1.1</w:t>
            </w:r>
            <w:r w:rsidRPr="00832183">
              <w:rPr>
                <w:rFonts w:ascii="Arial" w:hAnsi="Arial" w:cs="Arial"/>
                <w:color w:val="000000"/>
                <w:sz w:val="20"/>
                <w:szCs w:val="20"/>
              </w:rPr>
              <w:t>%</w:t>
            </w:r>
          </w:p>
        </w:tc>
      </w:tr>
      <w:tr w:rsidR="006865E0" w:rsidRPr="00832183" w14:paraId="66837370" w14:textId="77777777" w:rsidTr="00FB7219">
        <w:tc>
          <w:tcPr>
            <w:tcW w:w="1980" w:type="dxa"/>
          </w:tcPr>
          <w:p w14:paraId="55376A56" w14:textId="133AB5C1" w:rsidR="006865E0" w:rsidRPr="00832183" w:rsidRDefault="006865E0" w:rsidP="006865E0">
            <w:pPr>
              <w:rPr>
                <w:rStyle w:val="markedcontent"/>
                <w:rFonts w:ascii="Arial" w:hAnsi="Arial" w:cs="Arial"/>
                <w:sz w:val="20"/>
                <w:szCs w:val="20"/>
              </w:rPr>
            </w:pPr>
            <w:r w:rsidRPr="00832183">
              <w:rPr>
                <w:rStyle w:val="markedcontent"/>
                <w:rFonts w:ascii="Arial" w:hAnsi="Arial" w:cs="Arial"/>
                <w:sz w:val="20"/>
                <w:szCs w:val="20"/>
              </w:rPr>
              <w:t>ACT</w:t>
            </w:r>
          </w:p>
        </w:tc>
        <w:tc>
          <w:tcPr>
            <w:tcW w:w="1701" w:type="dxa"/>
          </w:tcPr>
          <w:p w14:paraId="49F74F0A" w14:textId="66BAC344" w:rsidR="006865E0" w:rsidRPr="00832183" w:rsidRDefault="006865E0" w:rsidP="006865E0">
            <w:pPr>
              <w:rPr>
                <w:rStyle w:val="markedcontent"/>
              </w:rPr>
            </w:pPr>
            <w:r w:rsidRPr="00832183">
              <w:rPr>
                <w:rStyle w:val="markedcontent"/>
                <w:rFonts w:ascii="Arial" w:hAnsi="Arial" w:cs="Arial"/>
                <w:sz w:val="20"/>
                <w:szCs w:val="20"/>
              </w:rPr>
              <w:t xml:space="preserve"> 2,707 </w:t>
            </w:r>
          </w:p>
        </w:tc>
        <w:tc>
          <w:tcPr>
            <w:tcW w:w="1728" w:type="dxa"/>
          </w:tcPr>
          <w:p w14:paraId="2FA01EC1" w14:textId="673A1049" w:rsidR="006865E0" w:rsidRPr="00832183" w:rsidRDefault="006865E0" w:rsidP="006865E0">
            <w:pPr>
              <w:rPr>
                <w:rStyle w:val="markedcontent"/>
              </w:rPr>
            </w:pPr>
            <w:r w:rsidRPr="00832183">
              <w:rPr>
                <w:rStyle w:val="markedcontent"/>
                <w:rFonts w:ascii="Arial" w:hAnsi="Arial" w:cs="Arial"/>
                <w:sz w:val="20"/>
                <w:szCs w:val="20"/>
              </w:rPr>
              <w:t xml:space="preserve"> 2,097 </w:t>
            </w:r>
          </w:p>
        </w:tc>
        <w:tc>
          <w:tcPr>
            <w:tcW w:w="1532" w:type="dxa"/>
          </w:tcPr>
          <w:p w14:paraId="2CC8B013" w14:textId="56E1F8EB" w:rsidR="006865E0" w:rsidRPr="00832183" w:rsidRDefault="006865E0" w:rsidP="006865E0">
            <w:pPr>
              <w:rPr>
                <w:rStyle w:val="markedcontent"/>
              </w:rPr>
            </w:pPr>
            <w:r w:rsidRPr="00832183">
              <w:rPr>
                <w:rStyle w:val="markedcontent"/>
                <w:rFonts w:ascii="Arial" w:hAnsi="Arial" w:cs="Arial"/>
                <w:sz w:val="20"/>
                <w:szCs w:val="20"/>
              </w:rPr>
              <w:t xml:space="preserve"> 4,804 </w:t>
            </w:r>
          </w:p>
        </w:tc>
        <w:tc>
          <w:tcPr>
            <w:tcW w:w="2075" w:type="dxa"/>
            <w:vAlign w:val="bottom"/>
          </w:tcPr>
          <w:p w14:paraId="2A179A34" w14:textId="1840CFDB" w:rsidR="006865E0" w:rsidRPr="00832183" w:rsidRDefault="006865E0" w:rsidP="006865E0">
            <w:pPr>
              <w:rPr>
                <w:sz w:val="20"/>
                <w:szCs w:val="20"/>
              </w:rPr>
            </w:pPr>
            <w:r w:rsidRPr="00832183">
              <w:rPr>
                <w:rFonts w:ascii="Arial" w:hAnsi="Arial" w:cs="Arial"/>
                <w:color w:val="000000"/>
                <w:sz w:val="20"/>
                <w:szCs w:val="20"/>
              </w:rPr>
              <w:t xml:space="preserve">Increased by </w:t>
            </w:r>
            <w:r w:rsidR="00DF323B" w:rsidRPr="00832183">
              <w:rPr>
                <w:rFonts w:ascii="Arial" w:hAnsi="Arial" w:cs="Arial"/>
                <w:color w:val="000000"/>
                <w:sz w:val="20"/>
                <w:szCs w:val="20"/>
              </w:rPr>
              <w:t>2.9</w:t>
            </w:r>
            <w:r w:rsidRPr="00832183">
              <w:rPr>
                <w:rFonts w:ascii="Arial" w:hAnsi="Arial" w:cs="Arial"/>
                <w:color w:val="000000"/>
                <w:sz w:val="20"/>
                <w:szCs w:val="20"/>
              </w:rPr>
              <w:t>%</w:t>
            </w:r>
          </w:p>
        </w:tc>
      </w:tr>
      <w:tr w:rsidR="006865E0" w:rsidRPr="00832183" w14:paraId="2E022739" w14:textId="77777777" w:rsidTr="00FB7219">
        <w:tc>
          <w:tcPr>
            <w:tcW w:w="1980" w:type="dxa"/>
          </w:tcPr>
          <w:p w14:paraId="2BCBB5C4" w14:textId="38B77572" w:rsidR="006865E0" w:rsidRPr="00832183" w:rsidRDefault="006865E0" w:rsidP="006865E0">
            <w:pPr>
              <w:rPr>
                <w:rStyle w:val="markedcontent"/>
                <w:rFonts w:ascii="Arial" w:hAnsi="Arial" w:cs="Arial"/>
                <w:sz w:val="20"/>
                <w:szCs w:val="20"/>
              </w:rPr>
            </w:pPr>
            <w:r w:rsidRPr="00832183">
              <w:rPr>
                <w:rStyle w:val="markedcontent"/>
                <w:rFonts w:ascii="Arial" w:hAnsi="Arial" w:cs="Arial"/>
                <w:sz w:val="20"/>
                <w:szCs w:val="20"/>
              </w:rPr>
              <w:t>Northern Territory</w:t>
            </w:r>
          </w:p>
        </w:tc>
        <w:tc>
          <w:tcPr>
            <w:tcW w:w="1701" w:type="dxa"/>
          </w:tcPr>
          <w:p w14:paraId="4108EE94" w14:textId="32E7FF08" w:rsidR="006865E0" w:rsidRPr="00832183" w:rsidRDefault="006865E0" w:rsidP="006865E0">
            <w:pPr>
              <w:rPr>
                <w:rStyle w:val="markedcontent"/>
              </w:rPr>
            </w:pPr>
            <w:r w:rsidRPr="00832183">
              <w:rPr>
                <w:rStyle w:val="markedcontent"/>
                <w:rFonts w:ascii="Arial" w:hAnsi="Arial" w:cs="Arial"/>
                <w:sz w:val="20"/>
                <w:szCs w:val="20"/>
              </w:rPr>
              <w:t xml:space="preserve"> 1,434 </w:t>
            </w:r>
          </w:p>
        </w:tc>
        <w:tc>
          <w:tcPr>
            <w:tcW w:w="1728" w:type="dxa"/>
          </w:tcPr>
          <w:p w14:paraId="0EB57D75" w14:textId="01823196" w:rsidR="006865E0" w:rsidRPr="00832183" w:rsidRDefault="006865E0" w:rsidP="006865E0">
            <w:pPr>
              <w:rPr>
                <w:rStyle w:val="markedcontent"/>
              </w:rPr>
            </w:pPr>
            <w:r w:rsidRPr="00832183">
              <w:rPr>
                <w:rStyle w:val="markedcontent"/>
                <w:rFonts w:ascii="Arial" w:hAnsi="Arial" w:cs="Arial"/>
                <w:sz w:val="20"/>
                <w:szCs w:val="20"/>
              </w:rPr>
              <w:t xml:space="preserve"> 1,091 </w:t>
            </w:r>
          </w:p>
        </w:tc>
        <w:tc>
          <w:tcPr>
            <w:tcW w:w="1532" w:type="dxa"/>
          </w:tcPr>
          <w:p w14:paraId="639AB53D" w14:textId="0AE79AF6" w:rsidR="006865E0" w:rsidRPr="00832183" w:rsidRDefault="006865E0" w:rsidP="006865E0">
            <w:pPr>
              <w:rPr>
                <w:rStyle w:val="markedcontent"/>
              </w:rPr>
            </w:pPr>
            <w:r w:rsidRPr="00832183">
              <w:rPr>
                <w:rStyle w:val="markedcontent"/>
                <w:rFonts w:ascii="Arial" w:hAnsi="Arial" w:cs="Arial"/>
                <w:sz w:val="20"/>
                <w:szCs w:val="20"/>
              </w:rPr>
              <w:t xml:space="preserve"> 2,525 </w:t>
            </w:r>
          </w:p>
        </w:tc>
        <w:tc>
          <w:tcPr>
            <w:tcW w:w="2075" w:type="dxa"/>
            <w:vAlign w:val="bottom"/>
          </w:tcPr>
          <w:p w14:paraId="4127C6CB" w14:textId="11BE2158" w:rsidR="006865E0" w:rsidRPr="00832183" w:rsidRDefault="00DF323B" w:rsidP="006865E0">
            <w:pPr>
              <w:rPr>
                <w:sz w:val="20"/>
                <w:szCs w:val="20"/>
              </w:rPr>
            </w:pPr>
            <w:r w:rsidRPr="00832183">
              <w:rPr>
                <w:rFonts w:ascii="Arial" w:hAnsi="Arial" w:cs="Arial"/>
                <w:color w:val="000000"/>
                <w:sz w:val="20"/>
                <w:szCs w:val="20"/>
              </w:rPr>
              <w:t>In</w:t>
            </w:r>
            <w:r w:rsidR="006865E0" w:rsidRPr="00832183">
              <w:rPr>
                <w:rFonts w:ascii="Arial" w:hAnsi="Arial" w:cs="Arial"/>
                <w:color w:val="000000"/>
                <w:sz w:val="20"/>
                <w:szCs w:val="20"/>
              </w:rPr>
              <w:t xml:space="preserve">creased by </w:t>
            </w:r>
            <w:r w:rsidRPr="00832183">
              <w:rPr>
                <w:rFonts w:ascii="Arial" w:hAnsi="Arial" w:cs="Arial"/>
                <w:color w:val="000000"/>
                <w:sz w:val="20"/>
                <w:szCs w:val="20"/>
              </w:rPr>
              <w:t>0.7</w:t>
            </w:r>
            <w:r w:rsidR="006865E0" w:rsidRPr="00832183">
              <w:rPr>
                <w:rFonts w:ascii="Arial" w:hAnsi="Arial" w:cs="Arial"/>
                <w:color w:val="000000"/>
                <w:sz w:val="20"/>
                <w:szCs w:val="20"/>
              </w:rPr>
              <w:t>%</w:t>
            </w:r>
          </w:p>
        </w:tc>
      </w:tr>
    </w:tbl>
    <w:p w14:paraId="1F8C35C7" w14:textId="77777777" w:rsidR="00C031A7" w:rsidRPr="00832183" w:rsidRDefault="00C031A7" w:rsidP="00C031A7"/>
    <w:p w14:paraId="330F75AD" w14:textId="024EFE18" w:rsidR="00FA0362" w:rsidRPr="00832183" w:rsidRDefault="005E7BD8" w:rsidP="00F94D77">
      <w:pPr>
        <w:pStyle w:val="Heading2"/>
      </w:pPr>
      <w:bookmarkStart w:id="24" w:name="_Toc192602189"/>
      <w:r w:rsidRPr="00832183">
        <w:t>6.2 Data table:</w:t>
      </w:r>
      <w:r w:rsidR="00FA0362" w:rsidRPr="00832183">
        <w:t xml:space="preserve"> </w:t>
      </w:r>
      <w:r w:rsidRPr="00832183">
        <w:t>s</w:t>
      </w:r>
      <w:r w:rsidR="00AC5296" w:rsidRPr="00832183">
        <w:t xml:space="preserve">hare of Australian tourism businesses by state/ </w:t>
      </w:r>
      <w:r w:rsidR="00C41FC3" w:rsidRPr="00832183">
        <w:t>territory</w:t>
      </w:r>
      <w:r w:rsidR="0061675C" w:rsidRPr="00832183">
        <w:t xml:space="preserve"> </w:t>
      </w:r>
      <w:r w:rsidR="006902AD" w:rsidRPr="00832183">
        <w:t>in</w:t>
      </w:r>
      <w:r w:rsidR="0061675C" w:rsidRPr="00832183">
        <w:t xml:space="preserve"> June </w:t>
      </w:r>
      <w:r w:rsidR="00A07B29" w:rsidRPr="00832183">
        <w:t>2024</w:t>
      </w:r>
      <w:bookmarkEnd w:id="24"/>
    </w:p>
    <w:p w14:paraId="3CC16CF7" w14:textId="77777777" w:rsidR="008D5847" w:rsidRPr="00832183" w:rsidRDefault="008D5847" w:rsidP="00C031A7">
      <w:pPr>
        <w:rPr>
          <w:sz w:val="16"/>
          <w:szCs w:val="16"/>
        </w:rPr>
      </w:pPr>
    </w:p>
    <w:tbl>
      <w:tblPr>
        <w:tblStyle w:val="TableGrid"/>
        <w:tblW w:w="0" w:type="auto"/>
        <w:tblLook w:val="04A0" w:firstRow="1" w:lastRow="0" w:firstColumn="1" w:lastColumn="0" w:noHBand="0" w:noVBand="1"/>
      </w:tblPr>
      <w:tblGrid>
        <w:gridCol w:w="1980"/>
        <w:gridCol w:w="4536"/>
      </w:tblGrid>
      <w:tr w:rsidR="0043273C" w:rsidRPr="00832183" w14:paraId="44DA9AE5" w14:textId="77777777" w:rsidTr="00F71139">
        <w:trPr>
          <w:tblHeader/>
        </w:trPr>
        <w:tc>
          <w:tcPr>
            <w:tcW w:w="1980" w:type="dxa"/>
            <w:shd w:val="clear" w:color="auto" w:fill="D9D9D9" w:themeFill="background1" w:themeFillShade="D9"/>
          </w:tcPr>
          <w:p w14:paraId="1B31A306" w14:textId="29AD88FC" w:rsidR="0043273C" w:rsidRPr="00832183" w:rsidRDefault="0043273C" w:rsidP="00EB1D95">
            <w:pPr>
              <w:rPr>
                <w:rStyle w:val="markedcontent"/>
                <w:rFonts w:ascii="Arial" w:hAnsi="Arial" w:cs="Arial"/>
                <w:b/>
                <w:bCs/>
                <w:sz w:val="20"/>
                <w:szCs w:val="20"/>
              </w:rPr>
            </w:pPr>
            <w:bookmarkStart w:id="25" w:name="Title_5" w:colFirst="0" w:colLast="0"/>
            <w:r w:rsidRPr="00832183">
              <w:rPr>
                <w:rStyle w:val="markedcontent"/>
                <w:rFonts w:ascii="Arial" w:hAnsi="Arial" w:cs="Arial"/>
                <w:b/>
                <w:bCs/>
                <w:sz w:val="20"/>
                <w:szCs w:val="20"/>
              </w:rPr>
              <w:t>State/</w:t>
            </w:r>
            <w:r w:rsidR="0061675C" w:rsidRPr="00832183">
              <w:rPr>
                <w:rStyle w:val="markedcontent"/>
                <w:rFonts w:ascii="Arial" w:hAnsi="Arial" w:cs="Arial"/>
                <w:b/>
                <w:bCs/>
                <w:sz w:val="20"/>
                <w:szCs w:val="20"/>
              </w:rPr>
              <w:t>t</w:t>
            </w:r>
            <w:r w:rsidRPr="00832183">
              <w:rPr>
                <w:rStyle w:val="markedcontent"/>
                <w:rFonts w:ascii="Arial" w:hAnsi="Arial" w:cs="Arial"/>
                <w:b/>
                <w:bCs/>
                <w:sz w:val="20"/>
                <w:szCs w:val="20"/>
              </w:rPr>
              <w:t>erritory</w:t>
            </w:r>
          </w:p>
        </w:tc>
        <w:tc>
          <w:tcPr>
            <w:tcW w:w="4536" w:type="dxa"/>
            <w:shd w:val="clear" w:color="auto" w:fill="D9D9D9" w:themeFill="background1" w:themeFillShade="D9"/>
          </w:tcPr>
          <w:p w14:paraId="39993031" w14:textId="06432A7A" w:rsidR="0043273C" w:rsidRPr="00832183" w:rsidRDefault="0043273C" w:rsidP="00EB1D95">
            <w:pPr>
              <w:rPr>
                <w:rStyle w:val="markedcontent"/>
                <w:rFonts w:ascii="Arial" w:hAnsi="Arial" w:cs="Arial"/>
                <w:b/>
                <w:bCs/>
                <w:sz w:val="20"/>
                <w:szCs w:val="20"/>
              </w:rPr>
            </w:pPr>
            <w:r w:rsidRPr="00832183">
              <w:rPr>
                <w:rStyle w:val="markedcontent"/>
                <w:rFonts w:ascii="Arial" w:hAnsi="Arial" w:cs="Arial"/>
                <w:b/>
                <w:bCs/>
                <w:sz w:val="20"/>
                <w:szCs w:val="20"/>
              </w:rPr>
              <w:t>Percentage</w:t>
            </w:r>
            <w:r w:rsidR="0061675C" w:rsidRPr="00832183">
              <w:rPr>
                <w:rStyle w:val="markedcontent"/>
                <w:rFonts w:ascii="Arial" w:hAnsi="Arial" w:cs="Arial"/>
                <w:b/>
                <w:bCs/>
                <w:sz w:val="20"/>
                <w:szCs w:val="20"/>
              </w:rPr>
              <w:t xml:space="preserve"> </w:t>
            </w:r>
            <w:r w:rsidR="0061675C" w:rsidRPr="00832183">
              <w:rPr>
                <w:rStyle w:val="markedcontent"/>
                <w:b/>
                <w:bCs/>
              </w:rPr>
              <w:t>of</w:t>
            </w:r>
            <w:r w:rsidRPr="00832183">
              <w:rPr>
                <w:rStyle w:val="markedcontent"/>
                <w:rFonts w:ascii="Arial" w:hAnsi="Arial" w:cs="Arial"/>
                <w:b/>
                <w:bCs/>
                <w:sz w:val="20"/>
                <w:szCs w:val="20"/>
              </w:rPr>
              <w:t xml:space="preserve"> </w:t>
            </w:r>
            <w:r w:rsidR="00F71139" w:rsidRPr="00832183">
              <w:rPr>
                <w:rStyle w:val="markedcontent"/>
                <w:rFonts w:ascii="Arial" w:hAnsi="Arial" w:cs="Arial"/>
                <w:b/>
                <w:bCs/>
                <w:sz w:val="20"/>
                <w:szCs w:val="20"/>
              </w:rPr>
              <w:t>Australian tourism of business</w:t>
            </w:r>
          </w:p>
        </w:tc>
      </w:tr>
      <w:bookmarkEnd w:id="25"/>
      <w:tr w:rsidR="00102CF6" w:rsidRPr="00832183" w14:paraId="6D6A835C" w14:textId="77777777" w:rsidTr="00F71139">
        <w:tc>
          <w:tcPr>
            <w:tcW w:w="1980" w:type="dxa"/>
          </w:tcPr>
          <w:p w14:paraId="11752DE4" w14:textId="77777777" w:rsidR="00102CF6" w:rsidRPr="00832183" w:rsidRDefault="00102CF6" w:rsidP="00102CF6">
            <w:pPr>
              <w:rPr>
                <w:rStyle w:val="markedcontent"/>
                <w:rFonts w:ascii="Arial" w:hAnsi="Arial" w:cs="Arial"/>
                <w:sz w:val="20"/>
                <w:szCs w:val="20"/>
              </w:rPr>
            </w:pPr>
            <w:r w:rsidRPr="00832183">
              <w:rPr>
                <w:rStyle w:val="markedcontent"/>
                <w:rFonts w:ascii="Arial" w:hAnsi="Arial" w:cs="Arial"/>
                <w:sz w:val="20"/>
                <w:szCs w:val="20"/>
              </w:rPr>
              <w:t>New South Wales</w:t>
            </w:r>
          </w:p>
        </w:tc>
        <w:tc>
          <w:tcPr>
            <w:tcW w:w="4536" w:type="dxa"/>
          </w:tcPr>
          <w:p w14:paraId="37FC8441" w14:textId="1B529545" w:rsidR="00102CF6" w:rsidRPr="00832183" w:rsidRDefault="00102CF6" w:rsidP="00102CF6">
            <w:pPr>
              <w:rPr>
                <w:rFonts w:ascii="Arial" w:hAnsi="Arial" w:cs="Arial"/>
                <w:sz w:val="20"/>
                <w:szCs w:val="20"/>
              </w:rPr>
            </w:pPr>
            <w:r w:rsidRPr="00832183">
              <w:rPr>
                <w:rFonts w:ascii="Arial" w:hAnsi="Arial" w:cs="Arial"/>
                <w:sz w:val="20"/>
                <w:szCs w:val="20"/>
              </w:rPr>
              <w:t>32.8%</w:t>
            </w:r>
          </w:p>
        </w:tc>
      </w:tr>
      <w:tr w:rsidR="00102CF6" w:rsidRPr="00832183" w14:paraId="704D84A1" w14:textId="77777777" w:rsidTr="00F71139">
        <w:tc>
          <w:tcPr>
            <w:tcW w:w="1980" w:type="dxa"/>
          </w:tcPr>
          <w:p w14:paraId="2A3E40C8" w14:textId="77777777" w:rsidR="00102CF6" w:rsidRPr="00832183" w:rsidRDefault="00102CF6" w:rsidP="00102CF6">
            <w:pPr>
              <w:rPr>
                <w:rStyle w:val="markedcontent"/>
                <w:rFonts w:ascii="Arial" w:hAnsi="Arial" w:cs="Arial"/>
                <w:sz w:val="20"/>
                <w:szCs w:val="20"/>
              </w:rPr>
            </w:pPr>
            <w:r w:rsidRPr="00832183">
              <w:rPr>
                <w:rStyle w:val="markedcontent"/>
                <w:rFonts w:ascii="Arial" w:hAnsi="Arial" w:cs="Arial"/>
                <w:sz w:val="20"/>
                <w:szCs w:val="20"/>
              </w:rPr>
              <w:t>Victoria</w:t>
            </w:r>
          </w:p>
        </w:tc>
        <w:tc>
          <w:tcPr>
            <w:tcW w:w="4536" w:type="dxa"/>
          </w:tcPr>
          <w:p w14:paraId="1FB4A5E8" w14:textId="7C5C0581" w:rsidR="00102CF6" w:rsidRPr="00832183" w:rsidRDefault="00102CF6" w:rsidP="00102CF6">
            <w:pPr>
              <w:rPr>
                <w:rFonts w:ascii="Arial" w:hAnsi="Arial" w:cs="Arial"/>
                <w:sz w:val="20"/>
                <w:szCs w:val="20"/>
              </w:rPr>
            </w:pPr>
            <w:r w:rsidRPr="00832183">
              <w:rPr>
                <w:rFonts w:ascii="Arial" w:hAnsi="Arial" w:cs="Arial"/>
                <w:sz w:val="20"/>
                <w:szCs w:val="20"/>
              </w:rPr>
              <w:t>30.</w:t>
            </w:r>
            <w:r w:rsidR="00412F78" w:rsidRPr="00832183">
              <w:rPr>
                <w:rFonts w:ascii="Arial" w:hAnsi="Arial" w:cs="Arial"/>
                <w:sz w:val="20"/>
                <w:szCs w:val="20"/>
              </w:rPr>
              <w:t>9</w:t>
            </w:r>
            <w:r w:rsidRPr="00832183">
              <w:rPr>
                <w:rFonts w:ascii="Arial" w:hAnsi="Arial" w:cs="Arial"/>
                <w:sz w:val="20"/>
                <w:szCs w:val="20"/>
              </w:rPr>
              <w:t>%</w:t>
            </w:r>
          </w:p>
        </w:tc>
      </w:tr>
      <w:tr w:rsidR="00102CF6" w:rsidRPr="00832183" w14:paraId="74B2CB62" w14:textId="77777777" w:rsidTr="00F71139">
        <w:tc>
          <w:tcPr>
            <w:tcW w:w="1980" w:type="dxa"/>
          </w:tcPr>
          <w:p w14:paraId="68E5FC09" w14:textId="77777777" w:rsidR="00102CF6" w:rsidRPr="00832183" w:rsidRDefault="00102CF6" w:rsidP="00102CF6">
            <w:pPr>
              <w:rPr>
                <w:rStyle w:val="markedcontent"/>
                <w:rFonts w:ascii="Arial" w:hAnsi="Arial" w:cs="Arial"/>
                <w:sz w:val="20"/>
                <w:szCs w:val="20"/>
              </w:rPr>
            </w:pPr>
            <w:r w:rsidRPr="00832183">
              <w:rPr>
                <w:rStyle w:val="markedcontent"/>
                <w:rFonts w:ascii="Arial" w:hAnsi="Arial" w:cs="Arial"/>
                <w:sz w:val="20"/>
                <w:szCs w:val="20"/>
              </w:rPr>
              <w:t>Queensland</w:t>
            </w:r>
          </w:p>
        </w:tc>
        <w:tc>
          <w:tcPr>
            <w:tcW w:w="4536" w:type="dxa"/>
          </w:tcPr>
          <w:p w14:paraId="5F024235" w14:textId="7524C18B" w:rsidR="00102CF6" w:rsidRPr="00832183" w:rsidRDefault="00102CF6" w:rsidP="00102CF6">
            <w:pPr>
              <w:rPr>
                <w:rFonts w:ascii="Arial" w:hAnsi="Arial" w:cs="Arial"/>
                <w:sz w:val="20"/>
                <w:szCs w:val="20"/>
              </w:rPr>
            </w:pPr>
            <w:r w:rsidRPr="00832183">
              <w:rPr>
                <w:rFonts w:ascii="Arial" w:hAnsi="Arial" w:cs="Arial"/>
                <w:sz w:val="20"/>
                <w:szCs w:val="20"/>
              </w:rPr>
              <w:t>18.1%</w:t>
            </w:r>
          </w:p>
        </w:tc>
      </w:tr>
      <w:tr w:rsidR="00102CF6" w:rsidRPr="00832183" w14:paraId="46F7632C" w14:textId="77777777" w:rsidTr="00F71139">
        <w:tc>
          <w:tcPr>
            <w:tcW w:w="1980" w:type="dxa"/>
          </w:tcPr>
          <w:p w14:paraId="0A317088" w14:textId="77777777" w:rsidR="00102CF6" w:rsidRPr="00832183" w:rsidRDefault="00102CF6" w:rsidP="00102CF6">
            <w:pPr>
              <w:rPr>
                <w:rStyle w:val="markedcontent"/>
                <w:rFonts w:ascii="Arial" w:hAnsi="Arial" w:cs="Arial"/>
                <w:sz w:val="20"/>
                <w:szCs w:val="20"/>
              </w:rPr>
            </w:pPr>
            <w:r w:rsidRPr="00832183">
              <w:rPr>
                <w:rStyle w:val="markedcontent"/>
                <w:rFonts w:ascii="Arial" w:hAnsi="Arial" w:cs="Arial"/>
                <w:sz w:val="20"/>
                <w:szCs w:val="20"/>
              </w:rPr>
              <w:t>Western Australia</w:t>
            </w:r>
          </w:p>
        </w:tc>
        <w:tc>
          <w:tcPr>
            <w:tcW w:w="4536" w:type="dxa"/>
          </w:tcPr>
          <w:p w14:paraId="0610A0D9" w14:textId="1E21F0F4" w:rsidR="00102CF6" w:rsidRPr="00832183" w:rsidRDefault="00102CF6" w:rsidP="00102CF6">
            <w:pPr>
              <w:rPr>
                <w:rFonts w:ascii="Arial" w:hAnsi="Arial" w:cs="Arial"/>
                <w:sz w:val="20"/>
                <w:szCs w:val="20"/>
              </w:rPr>
            </w:pPr>
            <w:r w:rsidRPr="00832183">
              <w:rPr>
                <w:rFonts w:ascii="Arial" w:hAnsi="Arial" w:cs="Arial"/>
                <w:sz w:val="20"/>
                <w:szCs w:val="20"/>
              </w:rPr>
              <w:t>8.7%</w:t>
            </w:r>
          </w:p>
        </w:tc>
      </w:tr>
      <w:tr w:rsidR="00102CF6" w:rsidRPr="00832183" w14:paraId="1D86AE6F" w14:textId="77777777" w:rsidTr="00F71139">
        <w:tc>
          <w:tcPr>
            <w:tcW w:w="1980" w:type="dxa"/>
          </w:tcPr>
          <w:p w14:paraId="1BA46D9F" w14:textId="77777777" w:rsidR="00102CF6" w:rsidRPr="00832183" w:rsidRDefault="00102CF6" w:rsidP="00102CF6">
            <w:pPr>
              <w:rPr>
                <w:rStyle w:val="markedcontent"/>
                <w:rFonts w:ascii="Arial" w:hAnsi="Arial" w:cs="Arial"/>
                <w:sz w:val="20"/>
                <w:szCs w:val="20"/>
              </w:rPr>
            </w:pPr>
            <w:r w:rsidRPr="00832183">
              <w:rPr>
                <w:rStyle w:val="markedcontent"/>
                <w:rFonts w:ascii="Arial" w:hAnsi="Arial" w:cs="Arial"/>
                <w:sz w:val="20"/>
                <w:szCs w:val="20"/>
              </w:rPr>
              <w:t>South Australia</w:t>
            </w:r>
          </w:p>
        </w:tc>
        <w:tc>
          <w:tcPr>
            <w:tcW w:w="4536" w:type="dxa"/>
          </w:tcPr>
          <w:p w14:paraId="4BD09F93" w14:textId="17257312" w:rsidR="00102CF6" w:rsidRPr="00832183" w:rsidRDefault="00102CF6" w:rsidP="00102CF6">
            <w:pPr>
              <w:rPr>
                <w:rFonts w:ascii="Arial" w:hAnsi="Arial" w:cs="Arial"/>
                <w:sz w:val="20"/>
                <w:szCs w:val="20"/>
              </w:rPr>
            </w:pPr>
            <w:r w:rsidRPr="00832183">
              <w:rPr>
                <w:rFonts w:ascii="Arial" w:hAnsi="Arial" w:cs="Arial"/>
                <w:sz w:val="20"/>
                <w:szCs w:val="20"/>
              </w:rPr>
              <w:t>5.6%</w:t>
            </w:r>
          </w:p>
        </w:tc>
      </w:tr>
      <w:tr w:rsidR="00102CF6" w:rsidRPr="00832183" w14:paraId="12A7874F" w14:textId="77777777" w:rsidTr="00F71139">
        <w:tc>
          <w:tcPr>
            <w:tcW w:w="1980" w:type="dxa"/>
          </w:tcPr>
          <w:p w14:paraId="52DE9E9B" w14:textId="77777777" w:rsidR="00102CF6" w:rsidRPr="00832183" w:rsidRDefault="00102CF6" w:rsidP="00102CF6">
            <w:pPr>
              <w:rPr>
                <w:sz w:val="20"/>
                <w:szCs w:val="20"/>
              </w:rPr>
            </w:pPr>
            <w:r w:rsidRPr="00832183">
              <w:rPr>
                <w:rStyle w:val="markedcontent"/>
                <w:rFonts w:ascii="Arial" w:hAnsi="Arial" w:cs="Arial"/>
                <w:sz w:val="20"/>
                <w:szCs w:val="20"/>
              </w:rPr>
              <w:t>Tasmania</w:t>
            </w:r>
          </w:p>
        </w:tc>
        <w:tc>
          <w:tcPr>
            <w:tcW w:w="4536" w:type="dxa"/>
          </w:tcPr>
          <w:p w14:paraId="6A1715AD" w14:textId="0FD91D4F" w:rsidR="00102CF6" w:rsidRPr="00832183" w:rsidRDefault="00102CF6" w:rsidP="00102CF6">
            <w:pPr>
              <w:rPr>
                <w:rFonts w:ascii="Arial" w:hAnsi="Arial" w:cs="Arial"/>
                <w:sz w:val="20"/>
                <w:szCs w:val="20"/>
              </w:rPr>
            </w:pPr>
            <w:r w:rsidRPr="00832183">
              <w:rPr>
                <w:rFonts w:ascii="Arial" w:hAnsi="Arial" w:cs="Arial"/>
                <w:sz w:val="20"/>
                <w:szCs w:val="20"/>
              </w:rPr>
              <w:t>1.</w:t>
            </w:r>
            <w:r w:rsidR="00412F78" w:rsidRPr="00832183">
              <w:rPr>
                <w:rFonts w:ascii="Arial" w:hAnsi="Arial" w:cs="Arial"/>
                <w:sz w:val="20"/>
                <w:szCs w:val="20"/>
              </w:rPr>
              <w:t>8</w:t>
            </w:r>
            <w:r w:rsidRPr="00832183">
              <w:rPr>
                <w:rFonts w:ascii="Arial" w:hAnsi="Arial" w:cs="Arial"/>
                <w:sz w:val="20"/>
                <w:szCs w:val="20"/>
              </w:rPr>
              <w:t>%</w:t>
            </w:r>
          </w:p>
        </w:tc>
      </w:tr>
      <w:tr w:rsidR="00102CF6" w:rsidRPr="00832183" w14:paraId="050FE99E" w14:textId="77777777" w:rsidTr="00F71139">
        <w:tc>
          <w:tcPr>
            <w:tcW w:w="1980" w:type="dxa"/>
          </w:tcPr>
          <w:p w14:paraId="3FFEA609" w14:textId="77777777" w:rsidR="00102CF6" w:rsidRPr="00832183" w:rsidRDefault="00102CF6" w:rsidP="00102CF6">
            <w:pPr>
              <w:rPr>
                <w:rStyle w:val="markedcontent"/>
                <w:rFonts w:ascii="Arial" w:hAnsi="Arial" w:cs="Arial"/>
                <w:sz w:val="20"/>
                <w:szCs w:val="20"/>
              </w:rPr>
            </w:pPr>
            <w:r w:rsidRPr="00832183">
              <w:rPr>
                <w:rStyle w:val="markedcontent"/>
                <w:rFonts w:ascii="Arial" w:hAnsi="Arial" w:cs="Arial"/>
                <w:sz w:val="20"/>
                <w:szCs w:val="20"/>
              </w:rPr>
              <w:t>ACT</w:t>
            </w:r>
          </w:p>
        </w:tc>
        <w:tc>
          <w:tcPr>
            <w:tcW w:w="4536" w:type="dxa"/>
          </w:tcPr>
          <w:p w14:paraId="14AE7D77" w14:textId="597F13F5" w:rsidR="00102CF6" w:rsidRPr="00832183" w:rsidRDefault="00102CF6" w:rsidP="00102CF6">
            <w:pPr>
              <w:rPr>
                <w:rFonts w:ascii="Arial" w:hAnsi="Arial" w:cs="Arial"/>
                <w:sz w:val="20"/>
                <w:szCs w:val="20"/>
              </w:rPr>
            </w:pPr>
            <w:r w:rsidRPr="00832183">
              <w:rPr>
                <w:rFonts w:ascii="Arial" w:hAnsi="Arial" w:cs="Arial"/>
                <w:sz w:val="20"/>
                <w:szCs w:val="20"/>
              </w:rPr>
              <w:t>1.3%</w:t>
            </w:r>
          </w:p>
        </w:tc>
      </w:tr>
      <w:tr w:rsidR="00102CF6" w:rsidRPr="00832183" w14:paraId="010CA23F" w14:textId="77777777" w:rsidTr="00F71139">
        <w:tc>
          <w:tcPr>
            <w:tcW w:w="1980" w:type="dxa"/>
          </w:tcPr>
          <w:p w14:paraId="4E820C64" w14:textId="77777777" w:rsidR="00102CF6" w:rsidRPr="00832183" w:rsidRDefault="00102CF6" w:rsidP="00102CF6">
            <w:pPr>
              <w:rPr>
                <w:rStyle w:val="markedcontent"/>
                <w:rFonts w:ascii="Arial" w:hAnsi="Arial" w:cs="Arial"/>
                <w:sz w:val="20"/>
                <w:szCs w:val="20"/>
              </w:rPr>
            </w:pPr>
            <w:r w:rsidRPr="00832183">
              <w:rPr>
                <w:rStyle w:val="markedcontent"/>
                <w:rFonts w:ascii="Arial" w:hAnsi="Arial" w:cs="Arial"/>
                <w:sz w:val="20"/>
                <w:szCs w:val="20"/>
              </w:rPr>
              <w:t>Northern Territory</w:t>
            </w:r>
          </w:p>
        </w:tc>
        <w:tc>
          <w:tcPr>
            <w:tcW w:w="4536" w:type="dxa"/>
          </w:tcPr>
          <w:p w14:paraId="75816BAC" w14:textId="7B2D8D58" w:rsidR="00102CF6" w:rsidRPr="00832183" w:rsidRDefault="00102CF6" w:rsidP="00102CF6">
            <w:pPr>
              <w:rPr>
                <w:rFonts w:ascii="Arial" w:hAnsi="Arial" w:cs="Arial"/>
                <w:sz w:val="20"/>
                <w:szCs w:val="20"/>
              </w:rPr>
            </w:pPr>
            <w:r w:rsidRPr="00832183">
              <w:rPr>
                <w:rFonts w:ascii="Arial" w:hAnsi="Arial" w:cs="Arial"/>
                <w:sz w:val="20"/>
                <w:szCs w:val="20"/>
              </w:rPr>
              <w:t>0.7%</w:t>
            </w:r>
          </w:p>
        </w:tc>
      </w:tr>
    </w:tbl>
    <w:p w14:paraId="16C16595" w14:textId="77777777" w:rsidR="008D5847" w:rsidRPr="00832183" w:rsidRDefault="008D5847" w:rsidP="00C031A7"/>
    <w:p w14:paraId="1CF8C832" w14:textId="77777777" w:rsidR="00B73A1A" w:rsidRPr="00832183" w:rsidRDefault="00B73A1A" w:rsidP="00C031A7"/>
    <w:p w14:paraId="7C6DFF5D" w14:textId="2CDC724E" w:rsidR="00B73A1A" w:rsidRPr="00832183" w:rsidRDefault="00B73A1A" w:rsidP="00F94D77">
      <w:pPr>
        <w:pStyle w:val="Heading2"/>
      </w:pPr>
      <w:bookmarkStart w:id="26" w:name="_Toc192602190"/>
      <w:r w:rsidRPr="00832183">
        <w:lastRenderedPageBreak/>
        <w:t>6.3 Change in business category - key states</w:t>
      </w:r>
      <w:bookmarkEnd w:id="26"/>
    </w:p>
    <w:p w14:paraId="3BF2EC0F" w14:textId="77777777" w:rsidR="00173A27" w:rsidRPr="00832183" w:rsidRDefault="00173A27" w:rsidP="00173A27">
      <w:pPr>
        <w:rPr>
          <w:sz w:val="8"/>
          <w:szCs w:val="8"/>
        </w:rPr>
      </w:pPr>
    </w:p>
    <w:p w14:paraId="36A6F796" w14:textId="77777777" w:rsidR="00126DFD" w:rsidRPr="00832183" w:rsidRDefault="009D5623" w:rsidP="00126DFD">
      <w:pPr>
        <w:pStyle w:val="ListParagraph"/>
        <w:numPr>
          <w:ilvl w:val="0"/>
          <w:numId w:val="18"/>
        </w:numPr>
        <w:rPr>
          <w:rFonts w:ascii="Arial" w:hAnsi="Arial" w:cs="Arial"/>
        </w:rPr>
      </w:pPr>
      <w:r w:rsidRPr="00832183">
        <w:rPr>
          <w:rFonts w:ascii="Arial" w:hAnsi="Arial" w:cs="Arial"/>
        </w:rPr>
        <w:t xml:space="preserve">Nationally, medium and large businesses experienced growth from June 2023 to June 2024, though they represent a smaller share of total tourism businesses in Australia. </w:t>
      </w:r>
    </w:p>
    <w:p w14:paraId="283F4B11" w14:textId="77777777" w:rsidR="00126DFD" w:rsidRPr="00832183" w:rsidRDefault="009D5623" w:rsidP="00126DFD">
      <w:pPr>
        <w:pStyle w:val="ListParagraph"/>
        <w:numPr>
          <w:ilvl w:val="0"/>
          <w:numId w:val="18"/>
        </w:numPr>
        <w:rPr>
          <w:rFonts w:ascii="Arial" w:hAnsi="Arial" w:cs="Arial"/>
        </w:rPr>
      </w:pPr>
      <w:r w:rsidRPr="00832183">
        <w:rPr>
          <w:rFonts w:ascii="Arial" w:hAnsi="Arial" w:cs="Arial"/>
        </w:rPr>
        <w:t xml:space="preserve">New South Wales led this expansion, recording the highest growth in large (+12.8%) and medium (+10.1%) business types, outpacing growth in Victoria and Queensland. </w:t>
      </w:r>
    </w:p>
    <w:p w14:paraId="622C00CC" w14:textId="0FDA7AA1" w:rsidR="00126DFD" w:rsidRPr="00832183" w:rsidRDefault="009D5623" w:rsidP="00126DFD">
      <w:pPr>
        <w:pStyle w:val="ListParagraph"/>
        <w:numPr>
          <w:ilvl w:val="0"/>
          <w:numId w:val="18"/>
        </w:numPr>
        <w:rPr>
          <w:rFonts w:ascii="Arial" w:hAnsi="Arial" w:cs="Arial"/>
        </w:rPr>
      </w:pPr>
      <w:r w:rsidRPr="00832183">
        <w:rPr>
          <w:rFonts w:ascii="Arial" w:hAnsi="Arial" w:cs="Arial"/>
        </w:rPr>
        <w:t>Conversely, exits were recorded in micro (</w:t>
      </w:r>
      <w:r w:rsidR="00126DFD" w:rsidRPr="00832183">
        <w:rPr>
          <w:rFonts w:ascii="Arial" w:hAnsi="Arial" w:cs="Arial"/>
        </w:rPr>
        <w:t xml:space="preserve">minus </w:t>
      </w:r>
      <w:r w:rsidRPr="00832183">
        <w:rPr>
          <w:rFonts w:ascii="Arial" w:hAnsi="Arial" w:cs="Arial"/>
        </w:rPr>
        <w:t>4.1%) and small (</w:t>
      </w:r>
      <w:r w:rsidR="00126DFD" w:rsidRPr="00832183">
        <w:rPr>
          <w:rFonts w:ascii="Arial" w:hAnsi="Arial" w:cs="Arial"/>
        </w:rPr>
        <w:t xml:space="preserve">minus </w:t>
      </w:r>
      <w:r w:rsidRPr="00832183">
        <w:rPr>
          <w:rFonts w:ascii="Arial" w:hAnsi="Arial" w:cs="Arial"/>
        </w:rPr>
        <w:t xml:space="preserve">0.9%) businesses </w:t>
      </w:r>
      <w:r w:rsidR="00126DFD" w:rsidRPr="00832183">
        <w:rPr>
          <w:rFonts w:ascii="Arial" w:hAnsi="Arial" w:cs="Arial"/>
        </w:rPr>
        <w:t>nationally</w:t>
      </w:r>
      <w:r w:rsidRPr="00832183">
        <w:rPr>
          <w:rFonts w:ascii="Arial" w:hAnsi="Arial" w:cs="Arial"/>
        </w:rPr>
        <w:t>, reflecting tougher trading conditions for small enterprises which are more vulnerable to market fluctuations. Victoria's decline in these categories was steeper than the national average and other key competitor states, with micro businesses down 5.3% and small businesses declining by 1.9%.</w:t>
      </w:r>
      <w:r w:rsidR="00126DFD" w:rsidRPr="00832183">
        <w:rPr>
          <w:rFonts w:ascii="Arial" w:hAnsi="Arial" w:cs="Arial"/>
        </w:rPr>
        <w:t xml:space="preserve"> </w:t>
      </w:r>
    </w:p>
    <w:p w14:paraId="71EE43E1" w14:textId="0819D5CE" w:rsidR="00126DFD" w:rsidRPr="00832183" w:rsidRDefault="00126DFD" w:rsidP="00126DFD">
      <w:pPr>
        <w:pStyle w:val="ListParagraph"/>
        <w:numPr>
          <w:ilvl w:val="0"/>
          <w:numId w:val="18"/>
        </w:numPr>
        <w:rPr>
          <w:rFonts w:ascii="Arial" w:hAnsi="Arial" w:cs="Arial"/>
        </w:rPr>
      </w:pPr>
      <w:r w:rsidRPr="00832183">
        <w:rPr>
          <w:rFonts w:ascii="Arial" w:hAnsi="Arial" w:cs="Arial"/>
        </w:rPr>
        <w:t xml:space="preserve">Victoria noted moderate growth in the non-employing business category (+1.8%), below the rate of growth in New South Wales (+5.1%), Queensland (+4.0%) and the national average (+3.5%). </w:t>
      </w:r>
    </w:p>
    <w:p w14:paraId="5341B84A" w14:textId="5CAF04E6" w:rsidR="00173A27" w:rsidRPr="00832183" w:rsidRDefault="00173A27" w:rsidP="00173A27">
      <w:pPr>
        <w:spacing w:before="60" w:after="60" w:line="240" w:lineRule="auto"/>
        <w:rPr>
          <w:rFonts w:ascii="Arial" w:hAnsi="Arial" w:cs="Arial"/>
          <w:sz w:val="8"/>
          <w:szCs w:val="8"/>
        </w:rPr>
      </w:pPr>
    </w:p>
    <w:p w14:paraId="52886791" w14:textId="25CF796B" w:rsidR="00173A27" w:rsidRPr="00832183" w:rsidRDefault="005F1E1E" w:rsidP="00F94D77">
      <w:pPr>
        <w:pStyle w:val="Heading2"/>
      </w:pPr>
      <w:bookmarkStart w:id="27" w:name="_Toc192602191"/>
      <w:r w:rsidRPr="00832183">
        <w:t>6.</w:t>
      </w:r>
      <w:r w:rsidR="000F614E" w:rsidRPr="00832183">
        <w:t>4</w:t>
      </w:r>
      <w:r w:rsidRPr="00832183">
        <w:t xml:space="preserve"> Data table: </w:t>
      </w:r>
      <w:r w:rsidR="009222EE" w:rsidRPr="00832183">
        <w:t>c</w:t>
      </w:r>
      <w:r w:rsidR="00173A27" w:rsidRPr="00832183">
        <w:t>hange in volume of business</w:t>
      </w:r>
      <w:r w:rsidR="00CE2168" w:rsidRPr="00832183">
        <w:t xml:space="preserve"> types from June </w:t>
      </w:r>
      <w:r w:rsidR="00A07B29" w:rsidRPr="00832183">
        <w:t>2023</w:t>
      </w:r>
      <w:r w:rsidR="00CE2168" w:rsidRPr="00832183">
        <w:t xml:space="preserve"> to June </w:t>
      </w:r>
      <w:r w:rsidR="00A07B29" w:rsidRPr="00832183">
        <w:t>2024</w:t>
      </w:r>
      <w:r w:rsidR="00CE2168" w:rsidRPr="00832183">
        <w:t xml:space="preserve"> </w:t>
      </w:r>
      <w:r w:rsidR="00D21053" w:rsidRPr="00832183">
        <w:t>in key states</w:t>
      </w:r>
      <w:r w:rsidR="00857493" w:rsidRPr="00832183">
        <w:t xml:space="preserve"> and </w:t>
      </w:r>
      <w:r w:rsidR="00D21053" w:rsidRPr="00832183">
        <w:t>nationally</w:t>
      </w:r>
      <w:bookmarkEnd w:id="27"/>
    </w:p>
    <w:p w14:paraId="58C2D800" w14:textId="77777777" w:rsidR="00173A27" w:rsidRPr="00832183" w:rsidRDefault="00173A27" w:rsidP="00173A27">
      <w:pPr>
        <w:rPr>
          <w:sz w:val="8"/>
          <w:szCs w:val="8"/>
        </w:rPr>
      </w:pPr>
    </w:p>
    <w:tbl>
      <w:tblPr>
        <w:tblStyle w:val="TableGrid"/>
        <w:tblW w:w="9209" w:type="dxa"/>
        <w:tblLook w:val="04A0" w:firstRow="1" w:lastRow="0" w:firstColumn="1" w:lastColumn="0" w:noHBand="0" w:noVBand="1"/>
      </w:tblPr>
      <w:tblGrid>
        <w:gridCol w:w="1838"/>
        <w:gridCol w:w="1843"/>
        <w:gridCol w:w="1984"/>
        <w:gridCol w:w="1843"/>
        <w:gridCol w:w="1701"/>
      </w:tblGrid>
      <w:tr w:rsidR="00173A27" w:rsidRPr="00832183" w14:paraId="2B9AE732" w14:textId="77777777" w:rsidTr="0018324F">
        <w:trPr>
          <w:trHeight w:val="294"/>
          <w:tblHeader/>
        </w:trPr>
        <w:tc>
          <w:tcPr>
            <w:tcW w:w="1838" w:type="dxa"/>
            <w:shd w:val="clear" w:color="auto" w:fill="D9D9D9" w:themeFill="background1" w:themeFillShade="D9"/>
          </w:tcPr>
          <w:p w14:paraId="54C9BAA8" w14:textId="27D6A6BE" w:rsidR="004E3166" w:rsidRPr="00832183" w:rsidRDefault="00A33CDA" w:rsidP="00C031A7">
            <w:pPr>
              <w:rPr>
                <w:rStyle w:val="markedcontent"/>
                <w:rFonts w:ascii="Arial" w:hAnsi="Arial" w:cs="Arial"/>
                <w:b/>
                <w:bCs/>
                <w:sz w:val="20"/>
                <w:szCs w:val="20"/>
              </w:rPr>
            </w:pPr>
            <w:bookmarkStart w:id="28" w:name="Title_627" w:colFirst="0" w:colLast="0"/>
            <w:r w:rsidRPr="00832183">
              <w:rPr>
                <w:rStyle w:val="markedcontent"/>
                <w:rFonts w:ascii="Arial" w:hAnsi="Arial" w:cs="Arial"/>
                <w:b/>
                <w:bCs/>
                <w:sz w:val="20"/>
                <w:szCs w:val="20"/>
              </w:rPr>
              <w:t>Business size</w:t>
            </w:r>
          </w:p>
        </w:tc>
        <w:tc>
          <w:tcPr>
            <w:tcW w:w="1843" w:type="dxa"/>
            <w:shd w:val="clear" w:color="auto" w:fill="D9D9D9" w:themeFill="background1" w:themeFillShade="D9"/>
          </w:tcPr>
          <w:p w14:paraId="5A0AAF7F" w14:textId="69372B49" w:rsidR="004E3166" w:rsidRPr="00832183" w:rsidRDefault="00A33CDA" w:rsidP="00C031A7">
            <w:pPr>
              <w:rPr>
                <w:b/>
                <w:bCs/>
                <w:sz w:val="20"/>
                <w:szCs w:val="20"/>
              </w:rPr>
            </w:pPr>
            <w:r w:rsidRPr="00832183">
              <w:rPr>
                <w:rStyle w:val="markedcontent"/>
                <w:rFonts w:ascii="Arial" w:hAnsi="Arial" w:cs="Arial"/>
                <w:b/>
                <w:bCs/>
                <w:sz w:val="20"/>
                <w:szCs w:val="20"/>
              </w:rPr>
              <w:t>Victoria</w:t>
            </w:r>
          </w:p>
        </w:tc>
        <w:tc>
          <w:tcPr>
            <w:tcW w:w="1984" w:type="dxa"/>
            <w:shd w:val="clear" w:color="auto" w:fill="D9D9D9" w:themeFill="background1" w:themeFillShade="D9"/>
          </w:tcPr>
          <w:p w14:paraId="66FB8DA0" w14:textId="04E49915" w:rsidR="004E3166" w:rsidRPr="00832183" w:rsidRDefault="00A33CDA" w:rsidP="00C031A7">
            <w:pPr>
              <w:rPr>
                <w:b/>
                <w:bCs/>
                <w:sz w:val="20"/>
                <w:szCs w:val="20"/>
              </w:rPr>
            </w:pPr>
            <w:r w:rsidRPr="00832183">
              <w:rPr>
                <w:rStyle w:val="markedcontent"/>
                <w:rFonts w:ascii="Arial" w:hAnsi="Arial" w:cs="Arial"/>
                <w:b/>
                <w:bCs/>
                <w:sz w:val="20"/>
                <w:szCs w:val="20"/>
              </w:rPr>
              <w:t>New South Wales</w:t>
            </w:r>
          </w:p>
        </w:tc>
        <w:tc>
          <w:tcPr>
            <w:tcW w:w="1843" w:type="dxa"/>
            <w:shd w:val="clear" w:color="auto" w:fill="D9D9D9" w:themeFill="background1" w:themeFillShade="D9"/>
          </w:tcPr>
          <w:p w14:paraId="5B7521F1" w14:textId="10A23AE8" w:rsidR="004E3166" w:rsidRPr="00832183" w:rsidRDefault="00A33CDA" w:rsidP="00C031A7">
            <w:pPr>
              <w:rPr>
                <w:b/>
                <w:bCs/>
                <w:sz w:val="20"/>
                <w:szCs w:val="20"/>
              </w:rPr>
            </w:pPr>
            <w:r w:rsidRPr="00832183">
              <w:rPr>
                <w:rStyle w:val="markedcontent"/>
                <w:rFonts w:ascii="Arial" w:hAnsi="Arial" w:cs="Arial"/>
                <w:b/>
                <w:bCs/>
                <w:sz w:val="20"/>
                <w:szCs w:val="20"/>
              </w:rPr>
              <w:t>Queensland</w:t>
            </w:r>
          </w:p>
        </w:tc>
        <w:tc>
          <w:tcPr>
            <w:tcW w:w="1701" w:type="dxa"/>
            <w:shd w:val="clear" w:color="auto" w:fill="D9D9D9" w:themeFill="background1" w:themeFillShade="D9"/>
          </w:tcPr>
          <w:p w14:paraId="37A40D31" w14:textId="552A8476" w:rsidR="004E3166" w:rsidRPr="00832183" w:rsidRDefault="00A33CDA" w:rsidP="00C031A7">
            <w:pPr>
              <w:rPr>
                <w:b/>
                <w:bCs/>
                <w:sz w:val="20"/>
                <w:szCs w:val="20"/>
              </w:rPr>
            </w:pPr>
            <w:r w:rsidRPr="00832183">
              <w:rPr>
                <w:rStyle w:val="markedcontent"/>
                <w:rFonts w:ascii="Arial" w:hAnsi="Arial" w:cs="Arial"/>
                <w:b/>
                <w:bCs/>
                <w:sz w:val="20"/>
                <w:szCs w:val="20"/>
              </w:rPr>
              <w:t>Australia</w:t>
            </w:r>
          </w:p>
        </w:tc>
      </w:tr>
      <w:bookmarkEnd w:id="28"/>
      <w:tr w:rsidR="00BD7CC4" w:rsidRPr="00832183" w14:paraId="5D955FE9" w14:textId="77777777" w:rsidTr="00173A27">
        <w:trPr>
          <w:tblHeader/>
        </w:trPr>
        <w:tc>
          <w:tcPr>
            <w:tcW w:w="1838" w:type="dxa"/>
          </w:tcPr>
          <w:p w14:paraId="624C2401" w14:textId="11153260" w:rsidR="00BD7CC4" w:rsidRPr="00832183" w:rsidRDefault="00BD7CC4" w:rsidP="00BD7CC4">
            <w:pPr>
              <w:rPr>
                <w:rStyle w:val="markedcontent"/>
                <w:rFonts w:ascii="Arial" w:hAnsi="Arial" w:cs="Arial"/>
                <w:sz w:val="20"/>
                <w:szCs w:val="20"/>
              </w:rPr>
            </w:pPr>
            <w:r w:rsidRPr="00832183">
              <w:rPr>
                <w:rStyle w:val="markedcontent"/>
                <w:rFonts w:ascii="Arial" w:hAnsi="Arial" w:cs="Arial"/>
                <w:sz w:val="20"/>
                <w:szCs w:val="20"/>
              </w:rPr>
              <w:t>Non-employing</w:t>
            </w:r>
          </w:p>
        </w:tc>
        <w:tc>
          <w:tcPr>
            <w:tcW w:w="1843" w:type="dxa"/>
          </w:tcPr>
          <w:p w14:paraId="1E0E1734" w14:textId="37CE738B" w:rsidR="00BD7CC4" w:rsidRPr="00832183" w:rsidRDefault="009F1C2F" w:rsidP="00BD7CC4">
            <w:pPr>
              <w:rPr>
                <w:rStyle w:val="markedcontent"/>
                <w:rFonts w:ascii="Arial" w:hAnsi="Arial" w:cs="Arial"/>
                <w:sz w:val="20"/>
                <w:szCs w:val="20"/>
              </w:rPr>
            </w:pPr>
            <w:r w:rsidRPr="00832183">
              <w:rPr>
                <w:rStyle w:val="markedcontent"/>
                <w:rFonts w:ascii="Arial" w:hAnsi="Arial" w:cs="Arial"/>
                <w:sz w:val="20"/>
                <w:szCs w:val="20"/>
              </w:rPr>
              <w:t>In</w:t>
            </w:r>
            <w:r w:rsidR="00BD7CC4" w:rsidRPr="00832183">
              <w:rPr>
                <w:rStyle w:val="markedcontent"/>
                <w:rFonts w:ascii="Arial" w:hAnsi="Arial" w:cs="Arial"/>
                <w:sz w:val="20"/>
                <w:szCs w:val="20"/>
              </w:rPr>
              <w:t xml:space="preserve">creased by </w:t>
            </w:r>
            <w:r w:rsidRPr="00832183">
              <w:rPr>
                <w:rStyle w:val="markedcontent"/>
                <w:rFonts w:ascii="Arial" w:hAnsi="Arial" w:cs="Arial"/>
                <w:sz w:val="20"/>
                <w:szCs w:val="20"/>
              </w:rPr>
              <w:t>1</w:t>
            </w:r>
            <w:r w:rsidR="00BD7CC4" w:rsidRPr="00832183">
              <w:rPr>
                <w:rStyle w:val="markedcontent"/>
                <w:rFonts w:ascii="Arial" w:hAnsi="Arial" w:cs="Arial"/>
                <w:sz w:val="20"/>
                <w:szCs w:val="20"/>
              </w:rPr>
              <w:t>.8%</w:t>
            </w:r>
          </w:p>
        </w:tc>
        <w:tc>
          <w:tcPr>
            <w:tcW w:w="1984" w:type="dxa"/>
          </w:tcPr>
          <w:p w14:paraId="1D9CDB64" w14:textId="308B0A8F" w:rsidR="00BD7CC4" w:rsidRPr="00832183" w:rsidRDefault="00BD7CC4" w:rsidP="00BD7CC4">
            <w:pPr>
              <w:rPr>
                <w:rStyle w:val="markedcontent"/>
                <w:rFonts w:ascii="Arial" w:hAnsi="Arial" w:cs="Arial"/>
                <w:sz w:val="20"/>
                <w:szCs w:val="20"/>
              </w:rPr>
            </w:pPr>
            <w:r w:rsidRPr="00832183">
              <w:rPr>
                <w:rStyle w:val="markedcontent"/>
                <w:rFonts w:ascii="Arial" w:hAnsi="Arial" w:cs="Arial"/>
                <w:sz w:val="20"/>
                <w:szCs w:val="20"/>
              </w:rPr>
              <w:t xml:space="preserve">Increased by </w:t>
            </w:r>
            <w:r w:rsidR="009F1C2F" w:rsidRPr="00832183">
              <w:rPr>
                <w:rStyle w:val="markedcontent"/>
                <w:rFonts w:ascii="Arial" w:hAnsi="Arial" w:cs="Arial"/>
                <w:sz w:val="20"/>
                <w:szCs w:val="20"/>
              </w:rPr>
              <w:t>5.1</w:t>
            </w:r>
            <w:r w:rsidRPr="00832183">
              <w:rPr>
                <w:rStyle w:val="markedcontent"/>
                <w:rFonts w:ascii="Arial" w:hAnsi="Arial" w:cs="Arial"/>
                <w:sz w:val="20"/>
                <w:szCs w:val="20"/>
              </w:rPr>
              <w:t>%</w:t>
            </w:r>
          </w:p>
        </w:tc>
        <w:tc>
          <w:tcPr>
            <w:tcW w:w="1843" w:type="dxa"/>
          </w:tcPr>
          <w:p w14:paraId="25995955" w14:textId="79BA0AB3" w:rsidR="00BD7CC4" w:rsidRPr="00832183" w:rsidRDefault="00BD7CC4" w:rsidP="00BD7CC4">
            <w:pPr>
              <w:rPr>
                <w:rStyle w:val="markedcontent"/>
                <w:rFonts w:ascii="Arial" w:hAnsi="Arial" w:cs="Arial"/>
                <w:sz w:val="20"/>
                <w:szCs w:val="20"/>
              </w:rPr>
            </w:pPr>
            <w:r w:rsidRPr="00832183">
              <w:rPr>
                <w:rStyle w:val="markedcontent"/>
                <w:rFonts w:ascii="Arial" w:hAnsi="Arial" w:cs="Arial"/>
                <w:sz w:val="20"/>
                <w:szCs w:val="20"/>
              </w:rPr>
              <w:t xml:space="preserve">Increased by </w:t>
            </w:r>
            <w:r w:rsidR="009F1C2F" w:rsidRPr="00832183">
              <w:rPr>
                <w:rStyle w:val="markedcontent"/>
                <w:rFonts w:ascii="Arial" w:hAnsi="Arial" w:cs="Arial"/>
                <w:sz w:val="20"/>
                <w:szCs w:val="20"/>
              </w:rPr>
              <w:t>4.0</w:t>
            </w:r>
            <w:r w:rsidRPr="00832183">
              <w:rPr>
                <w:rStyle w:val="markedcontent"/>
                <w:rFonts w:ascii="Arial" w:hAnsi="Arial" w:cs="Arial"/>
                <w:sz w:val="20"/>
                <w:szCs w:val="20"/>
              </w:rPr>
              <w:t>%</w:t>
            </w:r>
          </w:p>
        </w:tc>
        <w:tc>
          <w:tcPr>
            <w:tcW w:w="1701" w:type="dxa"/>
          </w:tcPr>
          <w:p w14:paraId="0704C8BB" w14:textId="59AE8981" w:rsidR="00BD7CC4" w:rsidRPr="00832183" w:rsidRDefault="00BD7CC4" w:rsidP="00BD7CC4">
            <w:pPr>
              <w:rPr>
                <w:rStyle w:val="markedcontent"/>
                <w:rFonts w:ascii="Arial" w:hAnsi="Arial" w:cs="Arial"/>
                <w:sz w:val="20"/>
                <w:szCs w:val="20"/>
              </w:rPr>
            </w:pPr>
            <w:r w:rsidRPr="00832183">
              <w:rPr>
                <w:rStyle w:val="markedcontent"/>
                <w:rFonts w:ascii="Arial" w:hAnsi="Arial" w:cs="Arial"/>
                <w:sz w:val="20"/>
                <w:szCs w:val="20"/>
              </w:rPr>
              <w:t xml:space="preserve">Increased by </w:t>
            </w:r>
            <w:r w:rsidR="009F1C2F" w:rsidRPr="00832183">
              <w:rPr>
                <w:rStyle w:val="markedcontent"/>
                <w:rFonts w:ascii="Arial" w:hAnsi="Arial" w:cs="Arial"/>
                <w:sz w:val="20"/>
                <w:szCs w:val="20"/>
              </w:rPr>
              <w:t>3.5</w:t>
            </w:r>
            <w:r w:rsidRPr="00832183">
              <w:rPr>
                <w:rStyle w:val="markedcontent"/>
                <w:rFonts w:ascii="Arial" w:hAnsi="Arial" w:cs="Arial"/>
                <w:sz w:val="20"/>
                <w:szCs w:val="20"/>
              </w:rPr>
              <w:t>%</w:t>
            </w:r>
          </w:p>
        </w:tc>
      </w:tr>
      <w:tr w:rsidR="00173A27" w:rsidRPr="00832183" w14:paraId="495EFB5C" w14:textId="77777777" w:rsidTr="00173A27">
        <w:tc>
          <w:tcPr>
            <w:tcW w:w="1838" w:type="dxa"/>
          </w:tcPr>
          <w:p w14:paraId="70A42D32" w14:textId="1E36894E" w:rsidR="00BD7CC4" w:rsidRPr="00832183" w:rsidRDefault="00BD7CC4" w:rsidP="00BD7CC4">
            <w:pPr>
              <w:rPr>
                <w:rStyle w:val="markedcontent"/>
                <w:rFonts w:ascii="Arial" w:hAnsi="Arial" w:cs="Arial"/>
                <w:sz w:val="20"/>
                <w:szCs w:val="20"/>
              </w:rPr>
            </w:pPr>
            <w:r w:rsidRPr="00832183">
              <w:rPr>
                <w:rStyle w:val="markedcontent"/>
                <w:rFonts w:ascii="Arial" w:hAnsi="Arial" w:cs="Arial"/>
                <w:sz w:val="20"/>
                <w:szCs w:val="20"/>
              </w:rPr>
              <w:t>Micro</w:t>
            </w:r>
            <w:r w:rsidR="0000189F" w:rsidRPr="00832183">
              <w:rPr>
                <w:rStyle w:val="markedcontent"/>
                <w:rFonts w:ascii="Arial" w:hAnsi="Arial" w:cs="Arial"/>
                <w:sz w:val="20"/>
                <w:szCs w:val="20"/>
              </w:rPr>
              <w:t xml:space="preserve"> (1-4 employees)</w:t>
            </w:r>
          </w:p>
        </w:tc>
        <w:tc>
          <w:tcPr>
            <w:tcW w:w="1843" w:type="dxa"/>
          </w:tcPr>
          <w:p w14:paraId="6566D4AB" w14:textId="4DBF0AB0" w:rsidR="00BD7CC4" w:rsidRPr="00832183" w:rsidRDefault="00CF2994" w:rsidP="00BD7CC4">
            <w:pPr>
              <w:rPr>
                <w:rFonts w:ascii="Arial" w:hAnsi="Arial" w:cs="Arial"/>
                <w:sz w:val="20"/>
                <w:szCs w:val="20"/>
              </w:rPr>
            </w:pPr>
            <w:r w:rsidRPr="00832183">
              <w:rPr>
                <w:rStyle w:val="markedcontent"/>
                <w:rFonts w:ascii="Arial" w:hAnsi="Arial" w:cs="Arial"/>
                <w:sz w:val="20"/>
                <w:szCs w:val="20"/>
              </w:rPr>
              <w:t>De</w:t>
            </w:r>
            <w:r w:rsidR="00BD7CC4" w:rsidRPr="00832183">
              <w:rPr>
                <w:rStyle w:val="markedcontent"/>
                <w:rFonts w:ascii="Arial" w:hAnsi="Arial" w:cs="Arial"/>
                <w:sz w:val="20"/>
                <w:szCs w:val="20"/>
              </w:rPr>
              <w:t xml:space="preserve">creased by </w:t>
            </w:r>
            <w:r w:rsidR="009F1C2F" w:rsidRPr="00832183">
              <w:rPr>
                <w:rStyle w:val="markedcontent"/>
                <w:rFonts w:ascii="Arial" w:hAnsi="Arial" w:cs="Arial"/>
                <w:sz w:val="20"/>
                <w:szCs w:val="20"/>
              </w:rPr>
              <w:t>5.3</w:t>
            </w:r>
            <w:r w:rsidR="00BD7CC4" w:rsidRPr="00832183">
              <w:rPr>
                <w:rStyle w:val="markedcontent"/>
                <w:rFonts w:ascii="Arial" w:hAnsi="Arial" w:cs="Arial"/>
                <w:sz w:val="20"/>
                <w:szCs w:val="20"/>
              </w:rPr>
              <w:t>%</w:t>
            </w:r>
          </w:p>
        </w:tc>
        <w:tc>
          <w:tcPr>
            <w:tcW w:w="1984" w:type="dxa"/>
          </w:tcPr>
          <w:p w14:paraId="34F9878D" w14:textId="2FBE38D0" w:rsidR="00BD7CC4" w:rsidRPr="00832183" w:rsidRDefault="00CF2994" w:rsidP="00BD7CC4">
            <w:pPr>
              <w:rPr>
                <w:rFonts w:ascii="Arial" w:hAnsi="Arial" w:cs="Arial"/>
                <w:sz w:val="20"/>
                <w:szCs w:val="20"/>
              </w:rPr>
            </w:pPr>
            <w:r w:rsidRPr="00832183">
              <w:rPr>
                <w:rStyle w:val="markedcontent"/>
                <w:rFonts w:ascii="Arial" w:hAnsi="Arial" w:cs="Arial"/>
                <w:sz w:val="20"/>
                <w:szCs w:val="20"/>
              </w:rPr>
              <w:t>De</w:t>
            </w:r>
            <w:r w:rsidR="00BD7CC4" w:rsidRPr="00832183">
              <w:rPr>
                <w:rStyle w:val="markedcontent"/>
                <w:rFonts w:ascii="Arial" w:hAnsi="Arial" w:cs="Arial"/>
                <w:sz w:val="20"/>
                <w:szCs w:val="20"/>
              </w:rPr>
              <w:t xml:space="preserve">creased by </w:t>
            </w:r>
            <w:r w:rsidR="009F1C2F" w:rsidRPr="00832183">
              <w:rPr>
                <w:rStyle w:val="markedcontent"/>
                <w:rFonts w:ascii="Arial" w:hAnsi="Arial" w:cs="Arial"/>
                <w:sz w:val="20"/>
                <w:szCs w:val="20"/>
              </w:rPr>
              <w:t>4.3</w:t>
            </w:r>
            <w:r w:rsidR="00BD7CC4" w:rsidRPr="00832183">
              <w:rPr>
                <w:rStyle w:val="markedcontent"/>
                <w:rFonts w:ascii="Arial" w:hAnsi="Arial" w:cs="Arial"/>
                <w:sz w:val="20"/>
                <w:szCs w:val="20"/>
              </w:rPr>
              <w:t>%</w:t>
            </w:r>
          </w:p>
        </w:tc>
        <w:tc>
          <w:tcPr>
            <w:tcW w:w="1843" w:type="dxa"/>
          </w:tcPr>
          <w:p w14:paraId="63D2077C" w14:textId="22190719" w:rsidR="00BD7CC4" w:rsidRPr="00832183" w:rsidRDefault="00CF2994" w:rsidP="00BD7CC4">
            <w:pPr>
              <w:rPr>
                <w:rFonts w:ascii="Arial" w:hAnsi="Arial" w:cs="Arial"/>
                <w:sz w:val="20"/>
                <w:szCs w:val="20"/>
              </w:rPr>
            </w:pPr>
            <w:r w:rsidRPr="00832183">
              <w:rPr>
                <w:rStyle w:val="markedcontent"/>
                <w:rFonts w:ascii="Arial" w:hAnsi="Arial" w:cs="Arial"/>
                <w:sz w:val="20"/>
                <w:szCs w:val="20"/>
              </w:rPr>
              <w:t>De</w:t>
            </w:r>
            <w:r w:rsidR="00BD7CC4" w:rsidRPr="00832183">
              <w:rPr>
                <w:rStyle w:val="markedcontent"/>
                <w:rFonts w:ascii="Arial" w:hAnsi="Arial" w:cs="Arial"/>
                <w:sz w:val="20"/>
                <w:szCs w:val="20"/>
              </w:rPr>
              <w:t xml:space="preserve">creased by </w:t>
            </w:r>
            <w:r w:rsidR="009F1C2F" w:rsidRPr="00832183">
              <w:rPr>
                <w:rStyle w:val="markedcontent"/>
                <w:rFonts w:ascii="Arial" w:hAnsi="Arial" w:cs="Arial"/>
                <w:sz w:val="20"/>
                <w:szCs w:val="20"/>
              </w:rPr>
              <w:t>2.8</w:t>
            </w:r>
            <w:r w:rsidR="00BD7CC4" w:rsidRPr="00832183">
              <w:rPr>
                <w:rStyle w:val="markedcontent"/>
                <w:rFonts w:ascii="Arial" w:hAnsi="Arial" w:cs="Arial"/>
                <w:sz w:val="20"/>
                <w:szCs w:val="20"/>
              </w:rPr>
              <w:t>%</w:t>
            </w:r>
          </w:p>
        </w:tc>
        <w:tc>
          <w:tcPr>
            <w:tcW w:w="1701" w:type="dxa"/>
          </w:tcPr>
          <w:p w14:paraId="0B760308" w14:textId="44B87D65" w:rsidR="00BD7CC4" w:rsidRPr="00832183" w:rsidRDefault="00CF2994" w:rsidP="00BD7CC4">
            <w:pPr>
              <w:rPr>
                <w:rFonts w:ascii="Arial" w:hAnsi="Arial" w:cs="Arial"/>
                <w:sz w:val="20"/>
                <w:szCs w:val="20"/>
              </w:rPr>
            </w:pPr>
            <w:r w:rsidRPr="00832183">
              <w:rPr>
                <w:rStyle w:val="markedcontent"/>
                <w:rFonts w:ascii="Arial" w:hAnsi="Arial" w:cs="Arial"/>
                <w:sz w:val="20"/>
                <w:szCs w:val="20"/>
              </w:rPr>
              <w:t>De</w:t>
            </w:r>
            <w:r w:rsidR="00BD7CC4" w:rsidRPr="00832183">
              <w:rPr>
                <w:rStyle w:val="markedcontent"/>
                <w:rFonts w:ascii="Arial" w:hAnsi="Arial" w:cs="Arial"/>
                <w:sz w:val="20"/>
                <w:szCs w:val="20"/>
              </w:rPr>
              <w:t xml:space="preserve">creased by </w:t>
            </w:r>
            <w:r w:rsidR="00C011D6" w:rsidRPr="00832183">
              <w:rPr>
                <w:rStyle w:val="markedcontent"/>
                <w:rFonts w:ascii="Arial" w:hAnsi="Arial" w:cs="Arial"/>
                <w:sz w:val="20"/>
                <w:szCs w:val="20"/>
              </w:rPr>
              <w:t>4.1</w:t>
            </w:r>
            <w:r w:rsidR="00BD7CC4" w:rsidRPr="00832183">
              <w:rPr>
                <w:rStyle w:val="markedcontent"/>
                <w:rFonts w:ascii="Arial" w:hAnsi="Arial" w:cs="Arial"/>
                <w:sz w:val="20"/>
                <w:szCs w:val="20"/>
              </w:rPr>
              <w:t>%</w:t>
            </w:r>
          </w:p>
        </w:tc>
      </w:tr>
      <w:tr w:rsidR="00173A27" w:rsidRPr="00832183" w14:paraId="44B322A5" w14:textId="77777777" w:rsidTr="00173A27">
        <w:tc>
          <w:tcPr>
            <w:tcW w:w="1838" w:type="dxa"/>
          </w:tcPr>
          <w:p w14:paraId="5BDDCDC4" w14:textId="2C9D2EAB" w:rsidR="00BD7CC4" w:rsidRPr="00832183" w:rsidRDefault="00BD7CC4" w:rsidP="00BD7CC4">
            <w:pPr>
              <w:rPr>
                <w:rStyle w:val="markedcontent"/>
                <w:rFonts w:ascii="Arial" w:hAnsi="Arial" w:cs="Arial"/>
                <w:sz w:val="20"/>
                <w:szCs w:val="20"/>
              </w:rPr>
            </w:pPr>
            <w:r w:rsidRPr="00832183">
              <w:rPr>
                <w:rStyle w:val="markedcontent"/>
                <w:rFonts w:ascii="Arial" w:hAnsi="Arial" w:cs="Arial"/>
                <w:sz w:val="20"/>
                <w:szCs w:val="20"/>
              </w:rPr>
              <w:t>Small</w:t>
            </w:r>
            <w:r w:rsidR="001D25A3" w:rsidRPr="00832183">
              <w:rPr>
                <w:rStyle w:val="markedcontent"/>
                <w:rFonts w:ascii="Arial" w:hAnsi="Arial" w:cs="Arial"/>
                <w:sz w:val="20"/>
                <w:szCs w:val="20"/>
              </w:rPr>
              <w:t xml:space="preserve"> (5-19 employees)</w:t>
            </w:r>
          </w:p>
        </w:tc>
        <w:tc>
          <w:tcPr>
            <w:tcW w:w="1843" w:type="dxa"/>
          </w:tcPr>
          <w:p w14:paraId="672BADC5" w14:textId="054597FD" w:rsidR="00BD7CC4" w:rsidRPr="00832183" w:rsidRDefault="00C011D6" w:rsidP="00BD7CC4">
            <w:pPr>
              <w:rPr>
                <w:rFonts w:ascii="Arial" w:hAnsi="Arial" w:cs="Arial"/>
                <w:sz w:val="20"/>
                <w:szCs w:val="20"/>
              </w:rPr>
            </w:pPr>
            <w:r w:rsidRPr="00832183">
              <w:rPr>
                <w:rStyle w:val="markedcontent"/>
                <w:rFonts w:ascii="Arial" w:hAnsi="Arial" w:cs="Arial"/>
                <w:sz w:val="20"/>
                <w:szCs w:val="20"/>
              </w:rPr>
              <w:t>De</w:t>
            </w:r>
            <w:r w:rsidR="00BD7CC4" w:rsidRPr="00832183">
              <w:rPr>
                <w:rStyle w:val="markedcontent"/>
                <w:rFonts w:ascii="Arial" w:hAnsi="Arial" w:cs="Arial"/>
                <w:sz w:val="20"/>
                <w:szCs w:val="20"/>
              </w:rPr>
              <w:t xml:space="preserve">creased by </w:t>
            </w:r>
            <w:r w:rsidR="00732331" w:rsidRPr="00832183">
              <w:rPr>
                <w:rStyle w:val="markedcontent"/>
                <w:rFonts w:ascii="Arial" w:hAnsi="Arial" w:cs="Arial"/>
                <w:sz w:val="20"/>
                <w:szCs w:val="20"/>
              </w:rPr>
              <w:t>1.</w:t>
            </w:r>
            <w:r w:rsidRPr="00832183">
              <w:rPr>
                <w:rStyle w:val="markedcontent"/>
                <w:rFonts w:ascii="Arial" w:hAnsi="Arial" w:cs="Arial"/>
                <w:sz w:val="20"/>
                <w:szCs w:val="20"/>
              </w:rPr>
              <w:t>9</w:t>
            </w:r>
            <w:r w:rsidR="00BD7CC4" w:rsidRPr="00832183">
              <w:rPr>
                <w:rStyle w:val="markedcontent"/>
                <w:rFonts w:ascii="Arial" w:hAnsi="Arial" w:cs="Arial"/>
                <w:sz w:val="20"/>
                <w:szCs w:val="20"/>
              </w:rPr>
              <w:t>%</w:t>
            </w:r>
          </w:p>
        </w:tc>
        <w:tc>
          <w:tcPr>
            <w:tcW w:w="1984" w:type="dxa"/>
          </w:tcPr>
          <w:p w14:paraId="11B6490B" w14:textId="5CB5AF1A" w:rsidR="00BD7CC4" w:rsidRPr="00832183" w:rsidRDefault="00C011D6" w:rsidP="00BD7CC4">
            <w:pPr>
              <w:rPr>
                <w:rFonts w:ascii="Arial" w:hAnsi="Arial" w:cs="Arial"/>
                <w:sz w:val="20"/>
                <w:szCs w:val="20"/>
              </w:rPr>
            </w:pPr>
            <w:r w:rsidRPr="00832183">
              <w:rPr>
                <w:rStyle w:val="markedcontent"/>
                <w:rFonts w:ascii="Arial" w:hAnsi="Arial" w:cs="Arial"/>
                <w:sz w:val="20"/>
                <w:szCs w:val="20"/>
              </w:rPr>
              <w:t>De</w:t>
            </w:r>
            <w:r w:rsidR="00BD7CC4" w:rsidRPr="00832183">
              <w:rPr>
                <w:rStyle w:val="markedcontent"/>
                <w:rFonts w:ascii="Arial" w:hAnsi="Arial" w:cs="Arial"/>
                <w:sz w:val="20"/>
                <w:szCs w:val="20"/>
              </w:rPr>
              <w:t xml:space="preserve">creased by </w:t>
            </w:r>
            <w:r w:rsidRPr="00832183">
              <w:rPr>
                <w:rStyle w:val="markedcontent"/>
                <w:rFonts w:ascii="Arial" w:hAnsi="Arial" w:cs="Arial"/>
                <w:sz w:val="20"/>
                <w:szCs w:val="20"/>
              </w:rPr>
              <w:t>1.4</w:t>
            </w:r>
            <w:r w:rsidR="00BD7CC4" w:rsidRPr="00832183">
              <w:rPr>
                <w:rStyle w:val="markedcontent"/>
                <w:rFonts w:ascii="Arial" w:hAnsi="Arial" w:cs="Arial"/>
                <w:sz w:val="20"/>
                <w:szCs w:val="20"/>
              </w:rPr>
              <w:t>%</w:t>
            </w:r>
          </w:p>
        </w:tc>
        <w:tc>
          <w:tcPr>
            <w:tcW w:w="1843" w:type="dxa"/>
          </w:tcPr>
          <w:p w14:paraId="191CE2BF" w14:textId="1E78968A" w:rsidR="00BD7CC4" w:rsidRPr="00832183" w:rsidRDefault="00BD7CC4" w:rsidP="00BD7CC4">
            <w:pPr>
              <w:rPr>
                <w:rFonts w:ascii="Arial" w:hAnsi="Arial" w:cs="Arial"/>
                <w:sz w:val="20"/>
                <w:szCs w:val="20"/>
              </w:rPr>
            </w:pPr>
            <w:r w:rsidRPr="00832183">
              <w:rPr>
                <w:rStyle w:val="markedcontent"/>
                <w:rFonts w:ascii="Arial" w:hAnsi="Arial" w:cs="Arial"/>
                <w:sz w:val="20"/>
                <w:szCs w:val="20"/>
              </w:rPr>
              <w:t xml:space="preserve">Increased by </w:t>
            </w:r>
            <w:r w:rsidR="00BE6F1C" w:rsidRPr="00832183">
              <w:rPr>
                <w:rStyle w:val="markedcontent"/>
                <w:rFonts w:ascii="Arial" w:hAnsi="Arial" w:cs="Arial"/>
                <w:sz w:val="20"/>
                <w:szCs w:val="20"/>
              </w:rPr>
              <w:t>0.3</w:t>
            </w:r>
            <w:r w:rsidRPr="00832183">
              <w:rPr>
                <w:rStyle w:val="markedcontent"/>
                <w:rFonts w:ascii="Arial" w:hAnsi="Arial" w:cs="Arial"/>
                <w:sz w:val="20"/>
                <w:szCs w:val="20"/>
              </w:rPr>
              <w:t>%</w:t>
            </w:r>
          </w:p>
        </w:tc>
        <w:tc>
          <w:tcPr>
            <w:tcW w:w="1701" w:type="dxa"/>
          </w:tcPr>
          <w:p w14:paraId="04337243" w14:textId="7956A472" w:rsidR="00BD7CC4" w:rsidRPr="00832183" w:rsidRDefault="00BE6F1C" w:rsidP="00BD7CC4">
            <w:pPr>
              <w:rPr>
                <w:rFonts w:ascii="Arial" w:hAnsi="Arial" w:cs="Arial"/>
                <w:sz w:val="20"/>
                <w:szCs w:val="20"/>
              </w:rPr>
            </w:pPr>
            <w:r w:rsidRPr="00832183">
              <w:rPr>
                <w:rStyle w:val="markedcontent"/>
                <w:rFonts w:ascii="Arial" w:hAnsi="Arial" w:cs="Arial"/>
                <w:sz w:val="20"/>
                <w:szCs w:val="20"/>
              </w:rPr>
              <w:t>De</w:t>
            </w:r>
            <w:r w:rsidR="00BD7CC4" w:rsidRPr="00832183">
              <w:rPr>
                <w:rStyle w:val="markedcontent"/>
                <w:rFonts w:ascii="Arial" w:hAnsi="Arial" w:cs="Arial"/>
                <w:sz w:val="20"/>
                <w:szCs w:val="20"/>
              </w:rPr>
              <w:t xml:space="preserve">creased by </w:t>
            </w:r>
            <w:r w:rsidRPr="00832183">
              <w:rPr>
                <w:rStyle w:val="markedcontent"/>
                <w:rFonts w:ascii="Arial" w:hAnsi="Arial" w:cs="Arial"/>
                <w:sz w:val="20"/>
                <w:szCs w:val="20"/>
              </w:rPr>
              <w:t>0.9</w:t>
            </w:r>
            <w:r w:rsidR="00BD7CC4" w:rsidRPr="00832183">
              <w:rPr>
                <w:rStyle w:val="markedcontent"/>
                <w:rFonts w:ascii="Arial" w:hAnsi="Arial" w:cs="Arial"/>
                <w:sz w:val="20"/>
                <w:szCs w:val="20"/>
              </w:rPr>
              <w:t>%</w:t>
            </w:r>
          </w:p>
        </w:tc>
      </w:tr>
      <w:tr w:rsidR="00173A27" w:rsidRPr="00832183" w14:paraId="00A8F114" w14:textId="77777777" w:rsidTr="00173A27">
        <w:tc>
          <w:tcPr>
            <w:tcW w:w="1838" w:type="dxa"/>
          </w:tcPr>
          <w:p w14:paraId="2744F786" w14:textId="705D7881" w:rsidR="00BD7CC4" w:rsidRPr="00832183" w:rsidRDefault="00BD7CC4" w:rsidP="00BD7CC4">
            <w:pPr>
              <w:rPr>
                <w:rStyle w:val="markedcontent"/>
                <w:rFonts w:ascii="Arial" w:hAnsi="Arial" w:cs="Arial"/>
                <w:sz w:val="20"/>
                <w:szCs w:val="20"/>
              </w:rPr>
            </w:pPr>
            <w:r w:rsidRPr="00832183">
              <w:rPr>
                <w:rStyle w:val="markedcontent"/>
                <w:rFonts w:ascii="Arial" w:hAnsi="Arial" w:cs="Arial"/>
                <w:sz w:val="20"/>
                <w:szCs w:val="20"/>
              </w:rPr>
              <w:t>Medium</w:t>
            </w:r>
            <w:r w:rsidR="001D25A3" w:rsidRPr="00832183">
              <w:rPr>
                <w:rStyle w:val="markedcontent"/>
                <w:rFonts w:ascii="Arial" w:hAnsi="Arial" w:cs="Arial"/>
                <w:sz w:val="20"/>
                <w:szCs w:val="20"/>
              </w:rPr>
              <w:t xml:space="preserve"> (20-199 employees)</w:t>
            </w:r>
          </w:p>
        </w:tc>
        <w:tc>
          <w:tcPr>
            <w:tcW w:w="1843" w:type="dxa"/>
          </w:tcPr>
          <w:p w14:paraId="1BD89285" w14:textId="1F981F9E" w:rsidR="00BD7CC4" w:rsidRPr="00832183" w:rsidRDefault="00732331" w:rsidP="00BD7CC4">
            <w:pPr>
              <w:rPr>
                <w:rFonts w:ascii="Arial" w:hAnsi="Arial" w:cs="Arial"/>
                <w:sz w:val="20"/>
                <w:szCs w:val="20"/>
              </w:rPr>
            </w:pPr>
            <w:r w:rsidRPr="00832183">
              <w:rPr>
                <w:rStyle w:val="markedcontent"/>
                <w:rFonts w:ascii="Arial" w:hAnsi="Arial" w:cs="Arial"/>
                <w:sz w:val="20"/>
                <w:szCs w:val="20"/>
              </w:rPr>
              <w:t>In</w:t>
            </w:r>
            <w:r w:rsidR="00BD7CC4" w:rsidRPr="00832183">
              <w:rPr>
                <w:rStyle w:val="markedcontent"/>
                <w:rFonts w:ascii="Arial" w:hAnsi="Arial" w:cs="Arial"/>
                <w:sz w:val="20"/>
                <w:szCs w:val="20"/>
              </w:rPr>
              <w:t xml:space="preserve">creased by </w:t>
            </w:r>
            <w:r w:rsidR="008A7B19" w:rsidRPr="00832183">
              <w:rPr>
                <w:rStyle w:val="markedcontent"/>
                <w:rFonts w:ascii="Arial" w:hAnsi="Arial" w:cs="Arial"/>
                <w:sz w:val="20"/>
                <w:szCs w:val="20"/>
              </w:rPr>
              <w:t>7.5</w:t>
            </w:r>
            <w:r w:rsidR="00BD7CC4" w:rsidRPr="00832183">
              <w:rPr>
                <w:rStyle w:val="markedcontent"/>
                <w:rFonts w:ascii="Arial" w:hAnsi="Arial" w:cs="Arial"/>
                <w:sz w:val="20"/>
                <w:szCs w:val="20"/>
              </w:rPr>
              <w:t>%</w:t>
            </w:r>
          </w:p>
        </w:tc>
        <w:tc>
          <w:tcPr>
            <w:tcW w:w="1984" w:type="dxa"/>
          </w:tcPr>
          <w:p w14:paraId="5E79ACB1" w14:textId="09BBDF56" w:rsidR="00BD7CC4" w:rsidRPr="00832183" w:rsidRDefault="00BD7CC4" w:rsidP="00BD7CC4">
            <w:pPr>
              <w:rPr>
                <w:rFonts w:ascii="Arial" w:hAnsi="Arial" w:cs="Arial"/>
                <w:sz w:val="20"/>
                <w:szCs w:val="20"/>
              </w:rPr>
            </w:pPr>
            <w:r w:rsidRPr="00832183">
              <w:rPr>
                <w:rStyle w:val="markedcontent"/>
                <w:rFonts w:ascii="Arial" w:hAnsi="Arial" w:cs="Arial"/>
                <w:sz w:val="20"/>
                <w:szCs w:val="20"/>
              </w:rPr>
              <w:t xml:space="preserve">Increased by </w:t>
            </w:r>
            <w:r w:rsidR="008A7B19" w:rsidRPr="00832183">
              <w:rPr>
                <w:rStyle w:val="markedcontent"/>
                <w:rFonts w:ascii="Arial" w:hAnsi="Arial" w:cs="Arial"/>
                <w:sz w:val="20"/>
                <w:szCs w:val="20"/>
              </w:rPr>
              <w:t>10.1</w:t>
            </w:r>
            <w:r w:rsidRPr="00832183">
              <w:rPr>
                <w:rStyle w:val="markedcontent"/>
                <w:rFonts w:ascii="Arial" w:hAnsi="Arial" w:cs="Arial"/>
                <w:sz w:val="20"/>
                <w:szCs w:val="20"/>
              </w:rPr>
              <w:t>%</w:t>
            </w:r>
          </w:p>
        </w:tc>
        <w:tc>
          <w:tcPr>
            <w:tcW w:w="1843" w:type="dxa"/>
          </w:tcPr>
          <w:p w14:paraId="7CE2DADD" w14:textId="22BBBC37" w:rsidR="00BD7CC4" w:rsidRPr="00832183" w:rsidRDefault="00BD7CC4" w:rsidP="00BD7CC4">
            <w:pPr>
              <w:rPr>
                <w:rFonts w:ascii="Arial" w:hAnsi="Arial" w:cs="Arial"/>
                <w:sz w:val="20"/>
                <w:szCs w:val="20"/>
              </w:rPr>
            </w:pPr>
            <w:r w:rsidRPr="00832183">
              <w:rPr>
                <w:rStyle w:val="markedcontent"/>
                <w:rFonts w:ascii="Arial" w:hAnsi="Arial" w:cs="Arial"/>
                <w:sz w:val="20"/>
                <w:szCs w:val="20"/>
              </w:rPr>
              <w:t xml:space="preserve">Increased by </w:t>
            </w:r>
            <w:r w:rsidR="008A7B19" w:rsidRPr="00832183">
              <w:rPr>
                <w:rStyle w:val="markedcontent"/>
                <w:rFonts w:ascii="Arial" w:hAnsi="Arial" w:cs="Arial"/>
                <w:sz w:val="20"/>
                <w:szCs w:val="20"/>
              </w:rPr>
              <w:t>5.6</w:t>
            </w:r>
            <w:r w:rsidRPr="00832183">
              <w:rPr>
                <w:rStyle w:val="markedcontent"/>
                <w:rFonts w:ascii="Arial" w:hAnsi="Arial" w:cs="Arial"/>
                <w:sz w:val="20"/>
                <w:szCs w:val="20"/>
              </w:rPr>
              <w:t>%</w:t>
            </w:r>
          </w:p>
        </w:tc>
        <w:tc>
          <w:tcPr>
            <w:tcW w:w="1701" w:type="dxa"/>
          </w:tcPr>
          <w:p w14:paraId="25F344F3" w14:textId="20B1EE6D" w:rsidR="00BD7CC4" w:rsidRPr="00832183" w:rsidRDefault="00BD7CC4" w:rsidP="00BD7CC4">
            <w:pPr>
              <w:rPr>
                <w:rFonts w:ascii="Arial" w:hAnsi="Arial" w:cs="Arial"/>
                <w:sz w:val="20"/>
                <w:szCs w:val="20"/>
              </w:rPr>
            </w:pPr>
            <w:r w:rsidRPr="00832183">
              <w:rPr>
                <w:rStyle w:val="markedcontent"/>
                <w:rFonts w:ascii="Arial" w:hAnsi="Arial" w:cs="Arial"/>
                <w:sz w:val="20"/>
                <w:szCs w:val="20"/>
              </w:rPr>
              <w:t xml:space="preserve">Increased by </w:t>
            </w:r>
            <w:r w:rsidR="008A7B19" w:rsidRPr="00832183">
              <w:rPr>
                <w:rStyle w:val="markedcontent"/>
                <w:rFonts w:ascii="Arial" w:hAnsi="Arial" w:cs="Arial"/>
                <w:sz w:val="20"/>
                <w:szCs w:val="20"/>
              </w:rPr>
              <w:t>7.2</w:t>
            </w:r>
            <w:r w:rsidRPr="00832183">
              <w:rPr>
                <w:rStyle w:val="markedcontent"/>
                <w:rFonts w:ascii="Arial" w:hAnsi="Arial" w:cs="Arial"/>
                <w:sz w:val="20"/>
                <w:szCs w:val="20"/>
              </w:rPr>
              <w:t>%</w:t>
            </w:r>
          </w:p>
        </w:tc>
      </w:tr>
      <w:tr w:rsidR="00173A27" w:rsidRPr="00832183" w14:paraId="2317A416" w14:textId="77777777" w:rsidTr="00173A27">
        <w:tc>
          <w:tcPr>
            <w:tcW w:w="1838" w:type="dxa"/>
          </w:tcPr>
          <w:p w14:paraId="6C3534B9" w14:textId="5C8CAD03" w:rsidR="00BD7CC4" w:rsidRPr="00832183" w:rsidRDefault="00BD7CC4" w:rsidP="00BD7CC4">
            <w:pPr>
              <w:rPr>
                <w:rStyle w:val="markedcontent"/>
                <w:rFonts w:ascii="Arial" w:hAnsi="Arial" w:cs="Arial"/>
                <w:sz w:val="20"/>
                <w:szCs w:val="20"/>
              </w:rPr>
            </w:pPr>
            <w:r w:rsidRPr="00832183">
              <w:rPr>
                <w:rStyle w:val="markedcontent"/>
                <w:rFonts w:ascii="Arial" w:hAnsi="Arial" w:cs="Arial"/>
                <w:sz w:val="20"/>
                <w:szCs w:val="20"/>
              </w:rPr>
              <w:t>Large</w:t>
            </w:r>
            <w:r w:rsidR="001D25A3" w:rsidRPr="00832183">
              <w:rPr>
                <w:rStyle w:val="markedcontent"/>
                <w:rFonts w:ascii="Arial" w:hAnsi="Arial" w:cs="Arial"/>
                <w:sz w:val="20"/>
                <w:szCs w:val="20"/>
              </w:rPr>
              <w:t xml:space="preserve"> (200 employees)</w:t>
            </w:r>
          </w:p>
        </w:tc>
        <w:tc>
          <w:tcPr>
            <w:tcW w:w="1843" w:type="dxa"/>
          </w:tcPr>
          <w:p w14:paraId="5034A0B5" w14:textId="7F8DBDD1" w:rsidR="00BD7CC4" w:rsidRPr="00832183" w:rsidRDefault="00732331" w:rsidP="00BD7CC4">
            <w:pPr>
              <w:rPr>
                <w:rFonts w:ascii="Arial" w:hAnsi="Arial" w:cs="Arial"/>
                <w:sz w:val="20"/>
                <w:szCs w:val="20"/>
              </w:rPr>
            </w:pPr>
            <w:r w:rsidRPr="00832183">
              <w:rPr>
                <w:rStyle w:val="markedcontent"/>
                <w:rFonts w:ascii="Arial" w:hAnsi="Arial" w:cs="Arial"/>
                <w:sz w:val="20"/>
                <w:szCs w:val="20"/>
              </w:rPr>
              <w:t>In</w:t>
            </w:r>
            <w:r w:rsidR="00BD7CC4" w:rsidRPr="00832183">
              <w:rPr>
                <w:rStyle w:val="markedcontent"/>
                <w:rFonts w:ascii="Arial" w:hAnsi="Arial" w:cs="Arial"/>
                <w:sz w:val="20"/>
                <w:szCs w:val="20"/>
              </w:rPr>
              <w:t xml:space="preserve">creased by </w:t>
            </w:r>
            <w:r w:rsidR="008A7B19" w:rsidRPr="00832183">
              <w:rPr>
                <w:rStyle w:val="markedcontent"/>
                <w:rFonts w:ascii="Arial" w:hAnsi="Arial" w:cs="Arial"/>
                <w:sz w:val="20"/>
                <w:szCs w:val="20"/>
              </w:rPr>
              <w:t>9.4</w:t>
            </w:r>
            <w:r w:rsidR="00BD7CC4" w:rsidRPr="00832183">
              <w:rPr>
                <w:rStyle w:val="markedcontent"/>
                <w:rFonts w:ascii="Arial" w:hAnsi="Arial" w:cs="Arial"/>
                <w:sz w:val="20"/>
                <w:szCs w:val="20"/>
              </w:rPr>
              <w:t>%</w:t>
            </w:r>
          </w:p>
        </w:tc>
        <w:tc>
          <w:tcPr>
            <w:tcW w:w="1984" w:type="dxa"/>
          </w:tcPr>
          <w:p w14:paraId="0E061CBE" w14:textId="6EFB6D52" w:rsidR="00BD7CC4" w:rsidRPr="00832183" w:rsidRDefault="00BD7CC4" w:rsidP="00BD7CC4">
            <w:pPr>
              <w:rPr>
                <w:rFonts w:ascii="Arial" w:hAnsi="Arial" w:cs="Arial"/>
                <w:sz w:val="20"/>
                <w:szCs w:val="20"/>
              </w:rPr>
            </w:pPr>
            <w:r w:rsidRPr="00832183">
              <w:rPr>
                <w:rStyle w:val="markedcontent"/>
                <w:rFonts w:ascii="Arial" w:hAnsi="Arial" w:cs="Arial"/>
                <w:sz w:val="20"/>
                <w:szCs w:val="20"/>
              </w:rPr>
              <w:t xml:space="preserve">Increased by </w:t>
            </w:r>
            <w:r w:rsidR="008A7B19" w:rsidRPr="00832183">
              <w:rPr>
                <w:rStyle w:val="markedcontent"/>
                <w:rFonts w:ascii="Arial" w:hAnsi="Arial" w:cs="Arial"/>
                <w:sz w:val="20"/>
                <w:szCs w:val="20"/>
              </w:rPr>
              <w:t>12.8</w:t>
            </w:r>
            <w:r w:rsidRPr="00832183">
              <w:rPr>
                <w:rStyle w:val="markedcontent"/>
                <w:rFonts w:ascii="Arial" w:hAnsi="Arial" w:cs="Arial"/>
                <w:sz w:val="20"/>
                <w:szCs w:val="20"/>
              </w:rPr>
              <w:t>%</w:t>
            </w:r>
          </w:p>
        </w:tc>
        <w:tc>
          <w:tcPr>
            <w:tcW w:w="1843" w:type="dxa"/>
          </w:tcPr>
          <w:p w14:paraId="1B896876" w14:textId="1EF80C4C" w:rsidR="00BD7CC4" w:rsidRPr="00832183" w:rsidRDefault="00BD7CC4" w:rsidP="00BD7CC4">
            <w:pPr>
              <w:rPr>
                <w:rFonts w:ascii="Arial" w:hAnsi="Arial" w:cs="Arial"/>
                <w:sz w:val="20"/>
                <w:szCs w:val="20"/>
              </w:rPr>
            </w:pPr>
            <w:r w:rsidRPr="00832183">
              <w:rPr>
                <w:rStyle w:val="markedcontent"/>
                <w:rFonts w:ascii="Arial" w:hAnsi="Arial" w:cs="Arial"/>
                <w:sz w:val="20"/>
                <w:szCs w:val="20"/>
              </w:rPr>
              <w:t xml:space="preserve">Increased by </w:t>
            </w:r>
            <w:r w:rsidR="008A7B19" w:rsidRPr="00832183">
              <w:rPr>
                <w:rStyle w:val="markedcontent"/>
                <w:rFonts w:ascii="Arial" w:hAnsi="Arial" w:cs="Arial"/>
                <w:sz w:val="20"/>
                <w:szCs w:val="20"/>
              </w:rPr>
              <w:t>6.0</w:t>
            </w:r>
            <w:r w:rsidRPr="00832183">
              <w:rPr>
                <w:rStyle w:val="markedcontent"/>
                <w:rFonts w:ascii="Arial" w:hAnsi="Arial" w:cs="Arial"/>
                <w:sz w:val="20"/>
                <w:szCs w:val="20"/>
              </w:rPr>
              <w:t>%</w:t>
            </w:r>
          </w:p>
        </w:tc>
        <w:tc>
          <w:tcPr>
            <w:tcW w:w="1701" w:type="dxa"/>
          </w:tcPr>
          <w:p w14:paraId="01793CA1" w14:textId="40A6908B" w:rsidR="00BD7CC4" w:rsidRPr="00832183" w:rsidRDefault="00BD7CC4" w:rsidP="00BD7CC4">
            <w:pPr>
              <w:rPr>
                <w:rFonts w:ascii="Arial" w:hAnsi="Arial" w:cs="Arial"/>
                <w:sz w:val="20"/>
                <w:szCs w:val="20"/>
              </w:rPr>
            </w:pPr>
            <w:r w:rsidRPr="00832183">
              <w:rPr>
                <w:rStyle w:val="markedcontent"/>
                <w:rFonts w:ascii="Arial" w:hAnsi="Arial" w:cs="Arial"/>
                <w:sz w:val="20"/>
                <w:szCs w:val="20"/>
              </w:rPr>
              <w:t xml:space="preserve">Increased by </w:t>
            </w:r>
            <w:r w:rsidR="008A7B19" w:rsidRPr="00832183">
              <w:rPr>
                <w:rStyle w:val="markedcontent"/>
                <w:rFonts w:ascii="Arial" w:hAnsi="Arial" w:cs="Arial"/>
                <w:sz w:val="20"/>
                <w:szCs w:val="20"/>
              </w:rPr>
              <w:t>9.6</w:t>
            </w:r>
            <w:r w:rsidRPr="00832183">
              <w:rPr>
                <w:rStyle w:val="markedcontent"/>
                <w:rFonts w:ascii="Arial" w:hAnsi="Arial" w:cs="Arial"/>
                <w:sz w:val="20"/>
                <w:szCs w:val="20"/>
              </w:rPr>
              <w:t>%</w:t>
            </w:r>
          </w:p>
        </w:tc>
      </w:tr>
    </w:tbl>
    <w:p w14:paraId="1BEC1BD3" w14:textId="77777777" w:rsidR="009E298A" w:rsidRPr="00832183" w:rsidRDefault="009E298A" w:rsidP="00C031A7"/>
    <w:p w14:paraId="71579ACF" w14:textId="57C2A999" w:rsidR="00716A46" w:rsidRPr="00832183" w:rsidRDefault="00716A46" w:rsidP="00716A46">
      <w:pPr>
        <w:pStyle w:val="Heading1"/>
        <w:rPr>
          <w:rFonts w:ascii="Arial" w:hAnsi="Arial" w:cs="Arial"/>
        </w:rPr>
      </w:pPr>
      <w:bookmarkStart w:id="29" w:name="_Toc192602192"/>
      <w:r w:rsidRPr="00832183">
        <w:rPr>
          <w:rFonts w:ascii="Arial" w:hAnsi="Arial" w:cs="Arial"/>
        </w:rPr>
        <w:t>7.0 Tourism businesses by city</w:t>
      </w:r>
      <w:bookmarkEnd w:id="29"/>
    </w:p>
    <w:p w14:paraId="15C5045F" w14:textId="77777777" w:rsidR="0012551B" w:rsidRPr="00832183" w:rsidRDefault="0012551B" w:rsidP="0012551B">
      <w:pPr>
        <w:rPr>
          <w:rFonts w:ascii="Arial" w:hAnsi="Arial" w:cs="Arial"/>
          <w:sz w:val="8"/>
          <w:szCs w:val="8"/>
        </w:rPr>
      </w:pPr>
    </w:p>
    <w:p w14:paraId="258C8DF5" w14:textId="77777777" w:rsidR="00C326D5" w:rsidRPr="00832183" w:rsidRDefault="00C326D5" w:rsidP="00C326D5">
      <w:pPr>
        <w:pStyle w:val="ListParagraph"/>
        <w:numPr>
          <w:ilvl w:val="0"/>
          <w:numId w:val="18"/>
        </w:numPr>
        <w:rPr>
          <w:rFonts w:ascii="Arial" w:hAnsi="Arial" w:cs="Arial"/>
        </w:rPr>
      </w:pPr>
      <w:r w:rsidRPr="00832183">
        <w:rPr>
          <w:rFonts w:ascii="Arial" w:hAnsi="Arial" w:cs="Arial"/>
        </w:rPr>
        <w:t xml:space="preserve">In June 2024, Melbourne had the most tourism related businesses of any city in Australia (81,527 businesses), reinforcing the importance of the industry to Melbourne’s economy. </w:t>
      </w:r>
    </w:p>
    <w:p w14:paraId="169F5961" w14:textId="16B1295D" w:rsidR="002A6A08" w:rsidRPr="00832183" w:rsidRDefault="00C326D5" w:rsidP="00C326D5">
      <w:pPr>
        <w:pStyle w:val="ListParagraph"/>
        <w:numPr>
          <w:ilvl w:val="0"/>
          <w:numId w:val="18"/>
        </w:numPr>
        <w:rPr>
          <w:rFonts w:ascii="Arial" w:hAnsi="Arial" w:cs="Arial"/>
        </w:rPr>
      </w:pPr>
      <w:r w:rsidRPr="00832183">
        <w:rPr>
          <w:rFonts w:ascii="Arial" w:hAnsi="Arial" w:cs="Arial"/>
        </w:rPr>
        <w:t>This was followed by Sydney with 79,615 businesses. Brisbane was well behind this volume with 30,767 businesses, while Perth was ranked fourth with 25,527 tourism businesses.</w:t>
      </w:r>
    </w:p>
    <w:p w14:paraId="22A24C94" w14:textId="4D20A9C5" w:rsidR="002A6A08" w:rsidRPr="00832183" w:rsidRDefault="005F1E1E" w:rsidP="00F94D77">
      <w:pPr>
        <w:pStyle w:val="Heading2"/>
      </w:pPr>
      <w:bookmarkStart w:id="30" w:name="_Toc192602193"/>
      <w:r w:rsidRPr="00832183">
        <w:t xml:space="preserve">7.1 Data table: </w:t>
      </w:r>
      <w:r w:rsidR="0018324F" w:rsidRPr="00832183">
        <w:t>v</w:t>
      </w:r>
      <w:r w:rsidR="00CE2168" w:rsidRPr="00832183">
        <w:t>olume of</w:t>
      </w:r>
      <w:r w:rsidR="005A5983" w:rsidRPr="00832183">
        <w:t xml:space="preserve"> </w:t>
      </w:r>
      <w:r w:rsidR="002A6A08" w:rsidRPr="00832183">
        <w:t xml:space="preserve">tourism businesses by </w:t>
      </w:r>
      <w:r w:rsidR="00CE2168" w:rsidRPr="00832183">
        <w:t>city</w:t>
      </w:r>
      <w:r w:rsidR="002A6A08" w:rsidRPr="00832183">
        <w:t xml:space="preserve"> </w:t>
      </w:r>
      <w:r w:rsidR="005A5983" w:rsidRPr="00832183">
        <w:t>for non-employing and employing business types</w:t>
      </w:r>
      <w:bookmarkEnd w:id="30"/>
      <w:r w:rsidR="002A6A08" w:rsidRPr="00832183">
        <w:t xml:space="preserve"> </w:t>
      </w:r>
    </w:p>
    <w:p w14:paraId="0F822CC8" w14:textId="77777777" w:rsidR="00E616DE" w:rsidRPr="00832183" w:rsidRDefault="00E616DE" w:rsidP="00E616DE">
      <w:pPr>
        <w:spacing w:before="60" w:after="60" w:line="240" w:lineRule="auto"/>
        <w:rPr>
          <w:rStyle w:val="markedcontent"/>
          <w:rFonts w:ascii="Arial" w:hAnsi="Arial" w:cs="Arial"/>
          <w:sz w:val="8"/>
          <w:szCs w:val="8"/>
        </w:rPr>
      </w:pPr>
    </w:p>
    <w:tbl>
      <w:tblPr>
        <w:tblStyle w:val="TableGrid"/>
        <w:tblW w:w="0" w:type="auto"/>
        <w:tblLook w:val="04A0" w:firstRow="1" w:lastRow="0" w:firstColumn="1" w:lastColumn="0" w:noHBand="0" w:noVBand="1"/>
      </w:tblPr>
      <w:tblGrid>
        <w:gridCol w:w="2254"/>
        <w:gridCol w:w="2254"/>
        <w:gridCol w:w="2254"/>
        <w:gridCol w:w="2254"/>
      </w:tblGrid>
      <w:tr w:rsidR="007E23C0" w:rsidRPr="00832183" w14:paraId="00EE20B8" w14:textId="77777777" w:rsidTr="0018324F">
        <w:trPr>
          <w:trHeight w:val="342"/>
          <w:tblHeader/>
        </w:trPr>
        <w:tc>
          <w:tcPr>
            <w:tcW w:w="2254" w:type="dxa"/>
            <w:shd w:val="clear" w:color="auto" w:fill="D9D9D9" w:themeFill="background1" w:themeFillShade="D9"/>
          </w:tcPr>
          <w:p w14:paraId="144A9DFF" w14:textId="62C53D73" w:rsidR="007E23C0" w:rsidRPr="00832183" w:rsidRDefault="007E23C0" w:rsidP="0018324F">
            <w:pPr>
              <w:rPr>
                <w:rStyle w:val="markedcontent"/>
                <w:rFonts w:ascii="Arial" w:hAnsi="Arial" w:cs="Arial"/>
                <w:b/>
                <w:bCs/>
                <w:sz w:val="20"/>
                <w:szCs w:val="20"/>
              </w:rPr>
            </w:pPr>
            <w:bookmarkStart w:id="31" w:name="Title_6" w:colFirst="0" w:colLast="0"/>
            <w:r w:rsidRPr="00832183">
              <w:rPr>
                <w:rStyle w:val="markedcontent"/>
                <w:rFonts w:ascii="Arial" w:hAnsi="Arial" w:cs="Arial"/>
                <w:b/>
                <w:bCs/>
                <w:sz w:val="20"/>
                <w:szCs w:val="20"/>
              </w:rPr>
              <w:t>City</w:t>
            </w:r>
          </w:p>
        </w:tc>
        <w:tc>
          <w:tcPr>
            <w:tcW w:w="2254" w:type="dxa"/>
            <w:shd w:val="clear" w:color="auto" w:fill="D9D9D9" w:themeFill="background1" w:themeFillShade="D9"/>
          </w:tcPr>
          <w:p w14:paraId="0D9BEC4C" w14:textId="37C30B89" w:rsidR="007E23C0" w:rsidRPr="00832183" w:rsidRDefault="007E23C0" w:rsidP="0018324F">
            <w:pPr>
              <w:rPr>
                <w:rStyle w:val="markedcontent"/>
                <w:rFonts w:ascii="Arial" w:hAnsi="Arial" w:cs="Arial"/>
                <w:b/>
                <w:bCs/>
                <w:sz w:val="20"/>
                <w:szCs w:val="20"/>
              </w:rPr>
            </w:pPr>
            <w:r w:rsidRPr="00832183">
              <w:rPr>
                <w:rStyle w:val="markedcontent"/>
                <w:rFonts w:ascii="Arial" w:hAnsi="Arial" w:cs="Arial"/>
                <w:b/>
                <w:bCs/>
              </w:rPr>
              <w:t>Employ</w:t>
            </w:r>
            <w:r w:rsidR="005A5983" w:rsidRPr="00832183">
              <w:rPr>
                <w:rStyle w:val="markedcontent"/>
                <w:rFonts w:ascii="Arial" w:hAnsi="Arial" w:cs="Arial"/>
                <w:b/>
                <w:bCs/>
              </w:rPr>
              <w:t>ing</w:t>
            </w:r>
          </w:p>
        </w:tc>
        <w:tc>
          <w:tcPr>
            <w:tcW w:w="2254" w:type="dxa"/>
            <w:shd w:val="clear" w:color="auto" w:fill="D9D9D9" w:themeFill="background1" w:themeFillShade="D9"/>
          </w:tcPr>
          <w:p w14:paraId="31C4DCFA" w14:textId="1B4B6726" w:rsidR="007E23C0" w:rsidRPr="00832183" w:rsidRDefault="007E23C0" w:rsidP="0018324F">
            <w:pPr>
              <w:rPr>
                <w:rStyle w:val="markedcontent"/>
                <w:rFonts w:ascii="Arial" w:hAnsi="Arial" w:cs="Arial"/>
                <w:b/>
                <w:bCs/>
                <w:sz w:val="20"/>
                <w:szCs w:val="20"/>
              </w:rPr>
            </w:pPr>
            <w:r w:rsidRPr="00832183">
              <w:rPr>
                <w:rStyle w:val="markedcontent"/>
                <w:rFonts w:ascii="Arial" w:hAnsi="Arial" w:cs="Arial"/>
                <w:b/>
                <w:bCs/>
              </w:rPr>
              <w:t>Non-employ</w:t>
            </w:r>
            <w:r w:rsidR="005A5983" w:rsidRPr="00832183">
              <w:rPr>
                <w:rStyle w:val="markedcontent"/>
                <w:rFonts w:ascii="Arial" w:hAnsi="Arial" w:cs="Arial"/>
                <w:b/>
                <w:bCs/>
              </w:rPr>
              <w:t>ing</w:t>
            </w:r>
          </w:p>
        </w:tc>
        <w:tc>
          <w:tcPr>
            <w:tcW w:w="2254" w:type="dxa"/>
            <w:shd w:val="clear" w:color="auto" w:fill="D9D9D9" w:themeFill="background1" w:themeFillShade="D9"/>
          </w:tcPr>
          <w:p w14:paraId="685E3397" w14:textId="26A0FC43" w:rsidR="007E23C0" w:rsidRPr="00832183" w:rsidRDefault="007E23C0" w:rsidP="0018324F">
            <w:pPr>
              <w:rPr>
                <w:rStyle w:val="markedcontent"/>
                <w:rFonts w:ascii="Arial" w:hAnsi="Arial" w:cs="Arial"/>
                <w:b/>
                <w:bCs/>
                <w:sz w:val="20"/>
                <w:szCs w:val="20"/>
              </w:rPr>
            </w:pPr>
            <w:r w:rsidRPr="00832183">
              <w:rPr>
                <w:rStyle w:val="markedcontent"/>
                <w:rFonts w:ascii="Arial" w:hAnsi="Arial" w:cs="Arial"/>
                <w:b/>
                <w:bCs/>
              </w:rPr>
              <w:t>Total</w:t>
            </w:r>
          </w:p>
        </w:tc>
      </w:tr>
      <w:bookmarkEnd w:id="31"/>
      <w:tr w:rsidR="002F0FA9" w:rsidRPr="00832183" w14:paraId="5963BB55" w14:textId="77777777" w:rsidTr="00C0466E">
        <w:tc>
          <w:tcPr>
            <w:tcW w:w="2254" w:type="dxa"/>
            <w:vAlign w:val="bottom"/>
          </w:tcPr>
          <w:p w14:paraId="4A69E5CB" w14:textId="02F703A0" w:rsidR="002F0FA9" w:rsidRPr="00832183" w:rsidRDefault="002F0FA9" w:rsidP="002F0FA9">
            <w:pPr>
              <w:rPr>
                <w:rFonts w:ascii="Arial" w:hAnsi="Arial" w:cs="Arial"/>
                <w:sz w:val="20"/>
                <w:szCs w:val="20"/>
              </w:rPr>
            </w:pPr>
            <w:r w:rsidRPr="00832183">
              <w:rPr>
                <w:rFonts w:ascii="Arial" w:hAnsi="Arial" w:cs="Arial"/>
                <w:sz w:val="20"/>
                <w:szCs w:val="20"/>
              </w:rPr>
              <w:t>Melbourne</w:t>
            </w:r>
          </w:p>
        </w:tc>
        <w:tc>
          <w:tcPr>
            <w:tcW w:w="2254" w:type="dxa"/>
          </w:tcPr>
          <w:p w14:paraId="5BA18A5E" w14:textId="0E1567F3" w:rsidR="002F0FA9" w:rsidRPr="00832183" w:rsidRDefault="002F0FA9" w:rsidP="002F0FA9">
            <w:pPr>
              <w:rPr>
                <w:rFonts w:ascii="Arial" w:hAnsi="Arial" w:cs="Arial"/>
                <w:sz w:val="20"/>
                <w:szCs w:val="20"/>
              </w:rPr>
            </w:pPr>
            <w:r w:rsidRPr="00832183">
              <w:rPr>
                <w:rFonts w:ascii="Arial" w:hAnsi="Arial" w:cs="Arial"/>
                <w:sz w:val="20"/>
                <w:szCs w:val="20"/>
              </w:rPr>
              <w:t xml:space="preserve"> 36,231 </w:t>
            </w:r>
          </w:p>
        </w:tc>
        <w:tc>
          <w:tcPr>
            <w:tcW w:w="2254" w:type="dxa"/>
          </w:tcPr>
          <w:p w14:paraId="5F46137C" w14:textId="7E4461F5" w:rsidR="002F0FA9" w:rsidRPr="00832183" w:rsidRDefault="002F0FA9" w:rsidP="002F0FA9">
            <w:pPr>
              <w:rPr>
                <w:rFonts w:ascii="Arial" w:hAnsi="Arial" w:cs="Arial"/>
                <w:sz w:val="20"/>
                <w:szCs w:val="20"/>
              </w:rPr>
            </w:pPr>
            <w:r w:rsidRPr="00832183">
              <w:rPr>
                <w:rFonts w:ascii="Arial" w:hAnsi="Arial" w:cs="Arial"/>
                <w:sz w:val="20"/>
                <w:szCs w:val="20"/>
              </w:rPr>
              <w:t xml:space="preserve"> 45,296 </w:t>
            </w:r>
          </w:p>
        </w:tc>
        <w:tc>
          <w:tcPr>
            <w:tcW w:w="2254" w:type="dxa"/>
          </w:tcPr>
          <w:p w14:paraId="1E6665FF" w14:textId="5CF177AF" w:rsidR="002F0FA9" w:rsidRPr="00832183" w:rsidRDefault="002F0FA9" w:rsidP="002F0FA9">
            <w:pPr>
              <w:rPr>
                <w:rFonts w:ascii="Arial" w:hAnsi="Arial" w:cs="Arial"/>
                <w:sz w:val="20"/>
                <w:szCs w:val="20"/>
              </w:rPr>
            </w:pPr>
            <w:r w:rsidRPr="00832183">
              <w:rPr>
                <w:rFonts w:ascii="Arial" w:hAnsi="Arial" w:cs="Arial"/>
                <w:sz w:val="20"/>
                <w:szCs w:val="20"/>
              </w:rPr>
              <w:t xml:space="preserve"> 81,527 </w:t>
            </w:r>
          </w:p>
        </w:tc>
      </w:tr>
      <w:tr w:rsidR="002F0FA9" w:rsidRPr="00832183" w14:paraId="2AF63CA0" w14:textId="77777777" w:rsidTr="00C0466E">
        <w:tc>
          <w:tcPr>
            <w:tcW w:w="2254" w:type="dxa"/>
            <w:vAlign w:val="bottom"/>
          </w:tcPr>
          <w:p w14:paraId="62168198" w14:textId="422D5EF1" w:rsidR="002F0FA9" w:rsidRPr="00832183" w:rsidRDefault="002F0FA9" w:rsidP="002F0FA9">
            <w:pPr>
              <w:rPr>
                <w:rFonts w:ascii="Arial" w:hAnsi="Arial" w:cs="Arial"/>
                <w:sz w:val="20"/>
                <w:szCs w:val="20"/>
              </w:rPr>
            </w:pPr>
            <w:r w:rsidRPr="00832183">
              <w:rPr>
                <w:rFonts w:ascii="Arial" w:hAnsi="Arial" w:cs="Arial"/>
                <w:sz w:val="20"/>
                <w:szCs w:val="20"/>
              </w:rPr>
              <w:t>Sydney</w:t>
            </w:r>
          </w:p>
        </w:tc>
        <w:tc>
          <w:tcPr>
            <w:tcW w:w="2254" w:type="dxa"/>
          </w:tcPr>
          <w:p w14:paraId="14769CA2" w14:textId="4FD6848C" w:rsidR="002F0FA9" w:rsidRPr="00832183" w:rsidRDefault="002F0FA9" w:rsidP="002F0FA9">
            <w:pPr>
              <w:rPr>
                <w:rFonts w:ascii="Arial" w:hAnsi="Arial" w:cs="Arial"/>
                <w:sz w:val="20"/>
                <w:szCs w:val="20"/>
              </w:rPr>
            </w:pPr>
            <w:r w:rsidRPr="00832183">
              <w:rPr>
                <w:rFonts w:ascii="Arial" w:hAnsi="Arial" w:cs="Arial"/>
                <w:sz w:val="20"/>
                <w:szCs w:val="20"/>
              </w:rPr>
              <w:t xml:space="preserve"> 38,420 </w:t>
            </w:r>
          </w:p>
        </w:tc>
        <w:tc>
          <w:tcPr>
            <w:tcW w:w="2254" w:type="dxa"/>
          </w:tcPr>
          <w:p w14:paraId="2563A25C" w14:textId="053BBEAE" w:rsidR="002F0FA9" w:rsidRPr="00832183" w:rsidRDefault="002F0FA9" w:rsidP="002F0FA9">
            <w:pPr>
              <w:rPr>
                <w:rFonts w:ascii="Arial" w:hAnsi="Arial" w:cs="Arial"/>
                <w:sz w:val="20"/>
                <w:szCs w:val="20"/>
              </w:rPr>
            </w:pPr>
            <w:r w:rsidRPr="00832183">
              <w:rPr>
                <w:rFonts w:ascii="Arial" w:hAnsi="Arial" w:cs="Arial"/>
                <w:sz w:val="20"/>
                <w:szCs w:val="20"/>
              </w:rPr>
              <w:t xml:space="preserve"> 41,195 </w:t>
            </w:r>
          </w:p>
        </w:tc>
        <w:tc>
          <w:tcPr>
            <w:tcW w:w="2254" w:type="dxa"/>
          </w:tcPr>
          <w:p w14:paraId="7A585D0A" w14:textId="325C52C9" w:rsidR="002F0FA9" w:rsidRPr="00832183" w:rsidRDefault="002F0FA9" w:rsidP="002F0FA9">
            <w:pPr>
              <w:rPr>
                <w:rFonts w:ascii="Arial" w:hAnsi="Arial" w:cs="Arial"/>
                <w:sz w:val="20"/>
                <w:szCs w:val="20"/>
              </w:rPr>
            </w:pPr>
            <w:r w:rsidRPr="00832183">
              <w:rPr>
                <w:rFonts w:ascii="Arial" w:hAnsi="Arial" w:cs="Arial"/>
                <w:sz w:val="20"/>
                <w:szCs w:val="20"/>
              </w:rPr>
              <w:t xml:space="preserve"> 79,615 </w:t>
            </w:r>
          </w:p>
        </w:tc>
      </w:tr>
      <w:tr w:rsidR="002F0FA9" w:rsidRPr="00832183" w14:paraId="3F31F15F" w14:textId="77777777" w:rsidTr="00C0466E">
        <w:tc>
          <w:tcPr>
            <w:tcW w:w="2254" w:type="dxa"/>
            <w:vAlign w:val="bottom"/>
          </w:tcPr>
          <w:p w14:paraId="4380807F" w14:textId="356B35DB" w:rsidR="002F0FA9" w:rsidRPr="00832183" w:rsidRDefault="002F0FA9" w:rsidP="002F0FA9">
            <w:pPr>
              <w:rPr>
                <w:rFonts w:ascii="Arial" w:hAnsi="Arial" w:cs="Arial"/>
                <w:sz w:val="20"/>
                <w:szCs w:val="20"/>
              </w:rPr>
            </w:pPr>
            <w:r w:rsidRPr="00832183">
              <w:rPr>
                <w:rFonts w:ascii="Arial" w:hAnsi="Arial" w:cs="Arial"/>
                <w:sz w:val="20"/>
                <w:szCs w:val="20"/>
              </w:rPr>
              <w:t>Brisbane</w:t>
            </w:r>
          </w:p>
        </w:tc>
        <w:tc>
          <w:tcPr>
            <w:tcW w:w="2254" w:type="dxa"/>
          </w:tcPr>
          <w:p w14:paraId="33CE4EB8" w14:textId="378432EE" w:rsidR="002F0FA9" w:rsidRPr="00832183" w:rsidRDefault="002F0FA9" w:rsidP="002F0FA9">
            <w:pPr>
              <w:rPr>
                <w:rFonts w:ascii="Arial" w:hAnsi="Arial" w:cs="Arial"/>
                <w:sz w:val="20"/>
                <w:szCs w:val="20"/>
              </w:rPr>
            </w:pPr>
            <w:r w:rsidRPr="00832183">
              <w:rPr>
                <w:rFonts w:ascii="Arial" w:hAnsi="Arial" w:cs="Arial"/>
                <w:sz w:val="20"/>
                <w:szCs w:val="20"/>
              </w:rPr>
              <w:t xml:space="preserve"> 15,235 </w:t>
            </w:r>
          </w:p>
        </w:tc>
        <w:tc>
          <w:tcPr>
            <w:tcW w:w="2254" w:type="dxa"/>
          </w:tcPr>
          <w:p w14:paraId="0CAEC6BB" w14:textId="29063FB0" w:rsidR="002F0FA9" w:rsidRPr="00832183" w:rsidRDefault="002F0FA9" w:rsidP="002F0FA9">
            <w:pPr>
              <w:rPr>
                <w:rFonts w:ascii="Arial" w:hAnsi="Arial" w:cs="Arial"/>
                <w:sz w:val="20"/>
                <w:szCs w:val="20"/>
              </w:rPr>
            </w:pPr>
            <w:r w:rsidRPr="00832183">
              <w:rPr>
                <w:rFonts w:ascii="Arial" w:hAnsi="Arial" w:cs="Arial"/>
                <w:sz w:val="20"/>
                <w:szCs w:val="20"/>
              </w:rPr>
              <w:t xml:space="preserve"> 15,532 </w:t>
            </w:r>
          </w:p>
        </w:tc>
        <w:tc>
          <w:tcPr>
            <w:tcW w:w="2254" w:type="dxa"/>
          </w:tcPr>
          <w:p w14:paraId="280ABE44" w14:textId="19DE42EC" w:rsidR="002F0FA9" w:rsidRPr="00832183" w:rsidRDefault="002F0FA9" w:rsidP="002F0FA9">
            <w:pPr>
              <w:rPr>
                <w:rFonts w:ascii="Arial" w:hAnsi="Arial" w:cs="Arial"/>
                <w:sz w:val="20"/>
                <w:szCs w:val="20"/>
              </w:rPr>
            </w:pPr>
            <w:r w:rsidRPr="00832183">
              <w:rPr>
                <w:rFonts w:ascii="Arial" w:hAnsi="Arial" w:cs="Arial"/>
                <w:sz w:val="20"/>
                <w:szCs w:val="20"/>
              </w:rPr>
              <w:t xml:space="preserve"> 30,767 </w:t>
            </w:r>
          </w:p>
        </w:tc>
      </w:tr>
      <w:tr w:rsidR="002F0FA9" w:rsidRPr="00832183" w14:paraId="746F0A7F" w14:textId="77777777" w:rsidTr="00C0466E">
        <w:tc>
          <w:tcPr>
            <w:tcW w:w="2254" w:type="dxa"/>
            <w:vAlign w:val="bottom"/>
          </w:tcPr>
          <w:p w14:paraId="7A05ABF7" w14:textId="095E8396" w:rsidR="002F0FA9" w:rsidRPr="00832183" w:rsidRDefault="002F0FA9" w:rsidP="002F0FA9">
            <w:pPr>
              <w:rPr>
                <w:rFonts w:ascii="Arial" w:hAnsi="Arial" w:cs="Arial"/>
                <w:sz w:val="20"/>
                <w:szCs w:val="20"/>
              </w:rPr>
            </w:pPr>
            <w:r w:rsidRPr="00832183">
              <w:rPr>
                <w:rFonts w:ascii="Arial" w:hAnsi="Arial" w:cs="Arial"/>
                <w:sz w:val="20"/>
                <w:szCs w:val="20"/>
              </w:rPr>
              <w:t>Perth</w:t>
            </w:r>
          </w:p>
        </w:tc>
        <w:tc>
          <w:tcPr>
            <w:tcW w:w="2254" w:type="dxa"/>
          </w:tcPr>
          <w:p w14:paraId="46A3167F" w14:textId="4418D399" w:rsidR="002F0FA9" w:rsidRPr="00832183" w:rsidRDefault="002F0FA9" w:rsidP="002F0FA9">
            <w:pPr>
              <w:rPr>
                <w:rFonts w:ascii="Arial" w:hAnsi="Arial" w:cs="Arial"/>
                <w:sz w:val="20"/>
                <w:szCs w:val="20"/>
              </w:rPr>
            </w:pPr>
            <w:r w:rsidRPr="00832183">
              <w:rPr>
                <w:rFonts w:ascii="Arial" w:hAnsi="Arial" w:cs="Arial"/>
                <w:sz w:val="20"/>
                <w:szCs w:val="20"/>
              </w:rPr>
              <w:t xml:space="preserve"> 12,571 </w:t>
            </w:r>
          </w:p>
        </w:tc>
        <w:tc>
          <w:tcPr>
            <w:tcW w:w="2254" w:type="dxa"/>
          </w:tcPr>
          <w:p w14:paraId="79A2D209" w14:textId="7DCB83D6" w:rsidR="002F0FA9" w:rsidRPr="00832183" w:rsidRDefault="002F0FA9" w:rsidP="002F0FA9">
            <w:pPr>
              <w:rPr>
                <w:rFonts w:ascii="Arial" w:hAnsi="Arial" w:cs="Arial"/>
                <w:sz w:val="20"/>
                <w:szCs w:val="20"/>
              </w:rPr>
            </w:pPr>
            <w:r w:rsidRPr="00832183">
              <w:rPr>
                <w:rFonts w:ascii="Arial" w:hAnsi="Arial" w:cs="Arial"/>
                <w:sz w:val="20"/>
                <w:szCs w:val="20"/>
              </w:rPr>
              <w:t xml:space="preserve"> 12,956 </w:t>
            </w:r>
          </w:p>
        </w:tc>
        <w:tc>
          <w:tcPr>
            <w:tcW w:w="2254" w:type="dxa"/>
          </w:tcPr>
          <w:p w14:paraId="7660A38B" w14:textId="6B0A6F81" w:rsidR="002F0FA9" w:rsidRPr="00832183" w:rsidRDefault="002F0FA9" w:rsidP="002F0FA9">
            <w:pPr>
              <w:rPr>
                <w:rFonts w:ascii="Arial" w:hAnsi="Arial" w:cs="Arial"/>
                <w:sz w:val="20"/>
                <w:szCs w:val="20"/>
              </w:rPr>
            </w:pPr>
            <w:r w:rsidRPr="00832183">
              <w:rPr>
                <w:rFonts w:ascii="Arial" w:hAnsi="Arial" w:cs="Arial"/>
                <w:sz w:val="20"/>
                <w:szCs w:val="20"/>
              </w:rPr>
              <w:t xml:space="preserve"> 25,527 </w:t>
            </w:r>
          </w:p>
        </w:tc>
      </w:tr>
      <w:tr w:rsidR="002F0FA9" w:rsidRPr="00832183" w14:paraId="1EF436CA" w14:textId="77777777" w:rsidTr="00C0466E">
        <w:tc>
          <w:tcPr>
            <w:tcW w:w="2254" w:type="dxa"/>
            <w:vAlign w:val="bottom"/>
          </w:tcPr>
          <w:p w14:paraId="62F2A5D7" w14:textId="63743409" w:rsidR="002F0FA9" w:rsidRPr="00832183" w:rsidRDefault="002F0FA9" w:rsidP="002F0FA9">
            <w:pPr>
              <w:rPr>
                <w:rFonts w:ascii="Arial" w:hAnsi="Arial" w:cs="Arial"/>
                <w:sz w:val="20"/>
                <w:szCs w:val="20"/>
              </w:rPr>
            </w:pPr>
            <w:r w:rsidRPr="00832183">
              <w:rPr>
                <w:rFonts w:ascii="Arial" w:hAnsi="Arial" w:cs="Arial"/>
                <w:sz w:val="20"/>
                <w:szCs w:val="20"/>
              </w:rPr>
              <w:t>Adelaide</w:t>
            </w:r>
          </w:p>
        </w:tc>
        <w:tc>
          <w:tcPr>
            <w:tcW w:w="2254" w:type="dxa"/>
          </w:tcPr>
          <w:p w14:paraId="11D1251D" w14:textId="5287C63C" w:rsidR="002F0FA9" w:rsidRPr="00832183" w:rsidRDefault="002F0FA9" w:rsidP="002F0FA9">
            <w:pPr>
              <w:rPr>
                <w:rFonts w:ascii="Arial" w:hAnsi="Arial" w:cs="Arial"/>
                <w:sz w:val="20"/>
                <w:szCs w:val="20"/>
              </w:rPr>
            </w:pPr>
            <w:r w:rsidRPr="00832183">
              <w:rPr>
                <w:rFonts w:ascii="Arial" w:hAnsi="Arial" w:cs="Arial"/>
                <w:sz w:val="20"/>
                <w:szCs w:val="20"/>
              </w:rPr>
              <w:t xml:space="preserve"> 7,338 </w:t>
            </w:r>
          </w:p>
        </w:tc>
        <w:tc>
          <w:tcPr>
            <w:tcW w:w="2254" w:type="dxa"/>
          </w:tcPr>
          <w:p w14:paraId="1F89949E" w14:textId="758FDB52" w:rsidR="002F0FA9" w:rsidRPr="00832183" w:rsidRDefault="002F0FA9" w:rsidP="002F0FA9">
            <w:pPr>
              <w:rPr>
                <w:rFonts w:ascii="Arial" w:hAnsi="Arial" w:cs="Arial"/>
                <w:sz w:val="20"/>
                <w:szCs w:val="20"/>
              </w:rPr>
            </w:pPr>
            <w:r w:rsidRPr="00832183">
              <w:rPr>
                <w:rFonts w:ascii="Arial" w:hAnsi="Arial" w:cs="Arial"/>
                <w:sz w:val="20"/>
                <w:szCs w:val="20"/>
              </w:rPr>
              <w:t xml:space="preserve"> 7,178 </w:t>
            </w:r>
          </w:p>
        </w:tc>
        <w:tc>
          <w:tcPr>
            <w:tcW w:w="2254" w:type="dxa"/>
          </w:tcPr>
          <w:p w14:paraId="7C172505" w14:textId="1B534007" w:rsidR="002F0FA9" w:rsidRPr="00832183" w:rsidRDefault="002F0FA9" w:rsidP="002F0FA9">
            <w:pPr>
              <w:rPr>
                <w:rFonts w:ascii="Arial" w:hAnsi="Arial" w:cs="Arial"/>
                <w:sz w:val="20"/>
                <w:szCs w:val="20"/>
              </w:rPr>
            </w:pPr>
            <w:r w:rsidRPr="00832183">
              <w:rPr>
                <w:rFonts w:ascii="Arial" w:hAnsi="Arial" w:cs="Arial"/>
                <w:sz w:val="20"/>
                <w:szCs w:val="20"/>
              </w:rPr>
              <w:t xml:space="preserve"> 14,516 </w:t>
            </w:r>
          </w:p>
        </w:tc>
      </w:tr>
      <w:tr w:rsidR="002F0FA9" w:rsidRPr="00832183" w14:paraId="3695226E" w14:textId="77777777" w:rsidTr="00C0466E">
        <w:tc>
          <w:tcPr>
            <w:tcW w:w="2254" w:type="dxa"/>
            <w:vAlign w:val="bottom"/>
          </w:tcPr>
          <w:p w14:paraId="19E6B488" w14:textId="3ADB83E7" w:rsidR="002F0FA9" w:rsidRPr="00832183" w:rsidRDefault="002F0FA9" w:rsidP="002F0FA9">
            <w:pPr>
              <w:rPr>
                <w:rFonts w:ascii="Arial" w:hAnsi="Arial" w:cs="Arial"/>
                <w:sz w:val="20"/>
                <w:szCs w:val="20"/>
              </w:rPr>
            </w:pPr>
            <w:r w:rsidRPr="00832183">
              <w:rPr>
                <w:rFonts w:ascii="Arial" w:hAnsi="Arial" w:cs="Arial"/>
                <w:sz w:val="20"/>
                <w:szCs w:val="20"/>
              </w:rPr>
              <w:t xml:space="preserve">Gold Coast </w:t>
            </w:r>
          </w:p>
        </w:tc>
        <w:tc>
          <w:tcPr>
            <w:tcW w:w="2254" w:type="dxa"/>
          </w:tcPr>
          <w:p w14:paraId="42A89461" w14:textId="24602F08" w:rsidR="002F0FA9" w:rsidRPr="00832183" w:rsidRDefault="002F0FA9" w:rsidP="002F0FA9">
            <w:pPr>
              <w:rPr>
                <w:rFonts w:ascii="Arial" w:hAnsi="Arial" w:cs="Arial"/>
                <w:sz w:val="20"/>
                <w:szCs w:val="20"/>
              </w:rPr>
            </w:pPr>
            <w:r w:rsidRPr="00832183">
              <w:rPr>
                <w:rFonts w:ascii="Arial" w:hAnsi="Arial" w:cs="Arial"/>
                <w:sz w:val="20"/>
                <w:szCs w:val="20"/>
              </w:rPr>
              <w:t xml:space="preserve"> 5,594 </w:t>
            </w:r>
          </w:p>
        </w:tc>
        <w:tc>
          <w:tcPr>
            <w:tcW w:w="2254" w:type="dxa"/>
          </w:tcPr>
          <w:p w14:paraId="5851384F" w14:textId="27F6178D" w:rsidR="002F0FA9" w:rsidRPr="00832183" w:rsidRDefault="002F0FA9" w:rsidP="002F0FA9">
            <w:pPr>
              <w:rPr>
                <w:rFonts w:ascii="Arial" w:hAnsi="Arial" w:cs="Arial"/>
                <w:sz w:val="20"/>
                <w:szCs w:val="20"/>
              </w:rPr>
            </w:pPr>
            <w:r w:rsidRPr="00832183">
              <w:rPr>
                <w:rFonts w:ascii="Arial" w:hAnsi="Arial" w:cs="Arial"/>
                <w:sz w:val="20"/>
                <w:szCs w:val="20"/>
              </w:rPr>
              <w:t xml:space="preserve"> 5,752 </w:t>
            </w:r>
          </w:p>
        </w:tc>
        <w:tc>
          <w:tcPr>
            <w:tcW w:w="2254" w:type="dxa"/>
          </w:tcPr>
          <w:p w14:paraId="3EEA1E31" w14:textId="39389CDB" w:rsidR="002F0FA9" w:rsidRPr="00832183" w:rsidRDefault="002F0FA9" w:rsidP="002F0FA9">
            <w:pPr>
              <w:rPr>
                <w:rFonts w:ascii="Arial" w:hAnsi="Arial" w:cs="Arial"/>
                <w:sz w:val="20"/>
                <w:szCs w:val="20"/>
              </w:rPr>
            </w:pPr>
            <w:r w:rsidRPr="00832183">
              <w:rPr>
                <w:rFonts w:ascii="Arial" w:hAnsi="Arial" w:cs="Arial"/>
                <w:sz w:val="20"/>
                <w:szCs w:val="20"/>
              </w:rPr>
              <w:t xml:space="preserve"> 11,346 </w:t>
            </w:r>
          </w:p>
        </w:tc>
      </w:tr>
      <w:tr w:rsidR="00DA2409" w:rsidRPr="00832183" w14:paraId="51BCEA5C" w14:textId="77777777" w:rsidTr="00C0466E">
        <w:tc>
          <w:tcPr>
            <w:tcW w:w="2254" w:type="dxa"/>
            <w:vAlign w:val="bottom"/>
          </w:tcPr>
          <w:p w14:paraId="1256ADA1" w14:textId="38C4BD62" w:rsidR="00DA2409" w:rsidRPr="00832183" w:rsidRDefault="00DA2409" w:rsidP="00DA2409">
            <w:pPr>
              <w:rPr>
                <w:rFonts w:ascii="Arial" w:hAnsi="Arial" w:cs="Arial"/>
                <w:sz w:val="20"/>
                <w:szCs w:val="20"/>
              </w:rPr>
            </w:pPr>
            <w:r w:rsidRPr="00832183">
              <w:rPr>
                <w:rFonts w:ascii="Arial" w:hAnsi="Arial" w:cs="Arial"/>
                <w:sz w:val="20"/>
                <w:szCs w:val="20"/>
              </w:rPr>
              <w:t>Hobart</w:t>
            </w:r>
          </w:p>
        </w:tc>
        <w:tc>
          <w:tcPr>
            <w:tcW w:w="2254" w:type="dxa"/>
          </w:tcPr>
          <w:p w14:paraId="224FC0E6" w14:textId="5F578E5A" w:rsidR="00DA2409" w:rsidRPr="00832183" w:rsidRDefault="00DA2409" w:rsidP="00DA2409">
            <w:pPr>
              <w:rPr>
                <w:rFonts w:ascii="Arial" w:hAnsi="Arial" w:cs="Arial"/>
                <w:sz w:val="20"/>
                <w:szCs w:val="20"/>
              </w:rPr>
            </w:pPr>
            <w:r w:rsidRPr="00832183">
              <w:rPr>
                <w:rFonts w:ascii="Arial" w:hAnsi="Arial" w:cs="Arial"/>
                <w:sz w:val="20"/>
                <w:szCs w:val="20"/>
              </w:rPr>
              <w:t xml:space="preserve"> 1,921 </w:t>
            </w:r>
          </w:p>
        </w:tc>
        <w:tc>
          <w:tcPr>
            <w:tcW w:w="2254" w:type="dxa"/>
          </w:tcPr>
          <w:p w14:paraId="68A7EF00" w14:textId="53047C26" w:rsidR="00DA2409" w:rsidRPr="00832183" w:rsidRDefault="00DA2409" w:rsidP="00DA2409">
            <w:pPr>
              <w:rPr>
                <w:rFonts w:ascii="Arial" w:hAnsi="Arial" w:cs="Arial"/>
                <w:sz w:val="20"/>
                <w:szCs w:val="20"/>
              </w:rPr>
            </w:pPr>
            <w:r w:rsidRPr="00832183">
              <w:rPr>
                <w:rFonts w:ascii="Arial" w:hAnsi="Arial" w:cs="Arial"/>
                <w:sz w:val="20"/>
                <w:szCs w:val="20"/>
              </w:rPr>
              <w:t xml:space="preserve"> 1,594 </w:t>
            </w:r>
          </w:p>
        </w:tc>
        <w:tc>
          <w:tcPr>
            <w:tcW w:w="2254" w:type="dxa"/>
          </w:tcPr>
          <w:p w14:paraId="0D88BCBA" w14:textId="35E2AC1A" w:rsidR="00DA2409" w:rsidRPr="00832183" w:rsidRDefault="00DA2409" w:rsidP="00DA2409">
            <w:pPr>
              <w:rPr>
                <w:rFonts w:ascii="Arial" w:hAnsi="Arial" w:cs="Arial"/>
                <w:sz w:val="20"/>
                <w:szCs w:val="20"/>
              </w:rPr>
            </w:pPr>
            <w:r w:rsidRPr="00832183">
              <w:rPr>
                <w:rFonts w:ascii="Arial" w:hAnsi="Arial" w:cs="Arial"/>
                <w:sz w:val="20"/>
                <w:szCs w:val="20"/>
              </w:rPr>
              <w:t xml:space="preserve"> 3,515 </w:t>
            </w:r>
          </w:p>
        </w:tc>
      </w:tr>
      <w:tr w:rsidR="00DA2409" w:rsidRPr="00832183" w14:paraId="177CB9FD" w14:textId="77777777" w:rsidTr="00C0466E">
        <w:tc>
          <w:tcPr>
            <w:tcW w:w="2254" w:type="dxa"/>
            <w:vAlign w:val="bottom"/>
          </w:tcPr>
          <w:p w14:paraId="5777AD80" w14:textId="6EA22E9E" w:rsidR="00DA2409" w:rsidRPr="00832183" w:rsidRDefault="00DA2409" w:rsidP="00DA2409">
            <w:pPr>
              <w:rPr>
                <w:rFonts w:ascii="Arial" w:hAnsi="Arial" w:cs="Arial"/>
                <w:sz w:val="20"/>
                <w:szCs w:val="20"/>
              </w:rPr>
            </w:pPr>
            <w:r w:rsidRPr="00832183">
              <w:rPr>
                <w:rFonts w:ascii="Arial" w:hAnsi="Arial" w:cs="Arial"/>
                <w:sz w:val="20"/>
                <w:szCs w:val="20"/>
              </w:rPr>
              <w:t xml:space="preserve">Darwin </w:t>
            </w:r>
          </w:p>
        </w:tc>
        <w:tc>
          <w:tcPr>
            <w:tcW w:w="2254" w:type="dxa"/>
          </w:tcPr>
          <w:p w14:paraId="2547FECA" w14:textId="684E3342" w:rsidR="00DA2409" w:rsidRPr="00832183" w:rsidRDefault="00DA2409" w:rsidP="00DA2409">
            <w:pPr>
              <w:rPr>
                <w:rFonts w:ascii="Arial" w:hAnsi="Arial" w:cs="Arial"/>
                <w:sz w:val="20"/>
                <w:szCs w:val="20"/>
              </w:rPr>
            </w:pPr>
            <w:r w:rsidRPr="00832183">
              <w:rPr>
                <w:rFonts w:ascii="Arial" w:hAnsi="Arial" w:cs="Arial"/>
                <w:sz w:val="20"/>
                <w:szCs w:val="20"/>
              </w:rPr>
              <w:t xml:space="preserve"> 952 </w:t>
            </w:r>
          </w:p>
        </w:tc>
        <w:tc>
          <w:tcPr>
            <w:tcW w:w="2254" w:type="dxa"/>
          </w:tcPr>
          <w:p w14:paraId="56064574" w14:textId="049A68C9" w:rsidR="00DA2409" w:rsidRPr="00832183" w:rsidRDefault="00DA2409" w:rsidP="00DA2409">
            <w:pPr>
              <w:rPr>
                <w:rFonts w:ascii="Arial" w:hAnsi="Arial" w:cs="Arial"/>
                <w:sz w:val="20"/>
                <w:szCs w:val="20"/>
              </w:rPr>
            </w:pPr>
            <w:r w:rsidRPr="00832183">
              <w:rPr>
                <w:rFonts w:ascii="Arial" w:hAnsi="Arial" w:cs="Arial"/>
                <w:sz w:val="20"/>
                <w:szCs w:val="20"/>
              </w:rPr>
              <w:t xml:space="preserve"> 823 </w:t>
            </w:r>
          </w:p>
        </w:tc>
        <w:tc>
          <w:tcPr>
            <w:tcW w:w="2254" w:type="dxa"/>
          </w:tcPr>
          <w:p w14:paraId="49A34436" w14:textId="09734516" w:rsidR="00DA2409" w:rsidRPr="00832183" w:rsidRDefault="00DA2409" w:rsidP="00DA2409">
            <w:pPr>
              <w:rPr>
                <w:rFonts w:ascii="Arial" w:hAnsi="Arial" w:cs="Arial"/>
                <w:sz w:val="20"/>
                <w:szCs w:val="20"/>
              </w:rPr>
            </w:pPr>
            <w:r w:rsidRPr="00832183">
              <w:rPr>
                <w:rFonts w:ascii="Arial" w:hAnsi="Arial" w:cs="Arial"/>
                <w:sz w:val="20"/>
                <w:szCs w:val="20"/>
              </w:rPr>
              <w:t xml:space="preserve"> 1,775 </w:t>
            </w:r>
          </w:p>
        </w:tc>
      </w:tr>
    </w:tbl>
    <w:p w14:paraId="0434CF74" w14:textId="77777777" w:rsidR="00716A46" w:rsidRPr="00832183" w:rsidRDefault="00716A46" w:rsidP="004523D2">
      <w:pPr>
        <w:spacing w:after="0" w:line="240" w:lineRule="auto"/>
        <w:rPr>
          <w:rFonts w:ascii="Arial" w:hAnsi="Arial" w:cs="Arial"/>
          <w:sz w:val="20"/>
          <w:szCs w:val="20"/>
        </w:rPr>
      </w:pPr>
    </w:p>
    <w:p w14:paraId="61C92A24" w14:textId="664F8050" w:rsidR="0012551B" w:rsidRPr="00832183" w:rsidRDefault="00F06727" w:rsidP="00F06727">
      <w:pPr>
        <w:pStyle w:val="Heading1"/>
        <w:rPr>
          <w:rFonts w:ascii="Arial" w:hAnsi="Arial" w:cs="Arial"/>
        </w:rPr>
      </w:pPr>
      <w:bookmarkStart w:id="32" w:name="_Toc192602194"/>
      <w:r w:rsidRPr="00832183">
        <w:rPr>
          <w:rFonts w:ascii="Arial" w:hAnsi="Arial" w:cs="Arial"/>
        </w:rPr>
        <w:lastRenderedPageBreak/>
        <w:t>8.0 Tourism businesses in Melbourne and regional Victoria</w:t>
      </w:r>
      <w:bookmarkEnd w:id="32"/>
    </w:p>
    <w:p w14:paraId="6342FC91" w14:textId="77777777" w:rsidR="00F17E85" w:rsidRPr="00832183" w:rsidRDefault="00F17E85" w:rsidP="00F17E85">
      <w:pPr>
        <w:rPr>
          <w:sz w:val="16"/>
          <w:szCs w:val="16"/>
        </w:rPr>
      </w:pPr>
    </w:p>
    <w:p w14:paraId="2C9C54AB" w14:textId="77777777" w:rsidR="001E5D20" w:rsidRPr="00832183" w:rsidRDefault="001E5D20" w:rsidP="001E5D20">
      <w:pPr>
        <w:pStyle w:val="ListParagraph"/>
        <w:numPr>
          <w:ilvl w:val="0"/>
          <w:numId w:val="18"/>
        </w:numPr>
        <w:rPr>
          <w:rFonts w:ascii="Arial" w:hAnsi="Arial" w:cs="Arial"/>
        </w:rPr>
      </w:pPr>
      <w:r w:rsidRPr="00832183">
        <w:rPr>
          <w:rFonts w:ascii="Arial" w:hAnsi="Arial" w:cs="Arial"/>
        </w:rPr>
        <w:t xml:space="preserve">The largest business type in both Melbourne and regional Victoria was the non-employing category. Melbourne noted a slight increase (+1.6%) in business entrants in this category in June 2024 compared to June 2023, with a slightly higher growth rate in regional Victoria (+2.3%). </w:t>
      </w:r>
    </w:p>
    <w:p w14:paraId="45F2D0F1" w14:textId="31012032" w:rsidR="001E5D20" w:rsidRPr="00832183" w:rsidRDefault="001E5D20" w:rsidP="001E5D20">
      <w:pPr>
        <w:pStyle w:val="ListParagraph"/>
        <w:numPr>
          <w:ilvl w:val="0"/>
          <w:numId w:val="18"/>
        </w:numPr>
        <w:rPr>
          <w:rFonts w:ascii="Arial" w:hAnsi="Arial" w:cs="Arial"/>
        </w:rPr>
      </w:pPr>
      <w:r w:rsidRPr="00832183">
        <w:rPr>
          <w:rFonts w:ascii="Arial" w:hAnsi="Arial" w:cs="Arial"/>
        </w:rPr>
        <w:t xml:space="preserve">Both regional Victoria (minus 5.6%) and Melbourne (minus 5.1%) noted declines in the micro business category, with small businesses also declining in both areas (minus 2.3% and minus 1.7% respectively), reflecting the negative impacts of economic headwinds on small scale business operations. </w:t>
      </w:r>
    </w:p>
    <w:p w14:paraId="183E938C" w14:textId="0468DCFF" w:rsidR="006B4F84" w:rsidRPr="00832183" w:rsidRDefault="001E5D20" w:rsidP="001E5D20">
      <w:pPr>
        <w:pStyle w:val="ListParagraph"/>
        <w:numPr>
          <w:ilvl w:val="0"/>
          <w:numId w:val="18"/>
        </w:numPr>
        <w:rPr>
          <w:rFonts w:ascii="Arial" w:hAnsi="Arial" w:cs="Arial"/>
        </w:rPr>
      </w:pPr>
      <w:r w:rsidRPr="00832183">
        <w:rPr>
          <w:rFonts w:ascii="Arial" w:hAnsi="Arial" w:cs="Arial"/>
        </w:rPr>
        <w:t>In comparison, Melbourne noted double-digit growth in large (+19.0%) and medium (10.1%) sized businesses, with more moderate growth in these categories in regional Victoria.</w:t>
      </w:r>
    </w:p>
    <w:p w14:paraId="21CCADBD" w14:textId="77777777" w:rsidR="001E5D20" w:rsidRPr="00832183" w:rsidRDefault="001E5D20" w:rsidP="001E5D20"/>
    <w:p w14:paraId="7507662B" w14:textId="28A5FE51" w:rsidR="006B4F84" w:rsidRPr="00832183" w:rsidRDefault="005F1E1E" w:rsidP="00F94D77">
      <w:pPr>
        <w:pStyle w:val="Heading2"/>
      </w:pPr>
      <w:bookmarkStart w:id="33" w:name="_Toc192602195"/>
      <w:r w:rsidRPr="00832183">
        <w:t>8.</w:t>
      </w:r>
      <w:r w:rsidR="005A1F7C" w:rsidRPr="00832183">
        <w:t>1</w:t>
      </w:r>
      <w:r w:rsidRPr="00832183">
        <w:t xml:space="preserve"> Data table: </w:t>
      </w:r>
      <w:r w:rsidR="009222EE" w:rsidRPr="00832183">
        <w:t>v</w:t>
      </w:r>
      <w:r w:rsidR="006B4F84" w:rsidRPr="00832183">
        <w:t xml:space="preserve">olume of tourism businesses </w:t>
      </w:r>
      <w:r w:rsidR="00004AF2" w:rsidRPr="00832183">
        <w:t xml:space="preserve">in Melbourne and regional Victoria </w:t>
      </w:r>
      <w:r w:rsidR="00D76F61" w:rsidRPr="00832183">
        <w:t xml:space="preserve">by </w:t>
      </w:r>
      <w:r w:rsidR="006B4F84" w:rsidRPr="00832183">
        <w:t>business</w:t>
      </w:r>
      <w:r w:rsidR="00004AF2" w:rsidRPr="00832183">
        <w:t xml:space="preserve"> type</w:t>
      </w:r>
      <w:bookmarkEnd w:id="33"/>
      <w:r w:rsidR="00D76F61" w:rsidRPr="00832183">
        <w:t xml:space="preserve"> </w:t>
      </w:r>
    </w:p>
    <w:p w14:paraId="03A0A360" w14:textId="77777777" w:rsidR="00D76F61" w:rsidRPr="00832183" w:rsidRDefault="00D76F61" w:rsidP="00D76F61">
      <w:pPr>
        <w:rPr>
          <w:sz w:val="8"/>
          <w:szCs w:val="8"/>
        </w:rPr>
      </w:pPr>
    </w:p>
    <w:tbl>
      <w:tblPr>
        <w:tblStyle w:val="TableGrid"/>
        <w:tblW w:w="0" w:type="auto"/>
        <w:tblLook w:val="04A0" w:firstRow="1" w:lastRow="0" w:firstColumn="1" w:lastColumn="0" w:noHBand="0" w:noVBand="1"/>
      </w:tblPr>
      <w:tblGrid>
        <w:gridCol w:w="2972"/>
        <w:gridCol w:w="1985"/>
        <w:gridCol w:w="2126"/>
      </w:tblGrid>
      <w:tr w:rsidR="00A96247" w:rsidRPr="00832183" w14:paraId="57AD4B87" w14:textId="77777777" w:rsidTr="006F6D2C">
        <w:trPr>
          <w:tblHeader/>
        </w:trPr>
        <w:tc>
          <w:tcPr>
            <w:tcW w:w="2972" w:type="dxa"/>
            <w:shd w:val="clear" w:color="auto" w:fill="D9D9D9" w:themeFill="background1" w:themeFillShade="D9"/>
          </w:tcPr>
          <w:p w14:paraId="691ACF52" w14:textId="2E3DEF43" w:rsidR="00A96247" w:rsidRPr="00832183" w:rsidRDefault="00966FEF" w:rsidP="00EB1D95">
            <w:pPr>
              <w:rPr>
                <w:rStyle w:val="markedcontent"/>
                <w:rFonts w:ascii="Arial" w:hAnsi="Arial" w:cs="Arial"/>
                <w:b/>
                <w:bCs/>
                <w:sz w:val="20"/>
                <w:szCs w:val="20"/>
              </w:rPr>
            </w:pPr>
            <w:bookmarkStart w:id="34" w:name="Title_8" w:colFirst="0" w:colLast="0"/>
            <w:r w:rsidRPr="00832183">
              <w:rPr>
                <w:rStyle w:val="markedcontent"/>
                <w:rFonts w:ascii="Arial" w:hAnsi="Arial" w:cs="Arial"/>
                <w:b/>
                <w:bCs/>
                <w:sz w:val="20"/>
                <w:szCs w:val="20"/>
              </w:rPr>
              <w:t>Business type</w:t>
            </w:r>
          </w:p>
        </w:tc>
        <w:tc>
          <w:tcPr>
            <w:tcW w:w="1985" w:type="dxa"/>
            <w:shd w:val="clear" w:color="auto" w:fill="D9D9D9" w:themeFill="background1" w:themeFillShade="D9"/>
          </w:tcPr>
          <w:p w14:paraId="44907EF1" w14:textId="5826FB90" w:rsidR="00A96247" w:rsidRPr="00832183" w:rsidRDefault="00A96247" w:rsidP="00EB1D95">
            <w:pPr>
              <w:rPr>
                <w:rStyle w:val="markedcontent"/>
                <w:rFonts w:ascii="Arial" w:hAnsi="Arial" w:cs="Arial"/>
                <w:b/>
                <w:bCs/>
                <w:sz w:val="20"/>
                <w:szCs w:val="20"/>
              </w:rPr>
            </w:pPr>
            <w:r w:rsidRPr="00832183">
              <w:rPr>
                <w:rStyle w:val="markedcontent"/>
                <w:rFonts w:ascii="Arial" w:hAnsi="Arial" w:cs="Arial"/>
                <w:b/>
                <w:bCs/>
                <w:sz w:val="20"/>
                <w:szCs w:val="20"/>
              </w:rPr>
              <w:t>Melbourne</w:t>
            </w:r>
          </w:p>
        </w:tc>
        <w:tc>
          <w:tcPr>
            <w:tcW w:w="2126" w:type="dxa"/>
            <w:shd w:val="clear" w:color="auto" w:fill="D9D9D9" w:themeFill="background1" w:themeFillShade="D9"/>
          </w:tcPr>
          <w:p w14:paraId="7662AA94" w14:textId="47B718C4" w:rsidR="00A96247" w:rsidRPr="00832183" w:rsidRDefault="00A96247" w:rsidP="00EB1D95">
            <w:pPr>
              <w:rPr>
                <w:rStyle w:val="markedcontent"/>
                <w:rFonts w:ascii="Arial" w:hAnsi="Arial" w:cs="Arial"/>
                <w:b/>
                <w:bCs/>
                <w:sz w:val="20"/>
                <w:szCs w:val="20"/>
              </w:rPr>
            </w:pPr>
            <w:r w:rsidRPr="00832183">
              <w:rPr>
                <w:rStyle w:val="markedcontent"/>
                <w:rFonts w:ascii="Arial" w:hAnsi="Arial" w:cs="Arial"/>
                <w:b/>
                <w:bCs/>
                <w:sz w:val="20"/>
                <w:szCs w:val="20"/>
              </w:rPr>
              <w:t>Regional Victoria</w:t>
            </w:r>
          </w:p>
        </w:tc>
      </w:tr>
      <w:bookmarkEnd w:id="34"/>
      <w:tr w:rsidR="004E3D99" w:rsidRPr="00832183" w14:paraId="31A2602D" w14:textId="77777777" w:rsidTr="006F6D2C">
        <w:tc>
          <w:tcPr>
            <w:tcW w:w="2972" w:type="dxa"/>
          </w:tcPr>
          <w:p w14:paraId="2E37699D" w14:textId="0EBC5C64" w:rsidR="004E3D99" w:rsidRPr="00832183" w:rsidRDefault="004E3D99" w:rsidP="004E3D99">
            <w:pPr>
              <w:rPr>
                <w:rStyle w:val="markedcontent"/>
                <w:rFonts w:ascii="Arial" w:hAnsi="Arial" w:cs="Arial"/>
                <w:sz w:val="20"/>
                <w:szCs w:val="20"/>
              </w:rPr>
            </w:pPr>
            <w:r w:rsidRPr="00832183">
              <w:rPr>
                <w:rStyle w:val="markedcontent"/>
                <w:rFonts w:ascii="Arial" w:hAnsi="Arial" w:cs="Arial"/>
                <w:sz w:val="20"/>
                <w:szCs w:val="20"/>
              </w:rPr>
              <w:t>Non-employing</w:t>
            </w:r>
          </w:p>
        </w:tc>
        <w:tc>
          <w:tcPr>
            <w:tcW w:w="1985" w:type="dxa"/>
          </w:tcPr>
          <w:p w14:paraId="1EDB7145" w14:textId="1F9C85A3" w:rsidR="004E3D99" w:rsidRPr="00832183" w:rsidRDefault="004E3D99" w:rsidP="004E3D99">
            <w:pPr>
              <w:rPr>
                <w:rFonts w:ascii="Arial" w:hAnsi="Arial" w:cs="Arial"/>
                <w:sz w:val="20"/>
                <w:szCs w:val="20"/>
              </w:rPr>
            </w:pPr>
            <w:r w:rsidRPr="00832183">
              <w:rPr>
                <w:rFonts w:ascii="Arial" w:hAnsi="Arial" w:cs="Arial"/>
                <w:sz w:val="20"/>
                <w:szCs w:val="20"/>
              </w:rPr>
              <w:t>45,296</w:t>
            </w:r>
          </w:p>
        </w:tc>
        <w:tc>
          <w:tcPr>
            <w:tcW w:w="2126" w:type="dxa"/>
          </w:tcPr>
          <w:p w14:paraId="6395379C" w14:textId="15CFA119" w:rsidR="004E3D99" w:rsidRPr="00832183" w:rsidRDefault="004E3D99" w:rsidP="004E3D99">
            <w:pPr>
              <w:rPr>
                <w:rFonts w:ascii="Arial" w:hAnsi="Arial" w:cs="Arial"/>
                <w:sz w:val="20"/>
                <w:szCs w:val="20"/>
              </w:rPr>
            </w:pPr>
            <w:r w:rsidRPr="00832183">
              <w:rPr>
                <w:rFonts w:ascii="Arial" w:hAnsi="Arial" w:cs="Arial"/>
                <w:sz w:val="20"/>
                <w:szCs w:val="20"/>
              </w:rPr>
              <w:t>13,525</w:t>
            </w:r>
          </w:p>
        </w:tc>
      </w:tr>
      <w:tr w:rsidR="00EB7205" w:rsidRPr="00832183" w14:paraId="60ACF72D" w14:textId="77777777" w:rsidTr="00C33DD2">
        <w:tc>
          <w:tcPr>
            <w:tcW w:w="2972" w:type="dxa"/>
          </w:tcPr>
          <w:p w14:paraId="3D5065FB" w14:textId="33CE2A89" w:rsidR="00EB7205" w:rsidRPr="00832183" w:rsidRDefault="00EB7205" w:rsidP="00EB7205">
            <w:pPr>
              <w:rPr>
                <w:rStyle w:val="markedcontent"/>
                <w:rFonts w:ascii="Arial" w:hAnsi="Arial" w:cs="Arial"/>
                <w:sz w:val="20"/>
                <w:szCs w:val="20"/>
              </w:rPr>
            </w:pPr>
            <w:r w:rsidRPr="00832183">
              <w:rPr>
                <w:rStyle w:val="markedcontent"/>
                <w:rFonts w:ascii="Arial" w:hAnsi="Arial" w:cs="Arial"/>
                <w:sz w:val="20"/>
                <w:szCs w:val="20"/>
              </w:rPr>
              <w:t>Micro (1-4 employees)</w:t>
            </w:r>
          </w:p>
        </w:tc>
        <w:tc>
          <w:tcPr>
            <w:tcW w:w="1985" w:type="dxa"/>
          </w:tcPr>
          <w:p w14:paraId="50651A89" w14:textId="29320071" w:rsidR="00EB7205" w:rsidRPr="00832183" w:rsidRDefault="00EB7205" w:rsidP="00EB7205">
            <w:pPr>
              <w:rPr>
                <w:rFonts w:ascii="Arial" w:hAnsi="Arial" w:cs="Arial"/>
                <w:sz w:val="20"/>
                <w:szCs w:val="20"/>
              </w:rPr>
            </w:pPr>
            <w:r w:rsidRPr="00832183">
              <w:rPr>
                <w:rFonts w:ascii="Arial" w:hAnsi="Arial" w:cs="Arial"/>
                <w:sz w:val="20"/>
                <w:szCs w:val="20"/>
              </w:rPr>
              <w:t>21,897</w:t>
            </w:r>
          </w:p>
        </w:tc>
        <w:tc>
          <w:tcPr>
            <w:tcW w:w="2126" w:type="dxa"/>
          </w:tcPr>
          <w:p w14:paraId="51B7D721" w14:textId="206901BB" w:rsidR="00EB7205" w:rsidRPr="00832183" w:rsidRDefault="00EB7205" w:rsidP="00EB7205">
            <w:pPr>
              <w:rPr>
                <w:rFonts w:ascii="Arial" w:hAnsi="Arial" w:cs="Arial"/>
                <w:sz w:val="20"/>
                <w:szCs w:val="20"/>
              </w:rPr>
            </w:pPr>
            <w:r w:rsidRPr="00832183">
              <w:rPr>
                <w:rFonts w:ascii="Arial" w:hAnsi="Arial" w:cs="Arial"/>
                <w:sz w:val="20"/>
                <w:szCs w:val="20"/>
              </w:rPr>
              <w:t>8,844</w:t>
            </w:r>
          </w:p>
        </w:tc>
      </w:tr>
      <w:tr w:rsidR="00EB7205" w:rsidRPr="00832183" w14:paraId="5893D231" w14:textId="77777777" w:rsidTr="00C33DD2">
        <w:tc>
          <w:tcPr>
            <w:tcW w:w="2972" w:type="dxa"/>
          </w:tcPr>
          <w:p w14:paraId="66935F66" w14:textId="1EDE03B3" w:rsidR="00EB7205" w:rsidRPr="00832183" w:rsidRDefault="00EB7205" w:rsidP="00EB7205">
            <w:pPr>
              <w:rPr>
                <w:rStyle w:val="markedcontent"/>
                <w:rFonts w:ascii="Arial" w:hAnsi="Arial" w:cs="Arial"/>
                <w:sz w:val="20"/>
                <w:szCs w:val="20"/>
              </w:rPr>
            </w:pPr>
            <w:r w:rsidRPr="00832183">
              <w:rPr>
                <w:rStyle w:val="markedcontent"/>
                <w:rFonts w:ascii="Arial" w:hAnsi="Arial" w:cs="Arial"/>
                <w:sz w:val="20"/>
                <w:szCs w:val="20"/>
              </w:rPr>
              <w:t>Small (5-19 employees)</w:t>
            </w:r>
          </w:p>
        </w:tc>
        <w:tc>
          <w:tcPr>
            <w:tcW w:w="1985" w:type="dxa"/>
          </w:tcPr>
          <w:p w14:paraId="3EBFB508" w14:textId="2BA070A5" w:rsidR="00EB7205" w:rsidRPr="00832183" w:rsidRDefault="00EB7205" w:rsidP="00EB7205">
            <w:pPr>
              <w:rPr>
                <w:rFonts w:ascii="Arial" w:hAnsi="Arial" w:cs="Arial"/>
                <w:sz w:val="20"/>
                <w:szCs w:val="20"/>
              </w:rPr>
            </w:pPr>
            <w:r w:rsidRPr="00832183">
              <w:rPr>
                <w:rFonts w:ascii="Arial" w:hAnsi="Arial" w:cs="Arial"/>
                <w:sz w:val="20"/>
                <w:szCs w:val="20"/>
              </w:rPr>
              <w:t>10</w:t>
            </w:r>
            <w:r w:rsidR="00BE4069" w:rsidRPr="00832183">
              <w:rPr>
                <w:rFonts w:ascii="Arial" w:hAnsi="Arial" w:cs="Arial"/>
                <w:sz w:val="20"/>
                <w:szCs w:val="20"/>
              </w:rPr>
              <w:t>,</w:t>
            </w:r>
            <w:r w:rsidRPr="00832183">
              <w:rPr>
                <w:rFonts w:ascii="Arial" w:hAnsi="Arial" w:cs="Arial"/>
                <w:sz w:val="20"/>
                <w:szCs w:val="20"/>
              </w:rPr>
              <w:t>782</w:t>
            </w:r>
          </w:p>
        </w:tc>
        <w:tc>
          <w:tcPr>
            <w:tcW w:w="2126" w:type="dxa"/>
          </w:tcPr>
          <w:p w14:paraId="5B90B9BD" w14:textId="4DE0F19F" w:rsidR="00EB7205" w:rsidRPr="00832183" w:rsidRDefault="00EB7205" w:rsidP="00EB7205">
            <w:pPr>
              <w:rPr>
                <w:rFonts w:ascii="Arial" w:hAnsi="Arial" w:cs="Arial"/>
                <w:sz w:val="20"/>
                <w:szCs w:val="20"/>
              </w:rPr>
            </w:pPr>
            <w:r w:rsidRPr="00832183">
              <w:rPr>
                <w:rFonts w:ascii="Arial" w:hAnsi="Arial" w:cs="Arial"/>
                <w:sz w:val="20"/>
                <w:szCs w:val="20"/>
              </w:rPr>
              <w:t>5</w:t>
            </w:r>
            <w:r w:rsidR="00BE4069" w:rsidRPr="00832183">
              <w:rPr>
                <w:rFonts w:ascii="Arial" w:hAnsi="Arial" w:cs="Arial"/>
                <w:sz w:val="20"/>
                <w:szCs w:val="20"/>
              </w:rPr>
              <w:t>,</w:t>
            </w:r>
            <w:r w:rsidRPr="00832183">
              <w:rPr>
                <w:rFonts w:ascii="Arial" w:hAnsi="Arial" w:cs="Arial"/>
                <w:sz w:val="20"/>
                <w:szCs w:val="20"/>
              </w:rPr>
              <w:t>723</w:t>
            </w:r>
          </w:p>
        </w:tc>
      </w:tr>
      <w:tr w:rsidR="00EB7205" w:rsidRPr="00832183" w14:paraId="2535CFE0" w14:textId="77777777" w:rsidTr="00C33DD2">
        <w:tc>
          <w:tcPr>
            <w:tcW w:w="2972" w:type="dxa"/>
          </w:tcPr>
          <w:p w14:paraId="39F3811C" w14:textId="3BBFB33E" w:rsidR="00EB7205" w:rsidRPr="00832183" w:rsidRDefault="00EB7205" w:rsidP="00EB7205">
            <w:pPr>
              <w:rPr>
                <w:rStyle w:val="markedcontent"/>
                <w:rFonts w:ascii="Arial" w:hAnsi="Arial" w:cs="Arial"/>
                <w:sz w:val="20"/>
                <w:szCs w:val="20"/>
              </w:rPr>
            </w:pPr>
            <w:r w:rsidRPr="00832183">
              <w:rPr>
                <w:rStyle w:val="markedcontent"/>
                <w:rFonts w:ascii="Arial" w:hAnsi="Arial" w:cs="Arial"/>
                <w:sz w:val="20"/>
                <w:szCs w:val="20"/>
              </w:rPr>
              <w:t>Medium (20-199 employees)</w:t>
            </w:r>
          </w:p>
        </w:tc>
        <w:tc>
          <w:tcPr>
            <w:tcW w:w="1985" w:type="dxa"/>
          </w:tcPr>
          <w:p w14:paraId="4DACEACF" w14:textId="450E3A57" w:rsidR="00EB7205" w:rsidRPr="00832183" w:rsidRDefault="00EB7205" w:rsidP="00EB7205">
            <w:pPr>
              <w:rPr>
                <w:rFonts w:ascii="Arial" w:hAnsi="Arial" w:cs="Arial"/>
                <w:sz w:val="20"/>
                <w:szCs w:val="20"/>
              </w:rPr>
            </w:pPr>
            <w:r w:rsidRPr="00832183">
              <w:rPr>
                <w:rFonts w:ascii="Arial" w:hAnsi="Arial" w:cs="Arial"/>
                <w:sz w:val="20"/>
                <w:szCs w:val="20"/>
              </w:rPr>
              <w:t>3</w:t>
            </w:r>
            <w:r w:rsidR="00BE4069" w:rsidRPr="00832183">
              <w:rPr>
                <w:rFonts w:ascii="Arial" w:hAnsi="Arial" w:cs="Arial"/>
                <w:sz w:val="20"/>
                <w:szCs w:val="20"/>
              </w:rPr>
              <w:t>,</w:t>
            </w:r>
            <w:r w:rsidRPr="00832183">
              <w:rPr>
                <w:rFonts w:ascii="Arial" w:hAnsi="Arial" w:cs="Arial"/>
                <w:sz w:val="20"/>
                <w:szCs w:val="20"/>
              </w:rPr>
              <w:t>414</w:t>
            </w:r>
          </w:p>
        </w:tc>
        <w:tc>
          <w:tcPr>
            <w:tcW w:w="2126" w:type="dxa"/>
          </w:tcPr>
          <w:p w14:paraId="7DB8E6A8" w14:textId="49A24EAE" w:rsidR="00EB7205" w:rsidRPr="00832183" w:rsidRDefault="00EB7205" w:rsidP="00EB7205">
            <w:pPr>
              <w:rPr>
                <w:rFonts w:ascii="Arial" w:hAnsi="Arial" w:cs="Arial"/>
                <w:sz w:val="20"/>
                <w:szCs w:val="20"/>
              </w:rPr>
            </w:pPr>
            <w:r w:rsidRPr="00832183">
              <w:rPr>
                <w:rFonts w:ascii="Arial" w:hAnsi="Arial" w:cs="Arial"/>
                <w:sz w:val="20"/>
                <w:szCs w:val="20"/>
              </w:rPr>
              <w:t>1</w:t>
            </w:r>
            <w:r w:rsidR="00BE4069" w:rsidRPr="00832183">
              <w:rPr>
                <w:rFonts w:ascii="Arial" w:hAnsi="Arial" w:cs="Arial"/>
                <w:sz w:val="20"/>
                <w:szCs w:val="20"/>
              </w:rPr>
              <w:t>,</w:t>
            </w:r>
            <w:r w:rsidRPr="00832183">
              <w:rPr>
                <w:rFonts w:ascii="Arial" w:hAnsi="Arial" w:cs="Arial"/>
                <w:sz w:val="20"/>
                <w:szCs w:val="20"/>
              </w:rPr>
              <w:t>492</w:t>
            </w:r>
          </w:p>
        </w:tc>
      </w:tr>
      <w:tr w:rsidR="00EB7205" w:rsidRPr="00832183" w14:paraId="5064BB23" w14:textId="77777777" w:rsidTr="00C33DD2">
        <w:tc>
          <w:tcPr>
            <w:tcW w:w="2972" w:type="dxa"/>
          </w:tcPr>
          <w:p w14:paraId="1C74906E" w14:textId="376AD481" w:rsidR="00EB7205" w:rsidRPr="00832183" w:rsidRDefault="00EB7205" w:rsidP="00EB7205">
            <w:pPr>
              <w:rPr>
                <w:rStyle w:val="markedcontent"/>
                <w:rFonts w:ascii="Arial" w:hAnsi="Arial" w:cs="Arial"/>
                <w:sz w:val="20"/>
                <w:szCs w:val="20"/>
              </w:rPr>
            </w:pPr>
            <w:r w:rsidRPr="00832183">
              <w:rPr>
                <w:rStyle w:val="markedcontent"/>
                <w:rFonts w:ascii="Arial" w:hAnsi="Arial" w:cs="Arial"/>
                <w:sz w:val="20"/>
                <w:szCs w:val="20"/>
              </w:rPr>
              <w:t>Large (200 employees)</w:t>
            </w:r>
          </w:p>
        </w:tc>
        <w:tc>
          <w:tcPr>
            <w:tcW w:w="1985" w:type="dxa"/>
          </w:tcPr>
          <w:p w14:paraId="3ED58D73" w14:textId="2CC6C6B3" w:rsidR="00EB7205" w:rsidRPr="00832183" w:rsidRDefault="00EB7205" w:rsidP="00EB7205">
            <w:pPr>
              <w:rPr>
                <w:rFonts w:ascii="Arial" w:hAnsi="Arial" w:cs="Arial"/>
                <w:sz w:val="20"/>
                <w:szCs w:val="20"/>
              </w:rPr>
            </w:pPr>
            <w:r w:rsidRPr="00832183">
              <w:rPr>
                <w:rFonts w:ascii="Arial" w:hAnsi="Arial" w:cs="Arial"/>
                <w:sz w:val="20"/>
                <w:szCs w:val="20"/>
              </w:rPr>
              <w:t>138</w:t>
            </w:r>
          </w:p>
        </w:tc>
        <w:tc>
          <w:tcPr>
            <w:tcW w:w="2126" w:type="dxa"/>
          </w:tcPr>
          <w:p w14:paraId="21A0452D" w14:textId="7A9653E6" w:rsidR="00EB7205" w:rsidRPr="00832183" w:rsidRDefault="00EB7205" w:rsidP="00EB7205">
            <w:pPr>
              <w:rPr>
                <w:rFonts w:ascii="Arial" w:hAnsi="Arial" w:cs="Arial"/>
                <w:sz w:val="20"/>
                <w:szCs w:val="20"/>
              </w:rPr>
            </w:pPr>
            <w:r w:rsidRPr="00832183">
              <w:rPr>
                <w:rFonts w:ascii="Arial" w:hAnsi="Arial" w:cs="Arial"/>
                <w:sz w:val="20"/>
                <w:szCs w:val="20"/>
              </w:rPr>
              <w:t>142</w:t>
            </w:r>
          </w:p>
        </w:tc>
      </w:tr>
    </w:tbl>
    <w:p w14:paraId="3E55334F" w14:textId="77777777" w:rsidR="00F06727" w:rsidRPr="00832183" w:rsidRDefault="00F06727" w:rsidP="007759BC">
      <w:pPr>
        <w:rPr>
          <w:rStyle w:val="markedcontent"/>
          <w:rFonts w:ascii="Arial" w:hAnsi="Arial" w:cs="Arial"/>
        </w:rPr>
      </w:pPr>
    </w:p>
    <w:p w14:paraId="0D193CEC" w14:textId="4D25C836" w:rsidR="00966FEF" w:rsidRPr="00832183" w:rsidRDefault="005F1E1E" w:rsidP="00F94D77">
      <w:pPr>
        <w:pStyle w:val="Heading2"/>
      </w:pPr>
      <w:bookmarkStart w:id="35" w:name="_Toc192602196"/>
      <w:r w:rsidRPr="00832183">
        <w:t>8.2 Data table:</w:t>
      </w:r>
      <w:r w:rsidR="00966FEF" w:rsidRPr="00832183">
        <w:t xml:space="preserve"> </w:t>
      </w:r>
      <w:r w:rsidR="004D4E54" w:rsidRPr="00832183">
        <w:t>p</w:t>
      </w:r>
      <w:r w:rsidR="00966FEF" w:rsidRPr="00832183">
        <w:t xml:space="preserve">ercentage change in tourism businesses from June </w:t>
      </w:r>
      <w:r w:rsidR="00A07B29" w:rsidRPr="00832183">
        <w:t>2023</w:t>
      </w:r>
      <w:r w:rsidR="00966FEF" w:rsidRPr="00832183">
        <w:t xml:space="preserve"> to June </w:t>
      </w:r>
      <w:r w:rsidR="00A07B29" w:rsidRPr="00832183">
        <w:t>2024</w:t>
      </w:r>
      <w:r w:rsidR="004D4E54" w:rsidRPr="00832183">
        <w:t xml:space="preserve"> </w:t>
      </w:r>
      <w:r w:rsidR="00966FEF" w:rsidRPr="00832183">
        <w:t>in Melbourne and regional Victoria by business type</w:t>
      </w:r>
      <w:bookmarkEnd w:id="35"/>
    </w:p>
    <w:p w14:paraId="5B9D5619" w14:textId="4076153B" w:rsidR="00966FEF" w:rsidRPr="00832183" w:rsidRDefault="00966FEF" w:rsidP="00966FEF">
      <w:pPr>
        <w:rPr>
          <w:rStyle w:val="markedcontent"/>
          <w:rFonts w:ascii="Arial" w:hAnsi="Arial" w:cs="Arial"/>
          <w:sz w:val="8"/>
          <w:szCs w:val="8"/>
        </w:rPr>
      </w:pPr>
      <w:r w:rsidRPr="00832183">
        <w:rPr>
          <w:rStyle w:val="markedcontent"/>
          <w:rFonts w:ascii="Arial" w:hAnsi="Arial" w:cs="Arial"/>
        </w:rPr>
        <w:t xml:space="preserve"> </w:t>
      </w:r>
    </w:p>
    <w:tbl>
      <w:tblPr>
        <w:tblStyle w:val="TableGrid"/>
        <w:tblW w:w="0" w:type="auto"/>
        <w:tblLook w:val="04A0" w:firstRow="1" w:lastRow="0" w:firstColumn="1" w:lastColumn="0" w:noHBand="0" w:noVBand="1"/>
      </w:tblPr>
      <w:tblGrid>
        <w:gridCol w:w="2972"/>
        <w:gridCol w:w="2410"/>
        <w:gridCol w:w="2551"/>
      </w:tblGrid>
      <w:tr w:rsidR="00966FEF" w:rsidRPr="00832183" w14:paraId="131C6E3E" w14:textId="77777777" w:rsidTr="004D4E54">
        <w:trPr>
          <w:tblHeader/>
        </w:trPr>
        <w:tc>
          <w:tcPr>
            <w:tcW w:w="2972" w:type="dxa"/>
            <w:shd w:val="clear" w:color="auto" w:fill="D9D9D9" w:themeFill="background1" w:themeFillShade="D9"/>
          </w:tcPr>
          <w:p w14:paraId="35B7B6FE" w14:textId="5365699C" w:rsidR="00966FEF" w:rsidRPr="00832183" w:rsidRDefault="00AF3BF2" w:rsidP="00EB1D95">
            <w:pPr>
              <w:rPr>
                <w:rStyle w:val="markedcontent"/>
                <w:rFonts w:ascii="Arial" w:hAnsi="Arial" w:cs="Arial"/>
                <w:b/>
                <w:bCs/>
                <w:sz w:val="20"/>
                <w:szCs w:val="20"/>
              </w:rPr>
            </w:pPr>
            <w:bookmarkStart w:id="36" w:name="Title_9" w:colFirst="0" w:colLast="0"/>
            <w:r w:rsidRPr="00832183">
              <w:rPr>
                <w:rStyle w:val="markedcontent"/>
                <w:rFonts w:ascii="Arial" w:hAnsi="Arial" w:cs="Arial"/>
                <w:b/>
                <w:bCs/>
                <w:sz w:val="20"/>
                <w:szCs w:val="20"/>
              </w:rPr>
              <w:t>Business type</w:t>
            </w:r>
          </w:p>
        </w:tc>
        <w:tc>
          <w:tcPr>
            <w:tcW w:w="2410" w:type="dxa"/>
            <w:shd w:val="clear" w:color="auto" w:fill="D9D9D9" w:themeFill="background1" w:themeFillShade="D9"/>
          </w:tcPr>
          <w:p w14:paraId="63F409C2" w14:textId="77777777" w:rsidR="00966FEF" w:rsidRPr="00832183" w:rsidRDefault="00966FEF" w:rsidP="00EB1D95">
            <w:pPr>
              <w:rPr>
                <w:rStyle w:val="markedcontent"/>
                <w:rFonts w:ascii="Arial" w:hAnsi="Arial" w:cs="Arial"/>
                <w:b/>
                <w:bCs/>
                <w:sz w:val="20"/>
                <w:szCs w:val="20"/>
              </w:rPr>
            </w:pPr>
            <w:r w:rsidRPr="00832183">
              <w:rPr>
                <w:rStyle w:val="markedcontent"/>
                <w:rFonts w:ascii="Arial" w:hAnsi="Arial" w:cs="Arial"/>
                <w:b/>
                <w:bCs/>
                <w:sz w:val="20"/>
                <w:szCs w:val="20"/>
              </w:rPr>
              <w:t>Melbourne</w:t>
            </w:r>
          </w:p>
        </w:tc>
        <w:tc>
          <w:tcPr>
            <w:tcW w:w="2551" w:type="dxa"/>
            <w:shd w:val="clear" w:color="auto" w:fill="D9D9D9" w:themeFill="background1" w:themeFillShade="D9"/>
          </w:tcPr>
          <w:p w14:paraId="24274F5D" w14:textId="77777777" w:rsidR="00966FEF" w:rsidRPr="00832183" w:rsidRDefault="00966FEF" w:rsidP="00EB1D95">
            <w:pPr>
              <w:rPr>
                <w:rStyle w:val="markedcontent"/>
                <w:rFonts w:ascii="Arial" w:hAnsi="Arial" w:cs="Arial"/>
                <w:b/>
                <w:bCs/>
                <w:sz w:val="20"/>
                <w:szCs w:val="20"/>
              </w:rPr>
            </w:pPr>
            <w:r w:rsidRPr="00832183">
              <w:rPr>
                <w:rStyle w:val="markedcontent"/>
                <w:rFonts w:ascii="Arial" w:hAnsi="Arial" w:cs="Arial"/>
                <w:b/>
                <w:bCs/>
                <w:sz w:val="20"/>
                <w:szCs w:val="20"/>
              </w:rPr>
              <w:t>Regional Victoria</w:t>
            </w:r>
          </w:p>
        </w:tc>
      </w:tr>
      <w:bookmarkEnd w:id="36"/>
      <w:tr w:rsidR="00FF0DF6" w:rsidRPr="00832183" w14:paraId="1C18E67A" w14:textId="77777777" w:rsidTr="004D4E54">
        <w:tc>
          <w:tcPr>
            <w:tcW w:w="2972" w:type="dxa"/>
          </w:tcPr>
          <w:p w14:paraId="44BDF0A1" w14:textId="77777777" w:rsidR="00FF0DF6" w:rsidRPr="00832183" w:rsidRDefault="00FF0DF6" w:rsidP="00FF0DF6">
            <w:pPr>
              <w:rPr>
                <w:rStyle w:val="markedcontent"/>
                <w:rFonts w:ascii="Arial" w:hAnsi="Arial" w:cs="Arial"/>
                <w:sz w:val="20"/>
                <w:szCs w:val="20"/>
              </w:rPr>
            </w:pPr>
            <w:r w:rsidRPr="00832183">
              <w:rPr>
                <w:rStyle w:val="markedcontent"/>
                <w:rFonts w:ascii="Arial" w:hAnsi="Arial" w:cs="Arial"/>
                <w:sz w:val="20"/>
                <w:szCs w:val="20"/>
              </w:rPr>
              <w:t>Non-employing</w:t>
            </w:r>
          </w:p>
        </w:tc>
        <w:tc>
          <w:tcPr>
            <w:tcW w:w="2410" w:type="dxa"/>
            <w:vAlign w:val="bottom"/>
          </w:tcPr>
          <w:p w14:paraId="45C51B7E" w14:textId="1891A22D" w:rsidR="00FF0DF6" w:rsidRPr="00832183" w:rsidRDefault="00E536D6" w:rsidP="00FF0DF6">
            <w:pPr>
              <w:rPr>
                <w:rFonts w:ascii="Arial" w:hAnsi="Arial" w:cs="Arial"/>
                <w:sz w:val="20"/>
                <w:szCs w:val="20"/>
              </w:rPr>
            </w:pPr>
            <w:r w:rsidRPr="00832183">
              <w:rPr>
                <w:rFonts w:ascii="Arial" w:hAnsi="Arial" w:cs="Arial"/>
                <w:sz w:val="20"/>
                <w:szCs w:val="20"/>
              </w:rPr>
              <w:t>In</w:t>
            </w:r>
            <w:r w:rsidR="00FF0DF6" w:rsidRPr="00832183">
              <w:rPr>
                <w:rFonts w:ascii="Arial" w:hAnsi="Arial" w:cs="Arial"/>
                <w:sz w:val="20"/>
                <w:szCs w:val="20"/>
              </w:rPr>
              <w:t xml:space="preserve">creased by </w:t>
            </w:r>
            <w:r w:rsidRPr="00832183">
              <w:rPr>
                <w:rFonts w:ascii="Arial" w:hAnsi="Arial" w:cs="Arial"/>
                <w:sz w:val="20"/>
                <w:szCs w:val="20"/>
              </w:rPr>
              <w:t>1.6</w:t>
            </w:r>
            <w:r w:rsidR="00FF0DF6" w:rsidRPr="00832183">
              <w:rPr>
                <w:rFonts w:ascii="Arial" w:hAnsi="Arial" w:cs="Arial"/>
                <w:sz w:val="20"/>
                <w:szCs w:val="20"/>
              </w:rPr>
              <w:t>%</w:t>
            </w:r>
          </w:p>
        </w:tc>
        <w:tc>
          <w:tcPr>
            <w:tcW w:w="2551" w:type="dxa"/>
          </w:tcPr>
          <w:p w14:paraId="35BC83CC" w14:textId="7FF7BAB4" w:rsidR="00FF0DF6" w:rsidRPr="00832183" w:rsidRDefault="00FF0DF6" w:rsidP="00FF0DF6">
            <w:pPr>
              <w:rPr>
                <w:rFonts w:ascii="Arial" w:hAnsi="Arial" w:cs="Arial"/>
                <w:sz w:val="20"/>
                <w:szCs w:val="20"/>
              </w:rPr>
            </w:pPr>
            <w:r w:rsidRPr="00832183">
              <w:rPr>
                <w:rFonts w:ascii="Arial" w:hAnsi="Arial" w:cs="Arial"/>
                <w:sz w:val="20"/>
                <w:szCs w:val="20"/>
              </w:rPr>
              <w:t xml:space="preserve">Increased by </w:t>
            </w:r>
            <w:r w:rsidR="00E536D6" w:rsidRPr="00832183">
              <w:rPr>
                <w:rFonts w:ascii="Arial" w:hAnsi="Arial" w:cs="Arial"/>
                <w:sz w:val="20"/>
                <w:szCs w:val="20"/>
              </w:rPr>
              <w:t>2</w:t>
            </w:r>
            <w:r w:rsidRPr="00832183">
              <w:rPr>
                <w:rFonts w:ascii="Arial" w:hAnsi="Arial" w:cs="Arial"/>
                <w:sz w:val="20"/>
                <w:szCs w:val="20"/>
              </w:rPr>
              <w:t>.3%</w:t>
            </w:r>
          </w:p>
        </w:tc>
      </w:tr>
      <w:tr w:rsidR="004D4E54" w:rsidRPr="00832183" w14:paraId="6A0FE2DE" w14:textId="77777777" w:rsidTr="004D4E54">
        <w:tc>
          <w:tcPr>
            <w:tcW w:w="2972" w:type="dxa"/>
          </w:tcPr>
          <w:p w14:paraId="024EA719" w14:textId="59D34882" w:rsidR="004D4E54" w:rsidRPr="00832183" w:rsidRDefault="004D4E54" w:rsidP="004D4E54">
            <w:pPr>
              <w:rPr>
                <w:rStyle w:val="markedcontent"/>
                <w:rFonts w:ascii="Arial" w:hAnsi="Arial" w:cs="Arial"/>
                <w:sz w:val="20"/>
                <w:szCs w:val="20"/>
              </w:rPr>
            </w:pPr>
            <w:r w:rsidRPr="00832183">
              <w:rPr>
                <w:rStyle w:val="markedcontent"/>
                <w:rFonts w:ascii="Arial" w:hAnsi="Arial" w:cs="Arial"/>
                <w:sz w:val="20"/>
                <w:szCs w:val="20"/>
              </w:rPr>
              <w:t>Micro (1-4 employees)</w:t>
            </w:r>
          </w:p>
        </w:tc>
        <w:tc>
          <w:tcPr>
            <w:tcW w:w="2410" w:type="dxa"/>
            <w:vAlign w:val="bottom"/>
          </w:tcPr>
          <w:p w14:paraId="1E6D1638" w14:textId="15558579" w:rsidR="004D4E54" w:rsidRPr="00832183" w:rsidRDefault="004D4E54" w:rsidP="004D4E54">
            <w:pPr>
              <w:rPr>
                <w:rFonts w:ascii="Arial" w:hAnsi="Arial" w:cs="Arial"/>
                <w:sz w:val="20"/>
                <w:szCs w:val="20"/>
              </w:rPr>
            </w:pPr>
            <w:r w:rsidRPr="00832183">
              <w:rPr>
                <w:rFonts w:ascii="Arial" w:hAnsi="Arial" w:cs="Arial"/>
                <w:sz w:val="20"/>
                <w:szCs w:val="20"/>
              </w:rPr>
              <w:t xml:space="preserve">Decreased by </w:t>
            </w:r>
            <w:r w:rsidR="00E536D6" w:rsidRPr="00832183">
              <w:rPr>
                <w:rFonts w:ascii="Arial" w:hAnsi="Arial" w:cs="Arial"/>
                <w:sz w:val="20"/>
                <w:szCs w:val="20"/>
              </w:rPr>
              <w:t>5.1</w:t>
            </w:r>
            <w:r w:rsidRPr="00832183">
              <w:rPr>
                <w:rFonts w:ascii="Arial" w:hAnsi="Arial" w:cs="Arial"/>
                <w:sz w:val="20"/>
                <w:szCs w:val="20"/>
              </w:rPr>
              <w:t>%</w:t>
            </w:r>
          </w:p>
        </w:tc>
        <w:tc>
          <w:tcPr>
            <w:tcW w:w="2551" w:type="dxa"/>
            <w:vAlign w:val="bottom"/>
          </w:tcPr>
          <w:p w14:paraId="59FA154C" w14:textId="70C8E992" w:rsidR="004D4E54" w:rsidRPr="00832183" w:rsidRDefault="004D4E54" w:rsidP="004D4E54">
            <w:pPr>
              <w:rPr>
                <w:rFonts w:ascii="Arial" w:hAnsi="Arial" w:cs="Arial"/>
                <w:sz w:val="20"/>
                <w:szCs w:val="20"/>
              </w:rPr>
            </w:pPr>
            <w:r w:rsidRPr="00832183">
              <w:rPr>
                <w:rFonts w:ascii="Arial" w:hAnsi="Arial" w:cs="Arial"/>
                <w:sz w:val="20"/>
                <w:szCs w:val="20"/>
              </w:rPr>
              <w:t xml:space="preserve">Decreased by </w:t>
            </w:r>
            <w:r w:rsidR="00E536D6" w:rsidRPr="00832183">
              <w:rPr>
                <w:rFonts w:ascii="Arial" w:hAnsi="Arial" w:cs="Arial"/>
                <w:sz w:val="20"/>
                <w:szCs w:val="20"/>
              </w:rPr>
              <w:t>5.6</w:t>
            </w:r>
            <w:r w:rsidRPr="00832183">
              <w:rPr>
                <w:rFonts w:ascii="Arial" w:hAnsi="Arial" w:cs="Arial"/>
                <w:sz w:val="20"/>
                <w:szCs w:val="20"/>
              </w:rPr>
              <w:t>%</w:t>
            </w:r>
          </w:p>
        </w:tc>
      </w:tr>
      <w:tr w:rsidR="004D4E54" w:rsidRPr="00832183" w14:paraId="70BAD26D" w14:textId="77777777" w:rsidTr="004D4E54">
        <w:tc>
          <w:tcPr>
            <w:tcW w:w="2972" w:type="dxa"/>
          </w:tcPr>
          <w:p w14:paraId="7E7F4BD1" w14:textId="7EDF16AE" w:rsidR="004D4E54" w:rsidRPr="00832183" w:rsidRDefault="004D4E54" w:rsidP="004D4E54">
            <w:pPr>
              <w:rPr>
                <w:rStyle w:val="markedcontent"/>
                <w:rFonts w:ascii="Arial" w:hAnsi="Arial" w:cs="Arial"/>
                <w:sz w:val="20"/>
                <w:szCs w:val="20"/>
              </w:rPr>
            </w:pPr>
            <w:r w:rsidRPr="00832183">
              <w:rPr>
                <w:rStyle w:val="markedcontent"/>
                <w:rFonts w:ascii="Arial" w:hAnsi="Arial" w:cs="Arial"/>
                <w:sz w:val="20"/>
                <w:szCs w:val="20"/>
              </w:rPr>
              <w:t>Small (5-19 employees)</w:t>
            </w:r>
          </w:p>
        </w:tc>
        <w:tc>
          <w:tcPr>
            <w:tcW w:w="2410" w:type="dxa"/>
            <w:vAlign w:val="bottom"/>
          </w:tcPr>
          <w:p w14:paraId="748C83B7" w14:textId="6DB15BC1" w:rsidR="004D4E54" w:rsidRPr="00832183" w:rsidRDefault="00E536D6" w:rsidP="004D4E54">
            <w:pPr>
              <w:rPr>
                <w:rFonts w:ascii="Arial" w:hAnsi="Arial" w:cs="Arial"/>
                <w:sz w:val="20"/>
                <w:szCs w:val="20"/>
              </w:rPr>
            </w:pPr>
            <w:r w:rsidRPr="00832183">
              <w:rPr>
                <w:rFonts w:ascii="Arial" w:hAnsi="Arial" w:cs="Arial"/>
                <w:sz w:val="20"/>
                <w:szCs w:val="20"/>
              </w:rPr>
              <w:t>De</w:t>
            </w:r>
            <w:r w:rsidR="004D4E54" w:rsidRPr="00832183">
              <w:rPr>
                <w:rFonts w:ascii="Arial" w:hAnsi="Arial" w:cs="Arial"/>
                <w:sz w:val="20"/>
                <w:szCs w:val="20"/>
              </w:rPr>
              <w:t>creased by 1.</w:t>
            </w:r>
            <w:r w:rsidRPr="00832183">
              <w:rPr>
                <w:rFonts w:ascii="Arial" w:hAnsi="Arial" w:cs="Arial"/>
                <w:sz w:val="20"/>
                <w:szCs w:val="20"/>
              </w:rPr>
              <w:t>7</w:t>
            </w:r>
            <w:r w:rsidR="004D4E54" w:rsidRPr="00832183">
              <w:rPr>
                <w:rFonts w:ascii="Arial" w:hAnsi="Arial" w:cs="Arial"/>
                <w:sz w:val="20"/>
                <w:szCs w:val="20"/>
              </w:rPr>
              <w:t>%</w:t>
            </w:r>
          </w:p>
        </w:tc>
        <w:tc>
          <w:tcPr>
            <w:tcW w:w="2551" w:type="dxa"/>
            <w:vAlign w:val="bottom"/>
          </w:tcPr>
          <w:p w14:paraId="4DA5E7CF" w14:textId="0E00D845" w:rsidR="004D4E54" w:rsidRPr="00832183" w:rsidRDefault="00E536D6" w:rsidP="004D4E54">
            <w:pPr>
              <w:rPr>
                <w:rFonts w:ascii="Arial" w:hAnsi="Arial" w:cs="Arial"/>
                <w:sz w:val="20"/>
                <w:szCs w:val="20"/>
              </w:rPr>
            </w:pPr>
            <w:r w:rsidRPr="00832183">
              <w:rPr>
                <w:rFonts w:ascii="Arial" w:hAnsi="Arial" w:cs="Arial"/>
                <w:sz w:val="20"/>
                <w:szCs w:val="20"/>
              </w:rPr>
              <w:t>De</w:t>
            </w:r>
            <w:r w:rsidR="004D4E54" w:rsidRPr="00832183">
              <w:rPr>
                <w:rFonts w:ascii="Arial" w:hAnsi="Arial" w:cs="Arial"/>
                <w:sz w:val="20"/>
                <w:szCs w:val="20"/>
              </w:rPr>
              <w:t>creased by 2.</w:t>
            </w:r>
            <w:r w:rsidRPr="00832183">
              <w:rPr>
                <w:rFonts w:ascii="Arial" w:hAnsi="Arial" w:cs="Arial"/>
                <w:sz w:val="20"/>
                <w:szCs w:val="20"/>
              </w:rPr>
              <w:t>3</w:t>
            </w:r>
            <w:r w:rsidR="004D4E54" w:rsidRPr="00832183">
              <w:rPr>
                <w:rFonts w:ascii="Arial" w:hAnsi="Arial" w:cs="Arial"/>
                <w:sz w:val="20"/>
                <w:szCs w:val="20"/>
              </w:rPr>
              <w:t>%</w:t>
            </w:r>
          </w:p>
        </w:tc>
      </w:tr>
      <w:tr w:rsidR="004D4E54" w:rsidRPr="00832183" w14:paraId="4948541F" w14:textId="77777777" w:rsidTr="004D4E54">
        <w:tc>
          <w:tcPr>
            <w:tcW w:w="2972" w:type="dxa"/>
          </w:tcPr>
          <w:p w14:paraId="4A27A4D2" w14:textId="7D001E6D" w:rsidR="004D4E54" w:rsidRPr="00832183" w:rsidRDefault="004D4E54" w:rsidP="004D4E54">
            <w:pPr>
              <w:rPr>
                <w:rStyle w:val="markedcontent"/>
                <w:rFonts w:ascii="Arial" w:hAnsi="Arial" w:cs="Arial"/>
                <w:sz w:val="20"/>
                <w:szCs w:val="20"/>
              </w:rPr>
            </w:pPr>
            <w:r w:rsidRPr="00832183">
              <w:rPr>
                <w:rStyle w:val="markedcontent"/>
                <w:rFonts w:ascii="Arial" w:hAnsi="Arial" w:cs="Arial"/>
                <w:sz w:val="20"/>
                <w:szCs w:val="20"/>
              </w:rPr>
              <w:t>Medium (20-199 employees)</w:t>
            </w:r>
          </w:p>
        </w:tc>
        <w:tc>
          <w:tcPr>
            <w:tcW w:w="2410" w:type="dxa"/>
            <w:vAlign w:val="bottom"/>
          </w:tcPr>
          <w:p w14:paraId="6DEAE4A1" w14:textId="52A3143A" w:rsidR="004D4E54" w:rsidRPr="00832183" w:rsidRDefault="004D4E54" w:rsidP="004D4E54">
            <w:pPr>
              <w:rPr>
                <w:rFonts w:ascii="Arial" w:hAnsi="Arial" w:cs="Arial"/>
                <w:sz w:val="20"/>
                <w:szCs w:val="20"/>
              </w:rPr>
            </w:pPr>
            <w:r w:rsidRPr="00832183">
              <w:rPr>
                <w:rFonts w:ascii="Arial" w:hAnsi="Arial" w:cs="Arial"/>
                <w:sz w:val="20"/>
                <w:szCs w:val="20"/>
              </w:rPr>
              <w:t xml:space="preserve">Increased by </w:t>
            </w:r>
            <w:r w:rsidR="00E536D6" w:rsidRPr="00832183">
              <w:rPr>
                <w:rFonts w:ascii="Arial" w:hAnsi="Arial" w:cs="Arial"/>
                <w:sz w:val="20"/>
                <w:szCs w:val="20"/>
              </w:rPr>
              <w:t>10.1</w:t>
            </w:r>
            <w:r w:rsidRPr="00832183">
              <w:rPr>
                <w:rFonts w:ascii="Arial" w:hAnsi="Arial" w:cs="Arial"/>
                <w:sz w:val="20"/>
                <w:szCs w:val="20"/>
              </w:rPr>
              <w:t>%</w:t>
            </w:r>
          </w:p>
        </w:tc>
        <w:tc>
          <w:tcPr>
            <w:tcW w:w="2551" w:type="dxa"/>
            <w:vAlign w:val="bottom"/>
          </w:tcPr>
          <w:p w14:paraId="6751D43F" w14:textId="4382F776" w:rsidR="004D4E54" w:rsidRPr="00832183" w:rsidRDefault="004D4E54" w:rsidP="004D4E54">
            <w:pPr>
              <w:rPr>
                <w:rFonts w:ascii="Arial" w:hAnsi="Arial" w:cs="Arial"/>
                <w:sz w:val="20"/>
                <w:szCs w:val="20"/>
              </w:rPr>
            </w:pPr>
            <w:r w:rsidRPr="00832183">
              <w:rPr>
                <w:rFonts w:ascii="Arial" w:hAnsi="Arial" w:cs="Arial"/>
                <w:sz w:val="20"/>
                <w:szCs w:val="20"/>
              </w:rPr>
              <w:t xml:space="preserve">Increased by </w:t>
            </w:r>
            <w:r w:rsidR="00E536D6" w:rsidRPr="00832183">
              <w:rPr>
                <w:rFonts w:ascii="Arial" w:hAnsi="Arial" w:cs="Arial"/>
                <w:sz w:val="20"/>
                <w:szCs w:val="20"/>
              </w:rPr>
              <w:t>2.1</w:t>
            </w:r>
            <w:r w:rsidRPr="00832183">
              <w:rPr>
                <w:rFonts w:ascii="Arial" w:hAnsi="Arial" w:cs="Arial"/>
                <w:sz w:val="20"/>
                <w:szCs w:val="20"/>
              </w:rPr>
              <w:t>%</w:t>
            </w:r>
          </w:p>
        </w:tc>
      </w:tr>
      <w:tr w:rsidR="004D4E54" w:rsidRPr="00832183" w14:paraId="0D88DCFE" w14:textId="77777777" w:rsidTr="004D4E54">
        <w:tc>
          <w:tcPr>
            <w:tcW w:w="2972" w:type="dxa"/>
          </w:tcPr>
          <w:p w14:paraId="76CFFDED" w14:textId="69EEB8FA" w:rsidR="004D4E54" w:rsidRPr="00832183" w:rsidRDefault="004D4E54" w:rsidP="004D4E54">
            <w:pPr>
              <w:rPr>
                <w:rStyle w:val="markedcontent"/>
                <w:rFonts w:ascii="Arial" w:hAnsi="Arial" w:cs="Arial"/>
                <w:sz w:val="20"/>
                <w:szCs w:val="20"/>
              </w:rPr>
            </w:pPr>
            <w:r w:rsidRPr="00832183">
              <w:rPr>
                <w:rStyle w:val="markedcontent"/>
                <w:rFonts w:ascii="Arial" w:hAnsi="Arial" w:cs="Arial"/>
                <w:sz w:val="20"/>
                <w:szCs w:val="20"/>
              </w:rPr>
              <w:t>Large (200 employees)</w:t>
            </w:r>
          </w:p>
        </w:tc>
        <w:tc>
          <w:tcPr>
            <w:tcW w:w="2410" w:type="dxa"/>
            <w:vAlign w:val="bottom"/>
          </w:tcPr>
          <w:p w14:paraId="244D770B" w14:textId="11F794E0" w:rsidR="004D4E54" w:rsidRPr="00832183" w:rsidRDefault="004D4E54" w:rsidP="004D4E54">
            <w:pPr>
              <w:rPr>
                <w:rFonts w:ascii="Arial" w:hAnsi="Arial" w:cs="Arial"/>
                <w:sz w:val="20"/>
                <w:szCs w:val="20"/>
              </w:rPr>
            </w:pPr>
            <w:r w:rsidRPr="00832183">
              <w:rPr>
                <w:rFonts w:ascii="Arial" w:hAnsi="Arial" w:cs="Arial"/>
                <w:sz w:val="20"/>
                <w:szCs w:val="20"/>
              </w:rPr>
              <w:t xml:space="preserve">Increased by </w:t>
            </w:r>
            <w:r w:rsidR="00E536D6" w:rsidRPr="00832183">
              <w:rPr>
                <w:rFonts w:ascii="Arial" w:hAnsi="Arial" w:cs="Arial"/>
                <w:sz w:val="20"/>
                <w:szCs w:val="20"/>
              </w:rPr>
              <w:t>19.0</w:t>
            </w:r>
            <w:r w:rsidRPr="00832183">
              <w:rPr>
                <w:rFonts w:ascii="Arial" w:hAnsi="Arial" w:cs="Arial"/>
                <w:sz w:val="20"/>
                <w:szCs w:val="20"/>
              </w:rPr>
              <w:t>%</w:t>
            </w:r>
          </w:p>
        </w:tc>
        <w:tc>
          <w:tcPr>
            <w:tcW w:w="2551" w:type="dxa"/>
            <w:vAlign w:val="bottom"/>
          </w:tcPr>
          <w:p w14:paraId="4ADCA3E8" w14:textId="20F4FEBE" w:rsidR="004D4E54" w:rsidRPr="00832183" w:rsidRDefault="00E536D6" w:rsidP="004D4E54">
            <w:pPr>
              <w:rPr>
                <w:rFonts w:ascii="Arial" w:hAnsi="Arial" w:cs="Arial"/>
                <w:sz w:val="20"/>
                <w:szCs w:val="20"/>
              </w:rPr>
            </w:pPr>
            <w:r w:rsidRPr="00832183">
              <w:rPr>
                <w:rFonts w:ascii="Arial" w:hAnsi="Arial" w:cs="Arial"/>
                <w:sz w:val="20"/>
                <w:szCs w:val="20"/>
              </w:rPr>
              <w:t>Increased by 1.4%</w:t>
            </w:r>
          </w:p>
        </w:tc>
      </w:tr>
    </w:tbl>
    <w:p w14:paraId="092D9B9E" w14:textId="77777777" w:rsidR="00966FEF" w:rsidRPr="00832183" w:rsidRDefault="00966FEF" w:rsidP="007759BC">
      <w:pPr>
        <w:rPr>
          <w:rStyle w:val="markedcontent"/>
          <w:rFonts w:ascii="Arial" w:hAnsi="Arial" w:cs="Arial"/>
          <w:sz w:val="20"/>
          <w:szCs w:val="20"/>
        </w:rPr>
      </w:pPr>
    </w:p>
    <w:p w14:paraId="07B30653" w14:textId="63DC8C8C" w:rsidR="00A323E9" w:rsidRPr="00832183" w:rsidRDefault="005A1F7C" w:rsidP="00F94D77">
      <w:pPr>
        <w:pStyle w:val="Heading2"/>
      </w:pPr>
      <w:bookmarkStart w:id="37" w:name="_Toc192602197"/>
      <w:r w:rsidRPr="00832183">
        <w:t xml:space="preserve">8.3 Melbourne </w:t>
      </w:r>
      <w:r w:rsidR="00CF4A6B" w:rsidRPr="00832183">
        <w:t>key results</w:t>
      </w:r>
      <w:bookmarkEnd w:id="37"/>
    </w:p>
    <w:p w14:paraId="677944AA" w14:textId="77777777" w:rsidR="00CF4A6B" w:rsidRPr="00832183" w:rsidRDefault="00CF4A6B" w:rsidP="00CF4A6B">
      <w:pPr>
        <w:rPr>
          <w:rFonts w:ascii="Arial" w:hAnsi="Arial" w:cs="Arial"/>
          <w:sz w:val="8"/>
          <w:szCs w:val="8"/>
          <w:lang w:val="en-US"/>
        </w:rPr>
      </w:pPr>
    </w:p>
    <w:p w14:paraId="38A90C3D" w14:textId="77777777" w:rsidR="006F5620" w:rsidRPr="00832183" w:rsidRDefault="00FE1B56" w:rsidP="00CF4A6B">
      <w:pPr>
        <w:rPr>
          <w:rFonts w:ascii="Arial" w:hAnsi="Arial" w:cs="Arial"/>
        </w:rPr>
      </w:pPr>
      <w:r w:rsidRPr="00832183">
        <w:rPr>
          <w:rFonts w:ascii="Arial" w:hAnsi="Arial" w:cs="Arial"/>
        </w:rPr>
        <w:t>Both Melbourne and regional Victoria experienced declines in micro and small businesses, while non-employing businesses saw slight growth. Large and medium businesses recorded stronger growth, although they make up a much smaller share of the state's overall tourism sector.</w:t>
      </w:r>
    </w:p>
    <w:p w14:paraId="609A49DC" w14:textId="20EB2533" w:rsidR="006F5620" w:rsidRPr="00832183" w:rsidRDefault="006F5620" w:rsidP="00243C07">
      <w:pPr>
        <w:spacing w:after="80"/>
        <w:rPr>
          <w:rFonts w:ascii="Arial" w:hAnsi="Arial" w:cs="Arial"/>
        </w:rPr>
      </w:pPr>
      <w:r w:rsidRPr="00832183">
        <w:rPr>
          <w:rFonts w:ascii="Arial" w:hAnsi="Arial" w:cs="Arial"/>
          <w:lang w:val="en-US"/>
        </w:rPr>
        <w:t xml:space="preserve">There were 36,231 </w:t>
      </w:r>
      <w:r w:rsidRPr="00832183">
        <w:rPr>
          <w:rFonts w:ascii="Arial" w:hAnsi="Arial" w:cs="Arial"/>
          <w:u w:val="single"/>
          <w:lang w:val="en-US"/>
        </w:rPr>
        <w:t>employing</w:t>
      </w:r>
      <w:r w:rsidRPr="00832183">
        <w:rPr>
          <w:rFonts w:ascii="Arial" w:hAnsi="Arial" w:cs="Arial"/>
          <w:lang w:val="en-US"/>
        </w:rPr>
        <w:t xml:space="preserve"> businesses in Melbourne in June 2024 which was down 2.8% compared to June 2023</w:t>
      </w:r>
      <w:r w:rsidR="00E628C2" w:rsidRPr="00832183">
        <w:rPr>
          <w:rFonts w:ascii="Arial" w:hAnsi="Arial" w:cs="Arial"/>
          <w:lang w:val="en-US"/>
        </w:rPr>
        <w:t>.</w:t>
      </w:r>
    </w:p>
    <w:p w14:paraId="64980FD4" w14:textId="0E3B423E" w:rsidR="00CF4A6B" w:rsidRPr="00832183" w:rsidRDefault="00CF4A6B" w:rsidP="00C67E3F">
      <w:pPr>
        <w:numPr>
          <w:ilvl w:val="0"/>
          <w:numId w:val="7"/>
        </w:numPr>
        <w:spacing w:after="80"/>
        <w:ind w:left="714" w:hanging="357"/>
        <w:rPr>
          <w:rFonts w:ascii="Arial" w:hAnsi="Arial" w:cs="Arial"/>
        </w:rPr>
      </w:pPr>
      <w:r w:rsidRPr="00832183">
        <w:rPr>
          <w:rFonts w:ascii="Arial" w:hAnsi="Arial" w:cs="Arial"/>
          <w:lang w:val="en-US"/>
        </w:rPr>
        <w:t xml:space="preserve">Micro businesses (1-4 employees) in Melbourne decreased by </w:t>
      </w:r>
      <w:r w:rsidR="006F5620" w:rsidRPr="00832183">
        <w:rPr>
          <w:rFonts w:ascii="Arial" w:hAnsi="Arial" w:cs="Arial"/>
          <w:lang w:val="en-US"/>
        </w:rPr>
        <w:t>5.1</w:t>
      </w:r>
      <w:r w:rsidRPr="00832183">
        <w:rPr>
          <w:rFonts w:ascii="Arial" w:hAnsi="Arial" w:cs="Arial"/>
          <w:lang w:val="en-US"/>
        </w:rPr>
        <w:t>%.</w:t>
      </w:r>
    </w:p>
    <w:p w14:paraId="38A41AD9" w14:textId="196CF174" w:rsidR="00CF4A6B" w:rsidRPr="00832183" w:rsidRDefault="00CF4A6B" w:rsidP="00C67E3F">
      <w:pPr>
        <w:numPr>
          <w:ilvl w:val="0"/>
          <w:numId w:val="7"/>
        </w:numPr>
        <w:spacing w:after="80"/>
        <w:ind w:left="714" w:hanging="357"/>
        <w:rPr>
          <w:rFonts w:ascii="Arial" w:hAnsi="Arial" w:cs="Arial"/>
        </w:rPr>
      </w:pPr>
      <w:r w:rsidRPr="00832183">
        <w:rPr>
          <w:rFonts w:ascii="Arial" w:hAnsi="Arial" w:cs="Arial"/>
          <w:lang w:val="en-US"/>
        </w:rPr>
        <w:t xml:space="preserve">Small businesses (5-19 employees) </w:t>
      </w:r>
      <w:r w:rsidR="006F5620" w:rsidRPr="00832183">
        <w:rPr>
          <w:rFonts w:ascii="Arial" w:hAnsi="Arial" w:cs="Arial"/>
          <w:lang w:val="en-US"/>
        </w:rPr>
        <w:t>de</w:t>
      </w:r>
      <w:r w:rsidRPr="00832183">
        <w:rPr>
          <w:rFonts w:ascii="Arial" w:hAnsi="Arial" w:cs="Arial"/>
          <w:lang w:val="en-US"/>
        </w:rPr>
        <w:t>creased by 1.</w:t>
      </w:r>
      <w:r w:rsidR="006F5620" w:rsidRPr="00832183">
        <w:rPr>
          <w:rFonts w:ascii="Arial" w:hAnsi="Arial" w:cs="Arial"/>
          <w:lang w:val="en-US"/>
        </w:rPr>
        <w:t>7</w:t>
      </w:r>
      <w:r w:rsidRPr="00832183">
        <w:rPr>
          <w:rFonts w:ascii="Arial" w:hAnsi="Arial" w:cs="Arial"/>
          <w:lang w:val="en-US"/>
        </w:rPr>
        <w:t xml:space="preserve">%. </w:t>
      </w:r>
    </w:p>
    <w:p w14:paraId="0AA6C0B7" w14:textId="3B42D38C" w:rsidR="00CF4A6B" w:rsidRPr="00832183" w:rsidRDefault="00CF4A6B" w:rsidP="00C67E3F">
      <w:pPr>
        <w:numPr>
          <w:ilvl w:val="0"/>
          <w:numId w:val="7"/>
        </w:numPr>
        <w:spacing w:after="80"/>
        <w:ind w:left="714" w:hanging="357"/>
        <w:rPr>
          <w:rFonts w:ascii="Arial" w:hAnsi="Arial" w:cs="Arial"/>
        </w:rPr>
      </w:pPr>
      <w:r w:rsidRPr="00832183">
        <w:rPr>
          <w:rFonts w:ascii="Arial" w:hAnsi="Arial" w:cs="Arial"/>
          <w:lang w:val="en-US"/>
        </w:rPr>
        <w:t>Medium businesses (20-199 employees) increased by</w:t>
      </w:r>
      <w:r w:rsidR="00300685" w:rsidRPr="00832183">
        <w:rPr>
          <w:rFonts w:ascii="Arial" w:hAnsi="Arial" w:cs="Arial"/>
          <w:lang w:val="en-US"/>
        </w:rPr>
        <w:t xml:space="preserve"> </w:t>
      </w:r>
      <w:r w:rsidR="006F5620" w:rsidRPr="00832183">
        <w:rPr>
          <w:rFonts w:ascii="Arial" w:hAnsi="Arial" w:cs="Arial"/>
          <w:lang w:val="en-US"/>
        </w:rPr>
        <w:t>10.1</w:t>
      </w:r>
      <w:r w:rsidRPr="00832183">
        <w:rPr>
          <w:rFonts w:ascii="Arial" w:hAnsi="Arial" w:cs="Arial"/>
          <w:lang w:val="en-US"/>
        </w:rPr>
        <w:t>%.</w:t>
      </w:r>
    </w:p>
    <w:p w14:paraId="3A3BE3B4" w14:textId="5F1BA45E" w:rsidR="00CF4A6B" w:rsidRPr="00832183" w:rsidRDefault="00CF4A6B" w:rsidP="00C67E3F">
      <w:pPr>
        <w:numPr>
          <w:ilvl w:val="0"/>
          <w:numId w:val="7"/>
        </w:numPr>
        <w:spacing w:after="80"/>
        <w:ind w:left="714" w:hanging="357"/>
        <w:rPr>
          <w:rFonts w:ascii="Arial" w:hAnsi="Arial" w:cs="Arial"/>
        </w:rPr>
      </w:pPr>
      <w:r w:rsidRPr="00832183">
        <w:rPr>
          <w:rFonts w:ascii="Arial" w:hAnsi="Arial" w:cs="Arial"/>
          <w:lang w:val="en-US"/>
        </w:rPr>
        <w:t>Large business</w:t>
      </w:r>
      <w:r w:rsidR="003A002A" w:rsidRPr="00832183">
        <w:rPr>
          <w:rFonts w:ascii="Arial" w:hAnsi="Arial" w:cs="Arial"/>
          <w:lang w:val="en-US"/>
        </w:rPr>
        <w:t>es</w:t>
      </w:r>
      <w:r w:rsidRPr="00832183">
        <w:rPr>
          <w:rFonts w:ascii="Arial" w:hAnsi="Arial" w:cs="Arial"/>
          <w:lang w:val="en-US"/>
        </w:rPr>
        <w:t xml:space="preserve"> (200+ employees) increased by </w:t>
      </w:r>
      <w:r w:rsidR="006F5620" w:rsidRPr="00832183">
        <w:rPr>
          <w:rFonts w:ascii="Arial" w:hAnsi="Arial" w:cs="Arial"/>
          <w:lang w:val="en-US"/>
        </w:rPr>
        <w:t>19.0</w:t>
      </w:r>
      <w:r w:rsidRPr="00832183">
        <w:rPr>
          <w:rFonts w:ascii="Arial" w:hAnsi="Arial" w:cs="Arial"/>
          <w:lang w:val="en-US"/>
        </w:rPr>
        <w:t>%.</w:t>
      </w:r>
    </w:p>
    <w:p w14:paraId="02B65C3D" w14:textId="77777777" w:rsidR="00243C07" w:rsidRPr="00832183" w:rsidRDefault="00243C07" w:rsidP="00243C07">
      <w:pPr>
        <w:rPr>
          <w:rFonts w:ascii="Arial" w:hAnsi="Arial" w:cs="Arial"/>
        </w:rPr>
      </w:pPr>
      <w:r w:rsidRPr="00832183">
        <w:rPr>
          <w:rFonts w:ascii="Arial" w:hAnsi="Arial" w:cs="Arial"/>
          <w:lang w:val="en-US"/>
        </w:rPr>
        <w:t xml:space="preserve">There were 45,296 </w:t>
      </w:r>
      <w:r w:rsidRPr="00832183">
        <w:rPr>
          <w:rFonts w:ascii="Arial" w:hAnsi="Arial" w:cs="Arial"/>
          <w:u w:val="single"/>
          <w:lang w:val="en-US"/>
        </w:rPr>
        <w:t>non-employing</w:t>
      </w:r>
      <w:r w:rsidRPr="00832183">
        <w:rPr>
          <w:rFonts w:ascii="Arial" w:hAnsi="Arial" w:cs="Arial"/>
          <w:lang w:val="en-US"/>
        </w:rPr>
        <w:t xml:space="preserve"> tourism businesses in Melbourne which was up 1.6% compared to June 2023.</w:t>
      </w:r>
    </w:p>
    <w:p w14:paraId="77651026" w14:textId="558B994A" w:rsidR="00A120A3" w:rsidRPr="00832183" w:rsidRDefault="00A120A3" w:rsidP="00A120A3">
      <w:pPr>
        <w:numPr>
          <w:ilvl w:val="0"/>
          <w:numId w:val="7"/>
        </w:numPr>
        <w:spacing w:after="80"/>
        <w:ind w:left="714" w:hanging="357"/>
        <w:rPr>
          <w:rFonts w:ascii="Arial" w:hAnsi="Arial" w:cs="Arial"/>
          <w:lang w:val="en-US"/>
        </w:rPr>
      </w:pPr>
      <w:r w:rsidRPr="00832183">
        <w:rPr>
          <w:rFonts w:ascii="Arial" w:hAnsi="Arial" w:cs="Arial"/>
          <w:lang w:val="en-US"/>
        </w:rPr>
        <w:lastRenderedPageBreak/>
        <w:t>Most major Australian cities noted moderate increases in in non-employing businesses between June 2023 and June 2024 including Sydney (+6.4%), Darwin (+5.5%), Gold Coast (+4.9%), Brisbane (+4.6%), Perth (+4.4%) and Adelaide (+3.3%). Hobart was the only city to note a slight decline (</w:t>
      </w:r>
      <w:r w:rsidR="00300685" w:rsidRPr="00832183">
        <w:rPr>
          <w:rFonts w:ascii="Arial" w:hAnsi="Arial" w:cs="Arial"/>
          <w:lang w:val="en-US"/>
        </w:rPr>
        <w:t xml:space="preserve">minus </w:t>
      </w:r>
      <w:r w:rsidRPr="00832183">
        <w:rPr>
          <w:rFonts w:ascii="Arial" w:hAnsi="Arial" w:cs="Arial"/>
          <w:lang w:val="en-US"/>
        </w:rPr>
        <w:t>1.1%).</w:t>
      </w:r>
    </w:p>
    <w:p w14:paraId="2F7A6625" w14:textId="1D1CDD5E" w:rsidR="00CF4A6B" w:rsidRPr="00832183" w:rsidRDefault="00CF4A6B" w:rsidP="00F94D77">
      <w:pPr>
        <w:pStyle w:val="Heading2"/>
      </w:pPr>
      <w:bookmarkStart w:id="38" w:name="_Toc192602198"/>
      <w:r w:rsidRPr="00832183">
        <w:t>8.4 Regional Victoria key results</w:t>
      </w:r>
      <w:bookmarkEnd w:id="38"/>
    </w:p>
    <w:p w14:paraId="1464659B" w14:textId="77777777" w:rsidR="0061243D" w:rsidRPr="00832183" w:rsidRDefault="0061243D" w:rsidP="00E628C2">
      <w:pPr>
        <w:pStyle w:val="Heading2"/>
        <w:rPr>
          <w:sz w:val="8"/>
          <w:szCs w:val="8"/>
          <w:lang w:val="en-US"/>
        </w:rPr>
      </w:pPr>
    </w:p>
    <w:p w14:paraId="3F42052F" w14:textId="77777777" w:rsidR="00E628C2" w:rsidRPr="00832183" w:rsidRDefault="00E628C2" w:rsidP="00E628C2">
      <w:pPr>
        <w:spacing w:after="80"/>
        <w:rPr>
          <w:rFonts w:ascii="Arial" w:hAnsi="Arial" w:cs="Arial"/>
          <w:lang w:val="en-US"/>
        </w:rPr>
      </w:pPr>
      <w:r w:rsidRPr="00832183">
        <w:rPr>
          <w:rFonts w:ascii="Arial" w:hAnsi="Arial" w:cs="Arial"/>
          <w:lang w:val="en-US"/>
        </w:rPr>
        <w:t>There were 16,201 employing businesses in regional Victoria in June 2024 which was down 3.7% less compared to June 2023.</w:t>
      </w:r>
    </w:p>
    <w:p w14:paraId="77B1A85F" w14:textId="6B082935" w:rsidR="0061243D" w:rsidRPr="00832183" w:rsidRDefault="0061243D" w:rsidP="00C67E3F">
      <w:pPr>
        <w:numPr>
          <w:ilvl w:val="0"/>
          <w:numId w:val="9"/>
        </w:numPr>
        <w:spacing w:after="80"/>
        <w:ind w:left="714" w:hanging="357"/>
        <w:rPr>
          <w:rFonts w:ascii="Arial" w:hAnsi="Arial" w:cs="Arial"/>
        </w:rPr>
      </w:pPr>
      <w:r w:rsidRPr="00832183">
        <w:rPr>
          <w:rFonts w:ascii="Arial" w:hAnsi="Arial" w:cs="Arial"/>
        </w:rPr>
        <w:t xml:space="preserve">Micro businesses (1-4 employees) in regional Victoria decreased by </w:t>
      </w:r>
      <w:r w:rsidR="00300685" w:rsidRPr="00832183">
        <w:rPr>
          <w:rFonts w:ascii="Arial" w:hAnsi="Arial" w:cs="Arial"/>
        </w:rPr>
        <w:t>5.6</w:t>
      </w:r>
      <w:r w:rsidRPr="00832183">
        <w:rPr>
          <w:rFonts w:ascii="Arial" w:hAnsi="Arial" w:cs="Arial"/>
        </w:rPr>
        <w:t>%.</w:t>
      </w:r>
    </w:p>
    <w:p w14:paraId="75953294" w14:textId="6F082AB0" w:rsidR="0061243D" w:rsidRPr="00832183" w:rsidRDefault="0061243D" w:rsidP="00C67E3F">
      <w:pPr>
        <w:numPr>
          <w:ilvl w:val="0"/>
          <w:numId w:val="9"/>
        </w:numPr>
        <w:spacing w:after="80"/>
        <w:ind w:left="714" w:hanging="357"/>
        <w:rPr>
          <w:rFonts w:ascii="Arial" w:hAnsi="Arial" w:cs="Arial"/>
        </w:rPr>
      </w:pPr>
      <w:r w:rsidRPr="00832183">
        <w:rPr>
          <w:rFonts w:ascii="Arial" w:hAnsi="Arial" w:cs="Arial"/>
        </w:rPr>
        <w:t xml:space="preserve">Small businesses (5-19 employees) </w:t>
      </w:r>
      <w:r w:rsidR="00792091" w:rsidRPr="00832183">
        <w:rPr>
          <w:rFonts w:ascii="Arial" w:hAnsi="Arial" w:cs="Arial"/>
        </w:rPr>
        <w:t>de</w:t>
      </w:r>
      <w:r w:rsidRPr="00832183">
        <w:rPr>
          <w:rFonts w:ascii="Arial" w:hAnsi="Arial" w:cs="Arial"/>
        </w:rPr>
        <w:t>creased by 2.</w:t>
      </w:r>
      <w:r w:rsidR="00792091" w:rsidRPr="00832183">
        <w:rPr>
          <w:rFonts w:ascii="Arial" w:hAnsi="Arial" w:cs="Arial"/>
        </w:rPr>
        <w:t>3</w:t>
      </w:r>
      <w:r w:rsidRPr="00832183">
        <w:rPr>
          <w:rFonts w:ascii="Arial" w:hAnsi="Arial" w:cs="Arial"/>
        </w:rPr>
        <w:t xml:space="preserve">%. </w:t>
      </w:r>
    </w:p>
    <w:p w14:paraId="77C25185" w14:textId="0428666E" w:rsidR="0061243D" w:rsidRPr="00832183" w:rsidRDefault="0061243D" w:rsidP="00C67E3F">
      <w:pPr>
        <w:numPr>
          <w:ilvl w:val="0"/>
          <w:numId w:val="9"/>
        </w:numPr>
        <w:spacing w:after="80"/>
        <w:ind w:left="714" w:hanging="357"/>
        <w:rPr>
          <w:rFonts w:ascii="Arial" w:hAnsi="Arial" w:cs="Arial"/>
        </w:rPr>
      </w:pPr>
      <w:r w:rsidRPr="00832183">
        <w:rPr>
          <w:rFonts w:ascii="Arial" w:hAnsi="Arial" w:cs="Arial"/>
        </w:rPr>
        <w:t xml:space="preserve">Medium businesses (20-199 employees) increased by </w:t>
      </w:r>
      <w:r w:rsidR="00792091" w:rsidRPr="00832183">
        <w:rPr>
          <w:rFonts w:ascii="Arial" w:hAnsi="Arial" w:cs="Arial"/>
        </w:rPr>
        <w:t>2.1</w:t>
      </w:r>
      <w:r w:rsidRPr="00832183">
        <w:rPr>
          <w:rFonts w:ascii="Arial" w:hAnsi="Arial" w:cs="Arial"/>
        </w:rPr>
        <w:t>%.</w:t>
      </w:r>
    </w:p>
    <w:p w14:paraId="59DCFC6D" w14:textId="2C12CD04" w:rsidR="00792091" w:rsidRPr="00832183" w:rsidRDefault="0061243D" w:rsidP="00792091">
      <w:pPr>
        <w:numPr>
          <w:ilvl w:val="0"/>
          <w:numId w:val="9"/>
        </w:numPr>
        <w:spacing w:after="80"/>
        <w:ind w:left="714" w:hanging="357"/>
        <w:rPr>
          <w:rFonts w:ascii="Arial" w:hAnsi="Arial" w:cs="Arial"/>
        </w:rPr>
      </w:pPr>
      <w:r w:rsidRPr="00832183">
        <w:rPr>
          <w:rFonts w:ascii="Arial" w:hAnsi="Arial" w:cs="Arial"/>
          <w:lang w:val="en-US"/>
        </w:rPr>
        <w:t>Large business</w:t>
      </w:r>
      <w:r w:rsidR="003A002A" w:rsidRPr="00832183">
        <w:rPr>
          <w:rFonts w:ascii="Arial" w:hAnsi="Arial" w:cs="Arial"/>
          <w:lang w:val="en-US"/>
        </w:rPr>
        <w:t>es</w:t>
      </w:r>
      <w:r w:rsidRPr="00832183">
        <w:rPr>
          <w:rFonts w:ascii="Arial" w:hAnsi="Arial" w:cs="Arial"/>
          <w:lang w:val="en-US"/>
        </w:rPr>
        <w:t xml:space="preserve"> (200+ employees) </w:t>
      </w:r>
      <w:r w:rsidR="00792091" w:rsidRPr="00832183">
        <w:rPr>
          <w:rFonts w:ascii="Arial" w:hAnsi="Arial" w:cs="Arial"/>
        </w:rPr>
        <w:t>increased by 1.4%.</w:t>
      </w:r>
    </w:p>
    <w:p w14:paraId="2DCBD6AD" w14:textId="77777777" w:rsidR="00DF75AE" w:rsidRPr="00832183" w:rsidRDefault="00DF75AE" w:rsidP="00DF75AE">
      <w:pPr>
        <w:ind w:left="360"/>
        <w:rPr>
          <w:rFonts w:ascii="Arial" w:hAnsi="Arial" w:cs="Arial"/>
        </w:rPr>
      </w:pPr>
      <w:r w:rsidRPr="00832183">
        <w:rPr>
          <w:rFonts w:ascii="Arial" w:hAnsi="Arial" w:cs="Arial"/>
          <w:lang w:val="en-US"/>
        </w:rPr>
        <w:t xml:space="preserve">There were 13,525 </w:t>
      </w:r>
      <w:r w:rsidRPr="00832183">
        <w:rPr>
          <w:rFonts w:ascii="Arial" w:hAnsi="Arial" w:cs="Arial"/>
          <w:u w:val="single"/>
          <w:lang w:val="en-US"/>
        </w:rPr>
        <w:t>non-employing</w:t>
      </w:r>
      <w:r w:rsidRPr="00832183">
        <w:rPr>
          <w:rFonts w:ascii="Arial" w:hAnsi="Arial" w:cs="Arial"/>
          <w:lang w:val="en-US"/>
        </w:rPr>
        <w:t xml:space="preserve"> tourism businesses in regional Victoria which was up 2.3% more compared to June 2023.</w:t>
      </w:r>
    </w:p>
    <w:p w14:paraId="04B5530D" w14:textId="53764B31" w:rsidR="00F04E8D" w:rsidRPr="00832183" w:rsidRDefault="00F04E8D" w:rsidP="00F04E8D">
      <w:pPr>
        <w:numPr>
          <w:ilvl w:val="0"/>
          <w:numId w:val="7"/>
        </w:numPr>
        <w:spacing w:after="80"/>
        <w:ind w:left="714" w:hanging="357"/>
        <w:rPr>
          <w:rFonts w:ascii="Arial" w:hAnsi="Arial" w:cs="Arial"/>
          <w:lang w:val="en-US"/>
        </w:rPr>
      </w:pPr>
      <w:r w:rsidRPr="00832183">
        <w:rPr>
          <w:rFonts w:ascii="Arial" w:hAnsi="Arial" w:cs="Arial"/>
          <w:lang w:val="en-US"/>
        </w:rPr>
        <w:t>Most regional areas noted modest growth in non-employing businesses except for regional N</w:t>
      </w:r>
      <w:r w:rsidR="006A72A0" w:rsidRPr="00832183">
        <w:rPr>
          <w:rFonts w:ascii="Arial" w:hAnsi="Arial" w:cs="Arial"/>
          <w:lang w:val="en-US"/>
        </w:rPr>
        <w:t>orthern Territory</w:t>
      </w:r>
      <w:r w:rsidRPr="00832183">
        <w:rPr>
          <w:rFonts w:ascii="Arial" w:hAnsi="Arial" w:cs="Arial"/>
          <w:lang w:val="en-US"/>
        </w:rPr>
        <w:t xml:space="preserve"> (minus 5.3%). The highest growth was in regional W</w:t>
      </w:r>
      <w:r w:rsidR="00DD4D35" w:rsidRPr="00832183">
        <w:rPr>
          <w:rFonts w:ascii="Arial" w:hAnsi="Arial" w:cs="Arial"/>
          <w:lang w:val="en-US"/>
        </w:rPr>
        <w:t xml:space="preserve">estern Australia </w:t>
      </w:r>
      <w:r w:rsidRPr="00832183">
        <w:rPr>
          <w:rFonts w:ascii="Arial" w:hAnsi="Arial" w:cs="Arial"/>
          <w:lang w:val="en-US"/>
        </w:rPr>
        <w:t>(+3.7%), followed by regional S</w:t>
      </w:r>
      <w:r w:rsidR="006A72A0" w:rsidRPr="00832183">
        <w:rPr>
          <w:rFonts w:ascii="Arial" w:hAnsi="Arial" w:cs="Arial"/>
          <w:lang w:val="en-US"/>
        </w:rPr>
        <w:t>outh Australia</w:t>
      </w:r>
      <w:r w:rsidR="00AD47BC">
        <w:rPr>
          <w:rFonts w:ascii="Arial" w:hAnsi="Arial" w:cs="Arial"/>
          <w:lang w:val="en-US"/>
        </w:rPr>
        <w:t xml:space="preserve"> </w:t>
      </w:r>
      <w:r w:rsidRPr="00832183">
        <w:rPr>
          <w:rFonts w:ascii="Arial" w:hAnsi="Arial" w:cs="Arial"/>
          <w:lang w:val="en-US"/>
        </w:rPr>
        <w:t>(+3.2%), regional Q</w:t>
      </w:r>
      <w:r w:rsidR="006A72A0" w:rsidRPr="00832183">
        <w:rPr>
          <w:rFonts w:ascii="Arial" w:hAnsi="Arial" w:cs="Arial"/>
          <w:lang w:val="en-US"/>
        </w:rPr>
        <w:t>ueensland</w:t>
      </w:r>
      <w:r w:rsidRPr="00832183">
        <w:rPr>
          <w:rFonts w:ascii="Arial" w:hAnsi="Arial" w:cs="Arial"/>
          <w:lang w:val="en-US"/>
        </w:rPr>
        <w:t xml:space="preserve"> (+2.7%), regional N</w:t>
      </w:r>
      <w:r w:rsidR="006A72A0" w:rsidRPr="00832183">
        <w:rPr>
          <w:rFonts w:ascii="Arial" w:hAnsi="Arial" w:cs="Arial"/>
          <w:lang w:val="en-US"/>
        </w:rPr>
        <w:t>ew South Wales</w:t>
      </w:r>
      <w:r w:rsidRPr="00832183">
        <w:rPr>
          <w:rFonts w:ascii="Arial" w:hAnsi="Arial" w:cs="Arial"/>
          <w:lang w:val="en-US"/>
        </w:rPr>
        <w:t xml:space="preserve"> (+2.0%) and regional T</w:t>
      </w:r>
      <w:r w:rsidR="006A72A0" w:rsidRPr="00832183">
        <w:rPr>
          <w:rFonts w:ascii="Arial" w:hAnsi="Arial" w:cs="Arial"/>
          <w:lang w:val="en-US"/>
        </w:rPr>
        <w:t>asmania</w:t>
      </w:r>
      <w:r w:rsidRPr="00832183">
        <w:rPr>
          <w:rFonts w:ascii="Arial" w:hAnsi="Arial" w:cs="Arial"/>
          <w:lang w:val="en-US"/>
        </w:rPr>
        <w:t xml:space="preserve"> (+0.2%).</w:t>
      </w:r>
    </w:p>
    <w:p w14:paraId="1DDC1C99" w14:textId="40EC6C28" w:rsidR="00952E77" w:rsidRPr="00832183" w:rsidRDefault="00952E77" w:rsidP="00952E77">
      <w:pPr>
        <w:pStyle w:val="Heading1"/>
        <w:rPr>
          <w:rFonts w:ascii="Arial" w:hAnsi="Arial" w:cs="Arial"/>
        </w:rPr>
      </w:pPr>
      <w:bookmarkStart w:id="39" w:name="_Toc192602199"/>
      <w:r w:rsidRPr="00832183">
        <w:rPr>
          <w:rFonts w:ascii="Arial" w:hAnsi="Arial" w:cs="Arial"/>
        </w:rPr>
        <w:t>9.0 Victoria’s tourism regions</w:t>
      </w:r>
      <w:bookmarkEnd w:id="39"/>
    </w:p>
    <w:p w14:paraId="115D954E" w14:textId="77777777" w:rsidR="00E15F1E" w:rsidRPr="00832183" w:rsidRDefault="00E15F1E" w:rsidP="00E15F1E">
      <w:pPr>
        <w:rPr>
          <w:rFonts w:ascii="Arial" w:hAnsi="Arial" w:cs="Arial"/>
          <w:sz w:val="16"/>
          <w:szCs w:val="16"/>
          <w:lang w:val="en-US"/>
        </w:rPr>
      </w:pPr>
    </w:p>
    <w:p w14:paraId="1E02D01D" w14:textId="77777777" w:rsidR="004B108B" w:rsidRPr="00832183" w:rsidRDefault="004B108B" w:rsidP="004B108B">
      <w:pPr>
        <w:numPr>
          <w:ilvl w:val="0"/>
          <w:numId w:val="7"/>
        </w:numPr>
        <w:spacing w:after="80"/>
        <w:ind w:left="714" w:hanging="357"/>
        <w:rPr>
          <w:rFonts w:ascii="Arial" w:hAnsi="Arial" w:cs="Arial"/>
          <w:lang w:val="en-US"/>
        </w:rPr>
      </w:pPr>
      <w:r w:rsidRPr="00832183">
        <w:rPr>
          <w:rFonts w:ascii="Arial" w:hAnsi="Arial" w:cs="Arial"/>
          <w:lang w:val="en-US"/>
        </w:rPr>
        <w:t xml:space="preserve">The </w:t>
      </w:r>
      <w:proofErr w:type="spellStart"/>
      <w:r w:rsidRPr="00832183">
        <w:rPr>
          <w:rFonts w:ascii="Arial" w:hAnsi="Arial" w:cs="Arial"/>
          <w:lang w:val="en-US"/>
        </w:rPr>
        <w:t>Yarra</w:t>
      </w:r>
      <w:proofErr w:type="spellEnd"/>
      <w:r w:rsidRPr="00832183">
        <w:rPr>
          <w:rFonts w:ascii="Arial" w:hAnsi="Arial" w:cs="Arial"/>
          <w:lang w:val="en-US"/>
        </w:rPr>
        <w:t xml:space="preserve"> Valley and Dandenong Ranges had the most tourism businesses in regional Victoria in June 2024, with 4,033 businesses, with most in the non-employing category (53%). </w:t>
      </w:r>
    </w:p>
    <w:p w14:paraId="4C4A7693" w14:textId="77777777" w:rsidR="004B108B" w:rsidRPr="00832183" w:rsidRDefault="004B108B" w:rsidP="004B108B">
      <w:pPr>
        <w:numPr>
          <w:ilvl w:val="0"/>
          <w:numId w:val="7"/>
        </w:numPr>
        <w:spacing w:after="80"/>
        <w:ind w:left="714" w:hanging="357"/>
        <w:rPr>
          <w:rFonts w:ascii="Arial" w:hAnsi="Arial" w:cs="Arial"/>
          <w:lang w:val="en-US"/>
        </w:rPr>
      </w:pPr>
      <w:r w:rsidRPr="00832183">
        <w:rPr>
          <w:rFonts w:ascii="Arial" w:hAnsi="Arial" w:cs="Arial"/>
          <w:lang w:val="en-US"/>
        </w:rPr>
        <w:t xml:space="preserve">This was followed by Murray with 3,904 businesses and Mornington Peninsula with 3,903 businesses. </w:t>
      </w:r>
    </w:p>
    <w:p w14:paraId="4CCEE2D0" w14:textId="6CF69F4E" w:rsidR="004B108B" w:rsidRPr="00832183" w:rsidRDefault="004B108B" w:rsidP="004B108B">
      <w:pPr>
        <w:numPr>
          <w:ilvl w:val="0"/>
          <w:numId w:val="7"/>
        </w:numPr>
        <w:spacing w:after="80"/>
        <w:ind w:left="714" w:hanging="357"/>
        <w:rPr>
          <w:rFonts w:ascii="Arial" w:hAnsi="Arial" w:cs="Arial"/>
          <w:lang w:val="en-US"/>
        </w:rPr>
      </w:pPr>
      <w:r w:rsidRPr="00832183">
        <w:rPr>
          <w:rFonts w:ascii="Arial" w:hAnsi="Arial" w:cs="Arial"/>
          <w:lang w:val="en-US"/>
        </w:rPr>
        <w:t xml:space="preserve">Phillip Island had the lowest volume of tourism businesses at 628, which reflects its small geographic size. </w:t>
      </w:r>
    </w:p>
    <w:p w14:paraId="258E8935" w14:textId="25F411D1" w:rsidR="00C44FC4" w:rsidRPr="00832183" w:rsidRDefault="00C44FC4" w:rsidP="00F94D77">
      <w:pPr>
        <w:pStyle w:val="Heading2"/>
      </w:pPr>
      <w:bookmarkStart w:id="40" w:name="_Toc192602200"/>
      <w:r w:rsidRPr="00832183">
        <w:t>9.1 Data table: tourism businesses by region for employing, non-</w:t>
      </w:r>
      <w:r w:rsidR="00BB298C" w:rsidRPr="00832183">
        <w:t>employing</w:t>
      </w:r>
      <w:r w:rsidRPr="00832183">
        <w:t xml:space="preserve"> and tot</w:t>
      </w:r>
      <w:r w:rsidR="00BB298C" w:rsidRPr="00832183">
        <w:t>al</w:t>
      </w:r>
      <w:r w:rsidRPr="00832183">
        <w:t xml:space="preserve"> </w:t>
      </w:r>
      <w:r w:rsidR="00BB298C" w:rsidRPr="00832183">
        <w:t>business types</w:t>
      </w:r>
      <w:bookmarkEnd w:id="40"/>
    </w:p>
    <w:p w14:paraId="3D59B619" w14:textId="77777777" w:rsidR="00046564" w:rsidRPr="00832183" w:rsidRDefault="00046564" w:rsidP="00E15F1E">
      <w:pPr>
        <w:rPr>
          <w:sz w:val="8"/>
          <w:szCs w:val="8"/>
        </w:rPr>
      </w:pPr>
    </w:p>
    <w:tbl>
      <w:tblPr>
        <w:tblStyle w:val="TableGrid"/>
        <w:tblW w:w="0" w:type="auto"/>
        <w:tblLook w:val="04A0" w:firstRow="1" w:lastRow="0" w:firstColumn="1" w:lastColumn="0" w:noHBand="0" w:noVBand="1"/>
      </w:tblPr>
      <w:tblGrid>
        <w:gridCol w:w="3964"/>
        <w:gridCol w:w="1843"/>
        <w:gridCol w:w="1843"/>
        <w:gridCol w:w="1366"/>
      </w:tblGrid>
      <w:tr w:rsidR="00DA7412" w:rsidRPr="00832183" w14:paraId="2F1DE446" w14:textId="77777777" w:rsidTr="00C1393A">
        <w:trPr>
          <w:tblHeader/>
        </w:trPr>
        <w:tc>
          <w:tcPr>
            <w:tcW w:w="3964" w:type="dxa"/>
            <w:shd w:val="clear" w:color="auto" w:fill="D9D9D9" w:themeFill="background1" w:themeFillShade="D9"/>
          </w:tcPr>
          <w:p w14:paraId="20511AC4" w14:textId="779806B3" w:rsidR="00DA7412" w:rsidRPr="00832183" w:rsidRDefault="00DA7412" w:rsidP="00DA7412">
            <w:pPr>
              <w:rPr>
                <w:rStyle w:val="markedcontent"/>
                <w:rFonts w:ascii="Arial" w:hAnsi="Arial" w:cs="Arial"/>
              </w:rPr>
            </w:pPr>
            <w:bookmarkStart w:id="41" w:name="Title_10" w:colFirst="0" w:colLast="0"/>
            <w:r w:rsidRPr="00832183">
              <w:rPr>
                <w:rFonts w:ascii="Arial" w:hAnsi="Arial" w:cs="Arial"/>
                <w:b/>
                <w:bCs/>
                <w:color w:val="000000"/>
                <w:sz w:val="20"/>
                <w:szCs w:val="20"/>
              </w:rPr>
              <w:t>Region</w:t>
            </w:r>
          </w:p>
        </w:tc>
        <w:tc>
          <w:tcPr>
            <w:tcW w:w="1843" w:type="dxa"/>
            <w:shd w:val="clear" w:color="auto" w:fill="D9D9D9" w:themeFill="background1" w:themeFillShade="D9"/>
            <w:vAlign w:val="bottom"/>
          </w:tcPr>
          <w:p w14:paraId="627C96E2" w14:textId="7DE0EF2E" w:rsidR="00DA7412" w:rsidRPr="00832183" w:rsidRDefault="00DA7412" w:rsidP="00DA7412">
            <w:pPr>
              <w:rPr>
                <w:rStyle w:val="markedcontent"/>
                <w:rFonts w:ascii="Arial" w:hAnsi="Arial" w:cs="Arial"/>
                <w:b/>
                <w:bCs/>
              </w:rPr>
            </w:pPr>
            <w:r w:rsidRPr="00832183">
              <w:rPr>
                <w:rFonts w:ascii="Arial" w:hAnsi="Arial" w:cs="Arial"/>
                <w:b/>
                <w:bCs/>
                <w:color w:val="000000"/>
                <w:sz w:val="20"/>
                <w:szCs w:val="20"/>
              </w:rPr>
              <w:t>Employing</w:t>
            </w:r>
          </w:p>
        </w:tc>
        <w:tc>
          <w:tcPr>
            <w:tcW w:w="1843" w:type="dxa"/>
            <w:shd w:val="clear" w:color="auto" w:fill="D9D9D9" w:themeFill="background1" w:themeFillShade="D9"/>
            <w:vAlign w:val="bottom"/>
          </w:tcPr>
          <w:p w14:paraId="60B55974" w14:textId="3944BE48" w:rsidR="00DA7412" w:rsidRPr="00832183" w:rsidRDefault="00DA7412" w:rsidP="00DA7412">
            <w:pPr>
              <w:rPr>
                <w:rStyle w:val="markedcontent"/>
                <w:rFonts w:ascii="Arial" w:hAnsi="Arial" w:cs="Arial"/>
                <w:b/>
                <w:bCs/>
              </w:rPr>
            </w:pPr>
            <w:r w:rsidRPr="00832183">
              <w:rPr>
                <w:rFonts w:ascii="Arial" w:hAnsi="Arial" w:cs="Arial"/>
                <w:b/>
                <w:bCs/>
                <w:color w:val="000000"/>
                <w:sz w:val="20"/>
                <w:szCs w:val="20"/>
              </w:rPr>
              <w:t>Non-employing</w:t>
            </w:r>
          </w:p>
        </w:tc>
        <w:tc>
          <w:tcPr>
            <w:tcW w:w="1366" w:type="dxa"/>
            <w:shd w:val="clear" w:color="auto" w:fill="D9D9D9" w:themeFill="background1" w:themeFillShade="D9"/>
            <w:vAlign w:val="bottom"/>
          </w:tcPr>
          <w:p w14:paraId="2835B2ED" w14:textId="3738A70D" w:rsidR="00DA7412" w:rsidRPr="00832183" w:rsidRDefault="00DA7412" w:rsidP="00DA7412">
            <w:pPr>
              <w:rPr>
                <w:rStyle w:val="markedcontent"/>
                <w:rFonts w:ascii="Arial" w:hAnsi="Arial" w:cs="Arial"/>
                <w:b/>
                <w:bCs/>
              </w:rPr>
            </w:pPr>
            <w:r w:rsidRPr="00832183">
              <w:rPr>
                <w:rFonts w:ascii="Arial" w:hAnsi="Arial" w:cs="Arial"/>
                <w:b/>
                <w:bCs/>
                <w:color w:val="000000"/>
                <w:sz w:val="20"/>
                <w:szCs w:val="20"/>
              </w:rPr>
              <w:t>Total</w:t>
            </w:r>
          </w:p>
        </w:tc>
      </w:tr>
      <w:bookmarkEnd w:id="41"/>
      <w:tr w:rsidR="009A6133" w:rsidRPr="00832183" w14:paraId="40F926BA" w14:textId="77777777" w:rsidTr="00C1393A">
        <w:tc>
          <w:tcPr>
            <w:tcW w:w="3964" w:type="dxa"/>
            <w:vAlign w:val="bottom"/>
          </w:tcPr>
          <w:p w14:paraId="28CB116C" w14:textId="3D48B845" w:rsidR="009A6133" w:rsidRPr="00832183" w:rsidRDefault="009A6133" w:rsidP="009A6133">
            <w:pPr>
              <w:rPr>
                <w:rStyle w:val="markedcontent"/>
                <w:rFonts w:ascii="Arial" w:hAnsi="Arial" w:cs="Arial"/>
                <w:color w:val="000000"/>
                <w:sz w:val="20"/>
                <w:szCs w:val="20"/>
              </w:rPr>
            </w:pPr>
            <w:r w:rsidRPr="00832183">
              <w:rPr>
                <w:rFonts w:ascii="Arial" w:hAnsi="Arial" w:cs="Arial"/>
                <w:color w:val="000000"/>
                <w:sz w:val="20"/>
                <w:szCs w:val="20"/>
              </w:rPr>
              <w:t>Yarra Valley and Dandenong Ranges</w:t>
            </w:r>
          </w:p>
        </w:tc>
        <w:tc>
          <w:tcPr>
            <w:tcW w:w="1843" w:type="dxa"/>
            <w:vAlign w:val="bottom"/>
          </w:tcPr>
          <w:p w14:paraId="1168145C" w14:textId="1B73F1CD" w:rsidR="009A6133" w:rsidRPr="00832183" w:rsidRDefault="009A6133" w:rsidP="00C1393A">
            <w:pPr>
              <w:rPr>
                <w:rStyle w:val="markedcontent"/>
                <w:rFonts w:ascii="Arial" w:hAnsi="Arial" w:cs="Arial"/>
              </w:rPr>
            </w:pPr>
            <w:r w:rsidRPr="00832183">
              <w:rPr>
                <w:rFonts w:ascii="Arial" w:hAnsi="Arial" w:cs="Arial"/>
                <w:color w:val="000000"/>
                <w:sz w:val="20"/>
                <w:szCs w:val="20"/>
              </w:rPr>
              <w:t>1,894</w:t>
            </w:r>
          </w:p>
        </w:tc>
        <w:tc>
          <w:tcPr>
            <w:tcW w:w="1843" w:type="dxa"/>
            <w:vAlign w:val="bottom"/>
          </w:tcPr>
          <w:p w14:paraId="60E1C2C5" w14:textId="61CB7414" w:rsidR="009A6133" w:rsidRPr="00832183" w:rsidRDefault="009A6133" w:rsidP="00C1393A">
            <w:pPr>
              <w:rPr>
                <w:rStyle w:val="markedcontent"/>
                <w:rFonts w:ascii="Arial" w:hAnsi="Arial" w:cs="Arial"/>
              </w:rPr>
            </w:pPr>
            <w:r w:rsidRPr="00832183">
              <w:rPr>
                <w:rFonts w:ascii="Arial" w:hAnsi="Arial" w:cs="Arial"/>
                <w:color w:val="000000"/>
                <w:sz w:val="20"/>
                <w:szCs w:val="20"/>
              </w:rPr>
              <w:t>2,139</w:t>
            </w:r>
          </w:p>
        </w:tc>
        <w:tc>
          <w:tcPr>
            <w:tcW w:w="1366" w:type="dxa"/>
            <w:vAlign w:val="bottom"/>
          </w:tcPr>
          <w:p w14:paraId="4FF9E5FE" w14:textId="40AA9F74" w:rsidR="009A6133" w:rsidRPr="00832183" w:rsidRDefault="009A6133" w:rsidP="00C1393A">
            <w:pPr>
              <w:rPr>
                <w:color w:val="000000"/>
                <w:sz w:val="20"/>
                <w:szCs w:val="20"/>
              </w:rPr>
            </w:pPr>
            <w:r w:rsidRPr="00832183">
              <w:rPr>
                <w:rFonts w:ascii="Arial" w:hAnsi="Arial" w:cs="Arial"/>
                <w:color w:val="000000"/>
                <w:sz w:val="20"/>
                <w:szCs w:val="20"/>
              </w:rPr>
              <w:t>4,033</w:t>
            </w:r>
          </w:p>
        </w:tc>
      </w:tr>
      <w:tr w:rsidR="009A6133" w:rsidRPr="00832183" w14:paraId="1483DD81" w14:textId="77777777" w:rsidTr="00C1393A">
        <w:tc>
          <w:tcPr>
            <w:tcW w:w="3964" w:type="dxa"/>
            <w:vAlign w:val="bottom"/>
          </w:tcPr>
          <w:p w14:paraId="314F852A" w14:textId="46B9E06A" w:rsidR="009A6133" w:rsidRPr="00832183" w:rsidRDefault="009A6133" w:rsidP="009A6133">
            <w:pPr>
              <w:rPr>
                <w:rStyle w:val="markedcontent"/>
                <w:rFonts w:ascii="Arial" w:hAnsi="Arial" w:cs="Arial"/>
              </w:rPr>
            </w:pPr>
            <w:r w:rsidRPr="00832183">
              <w:rPr>
                <w:rFonts w:ascii="Arial" w:hAnsi="Arial" w:cs="Arial"/>
                <w:color w:val="000000"/>
                <w:sz w:val="20"/>
                <w:szCs w:val="20"/>
              </w:rPr>
              <w:t>Murray</w:t>
            </w:r>
          </w:p>
        </w:tc>
        <w:tc>
          <w:tcPr>
            <w:tcW w:w="1843" w:type="dxa"/>
            <w:vAlign w:val="bottom"/>
          </w:tcPr>
          <w:p w14:paraId="52B45CB2" w14:textId="53F7A024" w:rsidR="009A6133" w:rsidRPr="00832183" w:rsidRDefault="009A6133" w:rsidP="00C1393A">
            <w:pPr>
              <w:rPr>
                <w:rStyle w:val="markedcontent"/>
                <w:rFonts w:ascii="Arial" w:hAnsi="Arial" w:cs="Arial"/>
              </w:rPr>
            </w:pPr>
            <w:r w:rsidRPr="00832183">
              <w:rPr>
                <w:rFonts w:ascii="Arial" w:hAnsi="Arial" w:cs="Arial"/>
                <w:color w:val="000000"/>
                <w:sz w:val="20"/>
                <w:szCs w:val="20"/>
              </w:rPr>
              <w:t>2,254</w:t>
            </w:r>
          </w:p>
        </w:tc>
        <w:tc>
          <w:tcPr>
            <w:tcW w:w="1843" w:type="dxa"/>
            <w:vAlign w:val="bottom"/>
          </w:tcPr>
          <w:p w14:paraId="6C54FA98" w14:textId="48BB9F10" w:rsidR="009A6133" w:rsidRPr="00832183" w:rsidRDefault="009A6133" w:rsidP="00C1393A">
            <w:pPr>
              <w:rPr>
                <w:rStyle w:val="markedcontent"/>
                <w:rFonts w:ascii="Arial" w:hAnsi="Arial" w:cs="Arial"/>
              </w:rPr>
            </w:pPr>
            <w:r w:rsidRPr="00832183">
              <w:rPr>
                <w:rFonts w:ascii="Arial" w:hAnsi="Arial" w:cs="Arial"/>
                <w:color w:val="000000"/>
                <w:sz w:val="20"/>
                <w:szCs w:val="20"/>
              </w:rPr>
              <w:t>1,650</w:t>
            </w:r>
          </w:p>
        </w:tc>
        <w:tc>
          <w:tcPr>
            <w:tcW w:w="1366" w:type="dxa"/>
            <w:vAlign w:val="bottom"/>
          </w:tcPr>
          <w:p w14:paraId="131E8292" w14:textId="4FF0A740" w:rsidR="009A6133" w:rsidRPr="00832183" w:rsidRDefault="009A6133" w:rsidP="00C1393A">
            <w:pPr>
              <w:rPr>
                <w:color w:val="000000"/>
                <w:sz w:val="20"/>
                <w:szCs w:val="20"/>
              </w:rPr>
            </w:pPr>
            <w:r w:rsidRPr="00832183">
              <w:rPr>
                <w:rFonts w:ascii="Arial" w:hAnsi="Arial" w:cs="Arial"/>
                <w:color w:val="000000"/>
                <w:sz w:val="20"/>
                <w:szCs w:val="20"/>
              </w:rPr>
              <w:t>3,904</w:t>
            </w:r>
          </w:p>
        </w:tc>
      </w:tr>
      <w:tr w:rsidR="009A6133" w:rsidRPr="00832183" w14:paraId="18A75A80" w14:textId="77777777" w:rsidTr="00C1393A">
        <w:tc>
          <w:tcPr>
            <w:tcW w:w="3964" w:type="dxa"/>
            <w:vAlign w:val="bottom"/>
          </w:tcPr>
          <w:p w14:paraId="21D555C3" w14:textId="546353EA" w:rsidR="009A6133" w:rsidRPr="00832183" w:rsidRDefault="009A6133" w:rsidP="009A6133">
            <w:pPr>
              <w:rPr>
                <w:rStyle w:val="markedcontent"/>
                <w:rFonts w:ascii="Arial" w:hAnsi="Arial" w:cs="Arial"/>
              </w:rPr>
            </w:pPr>
            <w:r w:rsidRPr="00832183">
              <w:rPr>
                <w:rFonts w:ascii="Arial" w:hAnsi="Arial" w:cs="Arial"/>
                <w:color w:val="000000"/>
                <w:sz w:val="20"/>
                <w:szCs w:val="20"/>
              </w:rPr>
              <w:t>Mornington Peninsula</w:t>
            </w:r>
          </w:p>
        </w:tc>
        <w:tc>
          <w:tcPr>
            <w:tcW w:w="1843" w:type="dxa"/>
            <w:vAlign w:val="bottom"/>
          </w:tcPr>
          <w:p w14:paraId="1047E0A6" w14:textId="7482E96A" w:rsidR="009A6133" w:rsidRPr="00832183" w:rsidRDefault="009A6133" w:rsidP="00C1393A">
            <w:pPr>
              <w:rPr>
                <w:rStyle w:val="markedcontent"/>
                <w:rFonts w:ascii="Arial" w:hAnsi="Arial" w:cs="Arial"/>
              </w:rPr>
            </w:pPr>
            <w:r w:rsidRPr="00832183">
              <w:rPr>
                <w:rFonts w:ascii="Arial" w:hAnsi="Arial" w:cs="Arial"/>
                <w:color w:val="000000"/>
                <w:sz w:val="20"/>
                <w:szCs w:val="20"/>
              </w:rPr>
              <w:t>2,050</w:t>
            </w:r>
          </w:p>
        </w:tc>
        <w:tc>
          <w:tcPr>
            <w:tcW w:w="1843" w:type="dxa"/>
            <w:vAlign w:val="bottom"/>
          </w:tcPr>
          <w:p w14:paraId="30820CBC" w14:textId="33905F01" w:rsidR="009A6133" w:rsidRPr="00832183" w:rsidRDefault="009A6133" w:rsidP="00C1393A">
            <w:pPr>
              <w:rPr>
                <w:rStyle w:val="markedcontent"/>
                <w:rFonts w:ascii="Arial" w:hAnsi="Arial" w:cs="Arial"/>
              </w:rPr>
            </w:pPr>
            <w:r w:rsidRPr="00832183">
              <w:rPr>
                <w:rFonts w:ascii="Arial" w:hAnsi="Arial" w:cs="Arial"/>
                <w:color w:val="000000"/>
                <w:sz w:val="20"/>
                <w:szCs w:val="20"/>
              </w:rPr>
              <w:t>1,853</w:t>
            </w:r>
          </w:p>
        </w:tc>
        <w:tc>
          <w:tcPr>
            <w:tcW w:w="1366" w:type="dxa"/>
            <w:vAlign w:val="bottom"/>
          </w:tcPr>
          <w:p w14:paraId="082F4644" w14:textId="505AE318" w:rsidR="009A6133" w:rsidRPr="00832183" w:rsidRDefault="009A6133" w:rsidP="00C1393A">
            <w:pPr>
              <w:rPr>
                <w:color w:val="000000"/>
                <w:sz w:val="20"/>
                <w:szCs w:val="20"/>
              </w:rPr>
            </w:pPr>
            <w:r w:rsidRPr="00832183">
              <w:rPr>
                <w:rFonts w:ascii="Arial" w:hAnsi="Arial" w:cs="Arial"/>
                <w:color w:val="000000"/>
                <w:sz w:val="20"/>
                <w:szCs w:val="20"/>
              </w:rPr>
              <w:t>3,903</w:t>
            </w:r>
          </w:p>
        </w:tc>
      </w:tr>
      <w:tr w:rsidR="009A6133" w:rsidRPr="00832183" w14:paraId="7E37D434" w14:textId="77777777" w:rsidTr="00C1393A">
        <w:tc>
          <w:tcPr>
            <w:tcW w:w="3964" w:type="dxa"/>
            <w:vAlign w:val="bottom"/>
          </w:tcPr>
          <w:p w14:paraId="67479207" w14:textId="61C109DB" w:rsidR="009A6133" w:rsidRPr="00832183" w:rsidRDefault="009A6133" w:rsidP="009A6133">
            <w:pPr>
              <w:rPr>
                <w:rStyle w:val="markedcontent"/>
                <w:rFonts w:ascii="Arial" w:hAnsi="Arial" w:cs="Arial"/>
              </w:rPr>
            </w:pPr>
            <w:r w:rsidRPr="00832183">
              <w:rPr>
                <w:rFonts w:ascii="Arial" w:hAnsi="Arial" w:cs="Arial"/>
                <w:color w:val="000000"/>
                <w:sz w:val="20"/>
                <w:szCs w:val="20"/>
              </w:rPr>
              <w:t>Geelong and the Bellarine</w:t>
            </w:r>
          </w:p>
        </w:tc>
        <w:tc>
          <w:tcPr>
            <w:tcW w:w="1843" w:type="dxa"/>
            <w:vAlign w:val="bottom"/>
          </w:tcPr>
          <w:p w14:paraId="3FB9F2DB" w14:textId="4E59E9EF" w:rsidR="009A6133" w:rsidRPr="00832183" w:rsidRDefault="009A6133" w:rsidP="00C1393A">
            <w:pPr>
              <w:rPr>
                <w:rStyle w:val="markedcontent"/>
                <w:rFonts w:ascii="Arial" w:hAnsi="Arial" w:cs="Arial"/>
              </w:rPr>
            </w:pPr>
            <w:r w:rsidRPr="00832183">
              <w:rPr>
                <w:rFonts w:ascii="Arial" w:hAnsi="Arial" w:cs="Arial"/>
                <w:color w:val="000000"/>
                <w:sz w:val="20"/>
                <w:szCs w:val="20"/>
              </w:rPr>
              <w:t>1,863</w:t>
            </w:r>
          </w:p>
        </w:tc>
        <w:tc>
          <w:tcPr>
            <w:tcW w:w="1843" w:type="dxa"/>
            <w:vAlign w:val="bottom"/>
          </w:tcPr>
          <w:p w14:paraId="5BA68D01" w14:textId="74F73889" w:rsidR="009A6133" w:rsidRPr="00832183" w:rsidRDefault="009A6133" w:rsidP="00C1393A">
            <w:pPr>
              <w:rPr>
                <w:rStyle w:val="markedcontent"/>
                <w:rFonts w:ascii="Arial" w:hAnsi="Arial" w:cs="Arial"/>
              </w:rPr>
            </w:pPr>
            <w:r w:rsidRPr="00832183">
              <w:rPr>
                <w:rFonts w:ascii="Arial" w:hAnsi="Arial" w:cs="Arial"/>
                <w:color w:val="000000"/>
                <w:sz w:val="20"/>
                <w:szCs w:val="20"/>
              </w:rPr>
              <w:t>1,810</w:t>
            </w:r>
          </w:p>
        </w:tc>
        <w:tc>
          <w:tcPr>
            <w:tcW w:w="1366" w:type="dxa"/>
            <w:vAlign w:val="bottom"/>
          </w:tcPr>
          <w:p w14:paraId="1F7C4A37" w14:textId="70651453" w:rsidR="009A6133" w:rsidRPr="00832183" w:rsidRDefault="009A6133" w:rsidP="00C1393A">
            <w:pPr>
              <w:rPr>
                <w:color w:val="000000"/>
                <w:sz w:val="20"/>
                <w:szCs w:val="20"/>
              </w:rPr>
            </w:pPr>
            <w:r w:rsidRPr="00832183">
              <w:rPr>
                <w:rFonts w:ascii="Arial" w:hAnsi="Arial" w:cs="Arial"/>
                <w:color w:val="000000"/>
                <w:sz w:val="20"/>
                <w:szCs w:val="20"/>
              </w:rPr>
              <w:t>3,673</w:t>
            </w:r>
          </w:p>
        </w:tc>
      </w:tr>
      <w:tr w:rsidR="009A6133" w:rsidRPr="00832183" w14:paraId="78D95863" w14:textId="77777777" w:rsidTr="00C1393A">
        <w:tc>
          <w:tcPr>
            <w:tcW w:w="3964" w:type="dxa"/>
            <w:vAlign w:val="bottom"/>
          </w:tcPr>
          <w:p w14:paraId="3ED4BFE2" w14:textId="2892C4C7" w:rsidR="009A6133" w:rsidRPr="00832183" w:rsidRDefault="009A6133" w:rsidP="009A6133">
            <w:pPr>
              <w:rPr>
                <w:rStyle w:val="markedcontent"/>
                <w:rFonts w:ascii="Arial" w:hAnsi="Arial" w:cs="Arial"/>
              </w:rPr>
            </w:pPr>
            <w:r w:rsidRPr="00832183">
              <w:rPr>
                <w:rFonts w:ascii="Arial" w:hAnsi="Arial" w:cs="Arial"/>
                <w:color w:val="000000"/>
                <w:sz w:val="20"/>
                <w:szCs w:val="20"/>
              </w:rPr>
              <w:t>Goldfields</w:t>
            </w:r>
          </w:p>
        </w:tc>
        <w:tc>
          <w:tcPr>
            <w:tcW w:w="1843" w:type="dxa"/>
            <w:vAlign w:val="bottom"/>
          </w:tcPr>
          <w:p w14:paraId="02D217A6" w14:textId="1011657C" w:rsidR="009A6133" w:rsidRPr="00832183" w:rsidRDefault="009A6133" w:rsidP="00C1393A">
            <w:pPr>
              <w:rPr>
                <w:rStyle w:val="markedcontent"/>
                <w:rFonts w:ascii="Arial" w:hAnsi="Arial" w:cs="Arial"/>
              </w:rPr>
            </w:pPr>
            <w:r w:rsidRPr="00832183">
              <w:rPr>
                <w:rFonts w:ascii="Arial" w:hAnsi="Arial" w:cs="Arial"/>
                <w:color w:val="000000"/>
                <w:sz w:val="20"/>
                <w:szCs w:val="20"/>
              </w:rPr>
              <w:t>1,962</w:t>
            </w:r>
          </w:p>
        </w:tc>
        <w:tc>
          <w:tcPr>
            <w:tcW w:w="1843" w:type="dxa"/>
            <w:vAlign w:val="bottom"/>
          </w:tcPr>
          <w:p w14:paraId="50E1E6EA" w14:textId="6AF9F4C1" w:rsidR="009A6133" w:rsidRPr="00832183" w:rsidRDefault="009A6133" w:rsidP="00C1393A">
            <w:pPr>
              <w:rPr>
                <w:rStyle w:val="markedcontent"/>
                <w:rFonts w:ascii="Arial" w:hAnsi="Arial" w:cs="Arial"/>
              </w:rPr>
            </w:pPr>
            <w:r w:rsidRPr="00832183">
              <w:rPr>
                <w:rFonts w:ascii="Arial" w:hAnsi="Arial" w:cs="Arial"/>
                <w:color w:val="000000"/>
                <w:sz w:val="20"/>
                <w:szCs w:val="20"/>
              </w:rPr>
              <w:t>1,536</w:t>
            </w:r>
          </w:p>
        </w:tc>
        <w:tc>
          <w:tcPr>
            <w:tcW w:w="1366" w:type="dxa"/>
            <w:vAlign w:val="bottom"/>
          </w:tcPr>
          <w:p w14:paraId="05646DEA" w14:textId="01F3FD05" w:rsidR="009A6133" w:rsidRPr="00832183" w:rsidRDefault="009A6133" w:rsidP="00C1393A">
            <w:pPr>
              <w:rPr>
                <w:color w:val="000000"/>
                <w:sz w:val="20"/>
                <w:szCs w:val="20"/>
              </w:rPr>
            </w:pPr>
            <w:r w:rsidRPr="00832183">
              <w:rPr>
                <w:rFonts w:ascii="Arial" w:hAnsi="Arial" w:cs="Arial"/>
                <w:color w:val="000000"/>
                <w:sz w:val="20"/>
                <w:szCs w:val="20"/>
              </w:rPr>
              <w:t>3,498</w:t>
            </w:r>
          </w:p>
        </w:tc>
      </w:tr>
      <w:tr w:rsidR="009A6133" w:rsidRPr="00832183" w14:paraId="30F56B92" w14:textId="77777777" w:rsidTr="00C1393A">
        <w:tc>
          <w:tcPr>
            <w:tcW w:w="3964" w:type="dxa"/>
            <w:vAlign w:val="bottom"/>
          </w:tcPr>
          <w:p w14:paraId="4520B883" w14:textId="79FD0ECE" w:rsidR="009A6133" w:rsidRPr="00832183" w:rsidRDefault="009A6133" w:rsidP="009A6133">
            <w:pPr>
              <w:rPr>
                <w:rStyle w:val="markedcontent"/>
                <w:rFonts w:ascii="Arial" w:hAnsi="Arial" w:cs="Arial"/>
              </w:rPr>
            </w:pPr>
            <w:r w:rsidRPr="00832183">
              <w:rPr>
                <w:rFonts w:ascii="Arial" w:hAnsi="Arial" w:cs="Arial"/>
                <w:color w:val="000000"/>
                <w:sz w:val="20"/>
                <w:szCs w:val="20"/>
              </w:rPr>
              <w:t>Gippsland</w:t>
            </w:r>
          </w:p>
        </w:tc>
        <w:tc>
          <w:tcPr>
            <w:tcW w:w="1843" w:type="dxa"/>
            <w:vAlign w:val="bottom"/>
          </w:tcPr>
          <w:p w14:paraId="13535ED2" w14:textId="42EEC58F" w:rsidR="009A6133" w:rsidRPr="00832183" w:rsidRDefault="009A6133" w:rsidP="00C1393A">
            <w:pPr>
              <w:rPr>
                <w:rStyle w:val="markedcontent"/>
                <w:rFonts w:ascii="Arial" w:hAnsi="Arial" w:cs="Arial"/>
              </w:rPr>
            </w:pPr>
            <w:r w:rsidRPr="00832183">
              <w:rPr>
                <w:rFonts w:ascii="Arial" w:hAnsi="Arial" w:cs="Arial"/>
                <w:color w:val="000000"/>
                <w:sz w:val="20"/>
                <w:szCs w:val="20"/>
              </w:rPr>
              <w:t>1,751</w:t>
            </w:r>
          </w:p>
        </w:tc>
        <w:tc>
          <w:tcPr>
            <w:tcW w:w="1843" w:type="dxa"/>
            <w:vAlign w:val="bottom"/>
          </w:tcPr>
          <w:p w14:paraId="006960FB" w14:textId="5CCAB249" w:rsidR="009A6133" w:rsidRPr="00832183" w:rsidRDefault="009A6133" w:rsidP="00C1393A">
            <w:pPr>
              <w:rPr>
                <w:rStyle w:val="markedcontent"/>
                <w:rFonts w:ascii="Arial" w:hAnsi="Arial" w:cs="Arial"/>
              </w:rPr>
            </w:pPr>
            <w:r w:rsidRPr="00832183">
              <w:rPr>
                <w:rFonts w:ascii="Arial" w:hAnsi="Arial" w:cs="Arial"/>
                <w:color w:val="000000"/>
                <w:sz w:val="20"/>
                <w:szCs w:val="20"/>
              </w:rPr>
              <w:t>1,238</w:t>
            </w:r>
          </w:p>
        </w:tc>
        <w:tc>
          <w:tcPr>
            <w:tcW w:w="1366" w:type="dxa"/>
            <w:vAlign w:val="bottom"/>
          </w:tcPr>
          <w:p w14:paraId="65BA239F" w14:textId="5CD76A5D" w:rsidR="009A6133" w:rsidRPr="00832183" w:rsidRDefault="009A6133" w:rsidP="00C1393A">
            <w:pPr>
              <w:rPr>
                <w:color w:val="000000"/>
                <w:sz w:val="20"/>
                <w:szCs w:val="20"/>
              </w:rPr>
            </w:pPr>
            <w:r w:rsidRPr="00832183">
              <w:rPr>
                <w:rFonts w:ascii="Arial" w:hAnsi="Arial" w:cs="Arial"/>
                <w:color w:val="000000"/>
                <w:sz w:val="20"/>
                <w:szCs w:val="20"/>
              </w:rPr>
              <w:t>2,989</w:t>
            </w:r>
          </w:p>
        </w:tc>
      </w:tr>
      <w:tr w:rsidR="009A6133" w:rsidRPr="00832183" w14:paraId="26DF04B9" w14:textId="77777777" w:rsidTr="00C1393A">
        <w:tc>
          <w:tcPr>
            <w:tcW w:w="3964" w:type="dxa"/>
            <w:vAlign w:val="bottom"/>
          </w:tcPr>
          <w:p w14:paraId="522C9BFA" w14:textId="482BF482" w:rsidR="009A6133" w:rsidRPr="00832183" w:rsidRDefault="009A6133" w:rsidP="009A6133">
            <w:pPr>
              <w:rPr>
                <w:rStyle w:val="markedcontent"/>
                <w:rFonts w:ascii="Arial" w:hAnsi="Arial" w:cs="Arial"/>
              </w:rPr>
            </w:pPr>
            <w:r w:rsidRPr="00832183">
              <w:rPr>
                <w:rFonts w:ascii="Arial" w:hAnsi="Arial" w:cs="Arial"/>
                <w:color w:val="000000"/>
                <w:sz w:val="20"/>
                <w:szCs w:val="20"/>
              </w:rPr>
              <w:t>Great Ocean Road</w:t>
            </w:r>
          </w:p>
        </w:tc>
        <w:tc>
          <w:tcPr>
            <w:tcW w:w="1843" w:type="dxa"/>
            <w:vAlign w:val="bottom"/>
          </w:tcPr>
          <w:p w14:paraId="14689ACB" w14:textId="4D2A727A" w:rsidR="009A6133" w:rsidRPr="00832183" w:rsidRDefault="009A6133" w:rsidP="00C1393A">
            <w:pPr>
              <w:rPr>
                <w:rStyle w:val="markedcontent"/>
                <w:rFonts w:ascii="Arial" w:hAnsi="Arial" w:cs="Arial"/>
              </w:rPr>
            </w:pPr>
            <w:r w:rsidRPr="00832183">
              <w:rPr>
                <w:rFonts w:ascii="Arial" w:hAnsi="Arial" w:cs="Arial"/>
                <w:color w:val="000000"/>
                <w:sz w:val="20"/>
                <w:szCs w:val="20"/>
              </w:rPr>
              <w:t>1,305</w:t>
            </w:r>
          </w:p>
        </w:tc>
        <w:tc>
          <w:tcPr>
            <w:tcW w:w="1843" w:type="dxa"/>
            <w:vAlign w:val="bottom"/>
          </w:tcPr>
          <w:p w14:paraId="0C07107A" w14:textId="0E81775B" w:rsidR="009A6133" w:rsidRPr="00832183" w:rsidRDefault="009A6133" w:rsidP="00C1393A">
            <w:pPr>
              <w:rPr>
                <w:rStyle w:val="markedcontent"/>
                <w:rFonts w:ascii="Arial" w:hAnsi="Arial" w:cs="Arial"/>
              </w:rPr>
            </w:pPr>
            <w:r w:rsidRPr="00832183">
              <w:rPr>
                <w:rFonts w:ascii="Arial" w:hAnsi="Arial" w:cs="Arial"/>
                <w:color w:val="000000"/>
                <w:sz w:val="20"/>
                <w:szCs w:val="20"/>
              </w:rPr>
              <w:t>882</w:t>
            </w:r>
          </w:p>
        </w:tc>
        <w:tc>
          <w:tcPr>
            <w:tcW w:w="1366" w:type="dxa"/>
            <w:vAlign w:val="bottom"/>
          </w:tcPr>
          <w:p w14:paraId="060FCAAD" w14:textId="76EAD74D" w:rsidR="009A6133" w:rsidRPr="00832183" w:rsidRDefault="009A6133" w:rsidP="00C1393A">
            <w:pPr>
              <w:rPr>
                <w:color w:val="000000"/>
                <w:sz w:val="20"/>
                <w:szCs w:val="20"/>
              </w:rPr>
            </w:pPr>
            <w:r w:rsidRPr="00832183">
              <w:rPr>
                <w:rFonts w:ascii="Arial" w:hAnsi="Arial" w:cs="Arial"/>
                <w:color w:val="000000"/>
                <w:sz w:val="20"/>
                <w:szCs w:val="20"/>
              </w:rPr>
              <w:t>2,187</w:t>
            </w:r>
          </w:p>
        </w:tc>
      </w:tr>
      <w:tr w:rsidR="009A6133" w:rsidRPr="00832183" w14:paraId="53B86CDA" w14:textId="77777777" w:rsidTr="00C1393A">
        <w:tc>
          <w:tcPr>
            <w:tcW w:w="3964" w:type="dxa"/>
            <w:vAlign w:val="bottom"/>
          </w:tcPr>
          <w:p w14:paraId="54C4F7AF" w14:textId="5CE62407" w:rsidR="009A6133" w:rsidRPr="00832183" w:rsidRDefault="009A6133" w:rsidP="009A6133">
            <w:pPr>
              <w:rPr>
                <w:rStyle w:val="markedcontent"/>
                <w:rFonts w:ascii="Arial" w:hAnsi="Arial" w:cs="Arial"/>
              </w:rPr>
            </w:pPr>
            <w:r w:rsidRPr="00832183">
              <w:rPr>
                <w:rFonts w:ascii="Arial" w:hAnsi="Arial" w:cs="Arial"/>
                <w:color w:val="000000"/>
                <w:sz w:val="20"/>
                <w:szCs w:val="20"/>
              </w:rPr>
              <w:t>Victoria's High Country</w:t>
            </w:r>
          </w:p>
        </w:tc>
        <w:tc>
          <w:tcPr>
            <w:tcW w:w="1843" w:type="dxa"/>
            <w:vAlign w:val="bottom"/>
          </w:tcPr>
          <w:p w14:paraId="235EE38C" w14:textId="1DC448C6" w:rsidR="009A6133" w:rsidRPr="00832183" w:rsidRDefault="009A6133" w:rsidP="00C1393A">
            <w:pPr>
              <w:rPr>
                <w:rStyle w:val="markedcontent"/>
                <w:rFonts w:ascii="Arial" w:hAnsi="Arial" w:cs="Arial"/>
              </w:rPr>
            </w:pPr>
            <w:r w:rsidRPr="00832183">
              <w:rPr>
                <w:rFonts w:ascii="Arial" w:hAnsi="Arial" w:cs="Arial"/>
                <w:color w:val="000000"/>
                <w:sz w:val="20"/>
                <w:szCs w:val="20"/>
              </w:rPr>
              <w:t>1,068</w:t>
            </w:r>
          </w:p>
        </w:tc>
        <w:tc>
          <w:tcPr>
            <w:tcW w:w="1843" w:type="dxa"/>
            <w:vAlign w:val="bottom"/>
          </w:tcPr>
          <w:p w14:paraId="0A4C25B7" w14:textId="436C77A0" w:rsidR="009A6133" w:rsidRPr="00832183" w:rsidRDefault="009A6133" w:rsidP="00C1393A">
            <w:pPr>
              <w:rPr>
                <w:rStyle w:val="markedcontent"/>
                <w:rFonts w:ascii="Arial" w:hAnsi="Arial" w:cs="Arial"/>
              </w:rPr>
            </w:pPr>
            <w:r w:rsidRPr="00832183">
              <w:rPr>
                <w:rFonts w:ascii="Arial" w:hAnsi="Arial" w:cs="Arial"/>
                <w:color w:val="000000"/>
                <w:sz w:val="20"/>
                <w:szCs w:val="20"/>
              </w:rPr>
              <w:t>793</w:t>
            </w:r>
          </w:p>
        </w:tc>
        <w:tc>
          <w:tcPr>
            <w:tcW w:w="1366" w:type="dxa"/>
            <w:vAlign w:val="bottom"/>
          </w:tcPr>
          <w:p w14:paraId="264F8545" w14:textId="3EBA2B21" w:rsidR="009A6133" w:rsidRPr="00832183" w:rsidRDefault="009A6133" w:rsidP="00C1393A">
            <w:pPr>
              <w:rPr>
                <w:color w:val="000000"/>
                <w:sz w:val="20"/>
                <w:szCs w:val="20"/>
              </w:rPr>
            </w:pPr>
            <w:r w:rsidRPr="00832183">
              <w:rPr>
                <w:rFonts w:ascii="Arial" w:hAnsi="Arial" w:cs="Arial"/>
                <w:color w:val="000000"/>
                <w:sz w:val="20"/>
                <w:szCs w:val="20"/>
              </w:rPr>
              <w:t>1,861</w:t>
            </w:r>
          </w:p>
        </w:tc>
      </w:tr>
      <w:tr w:rsidR="009A6133" w:rsidRPr="00832183" w14:paraId="1A03283B" w14:textId="77777777" w:rsidTr="00C1393A">
        <w:tc>
          <w:tcPr>
            <w:tcW w:w="3964" w:type="dxa"/>
            <w:vAlign w:val="bottom"/>
          </w:tcPr>
          <w:p w14:paraId="6534B74B" w14:textId="68732FE9" w:rsidR="009A6133" w:rsidRPr="00832183" w:rsidRDefault="009A6133" w:rsidP="009A6133">
            <w:pPr>
              <w:rPr>
                <w:rStyle w:val="markedcontent"/>
                <w:rFonts w:ascii="Arial" w:hAnsi="Arial" w:cs="Arial"/>
              </w:rPr>
            </w:pPr>
            <w:r w:rsidRPr="00832183">
              <w:rPr>
                <w:rFonts w:ascii="Arial" w:hAnsi="Arial" w:cs="Arial"/>
                <w:color w:val="000000"/>
                <w:sz w:val="20"/>
                <w:szCs w:val="20"/>
              </w:rPr>
              <w:t>Daylesford and the Macedon Ranges</w:t>
            </w:r>
          </w:p>
        </w:tc>
        <w:tc>
          <w:tcPr>
            <w:tcW w:w="1843" w:type="dxa"/>
            <w:vAlign w:val="bottom"/>
          </w:tcPr>
          <w:p w14:paraId="326898C1" w14:textId="3D8C9885" w:rsidR="009A6133" w:rsidRPr="00832183" w:rsidRDefault="009A6133" w:rsidP="00C1393A">
            <w:pPr>
              <w:rPr>
                <w:rStyle w:val="markedcontent"/>
                <w:rFonts w:ascii="Arial" w:hAnsi="Arial" w:cs="Arial"/>
              </w:rPr>
            </w:pPr>
            <w:r w:rsidRPr="00832183">
              <w:rPr>
                <w:rFonts w:ascii="Arial" w:hAnsi="Arial" w:cs="Arial"/>
                <w:color w:val="000000"/>
                <w:sz w:val="20"/>
                <w:szCs w:val="20"/>
              </w:rPr>
              <w:t>728</w:t>
            </w:r>
          </w:p>
        </w:tc>
        <w:tc>
          <w:tcPr>
            <w:tcW w:w="1843" w:type="dxa"/>
            <w:vAlign w:val="bottom"/>
          </w:tcPr>
          <w:p w14:paraId="71B8FC27" w14:textId="5D073C07" w:rsidR="009A6133" w:rsidRPr="00832183" w:rsidRDefault="009A6133" w:rsidP="00C1393A">
            <w:pPr>
              <w:rPr>
                <w:rStyle w:val="markedcontent"/>
                <w:rFonts w:ascii="Arial" w:hAnsi="Arial" w:cs="Arial"/>
              </w:rPr>
            </w:pPr>
            <w:r w:rsidRPr="00832183">
              <w:rPr>
                <w:rFonts w:ascii="Arial" w:hAnsi="Arial" w:cs="Arial"/>
                <w:color w:val="000000"/>
                <w:sz w:val="20"/>
                <w:szCs w:val="20"/>
              </w:rPr>
              <w:t>702</w:t>
            </w:r>
          </w:p>
        </w:tc>
        <w:tc>
          <w:tcPr>
            <w:tcW w:w="1366" w:type="dxa"/>
            <w:vAlign w:val="bottom"/>
          </w:tcPr>
          <w:p w14:paraId="60AE4E6A" w14:textId="598551A5" w:rsidR="009A6133" w:rsidRPr="00832183" w:rsidRDefault="009A6133" w:rsidP="00C1393A">
            <w:pPr>
              <w:rPr>
                <w:color w:val="000000"/>
                <w:sz w:val="20"/>
                <w:szCs w:val="20"/>
              </w:rPr>
            </w:pPr>
            <w:r w:rsidRPr="00832183">
              <w:rPr>
                <w:rFonts w:ascii="Arial" w:hAnsi="Arial" w:cs="Arial"/>
                <w:color w:val="000000"/>
                <w:sz w:val="20"/>
                <w:szCs w:val="20"/>
              </w:rPr>
              <w:t>1,430</w:t>
            </w:r>
          </w:p>
        </w:tc>
      </w:tr>
      <w:tr w:rsidR="009A6133" w:rsidRPr="00832183" w14:paraId="59CF9E14" w14:textId="77777777" w:rsidTr="00C1393A">
        <w:tc>
          <w:tcPr>
            <w:tcW w:w="3964" w:type="dxa"/>
            <w:vAlign w:val="bottom"/>
          </w:tcPr>
          <w:p w14:paraId="062B0C3F" w14:textId="68335DF8" w:rsidR="009A6133" w:rsidRPr="00832183" w:rsidRDefault="009A6133" w:rsidP="009A6133">
            <w:pPr>
              <w:rPr>
                <w:rStyle w:val="markedcontent"/>
                <w:rFonts w:ascii="Arial" w:hAnsi="Arial" w:cs="Arial"/>
              </w:rPr>
            </w:pPr>
            <w:r w:rsidRPr="00832183">
              <w:rPr>
                <w:rFonts w:ascii="Arial" w:hAnsi="Arial" w:cs="Arial"/>
                <w:color w:val="000000"/>
                <w:sz w:val="20"/>
                <w:szCs w:val="20"/>
              </w:rPr>
              <w:t>Grampians</w:t>
            </w:r>
          </w:p>
        </w:tc>
        <w:tc>
          <w:tcPr>
            <w:tcW w:w="1843" w:type="dxa"/>
            <w:vAlign w:val="bottom"/>
          </w:tcPr>
          <w:p w14:paraId="3C8171D4" w14:textId="26995C04" w:rsidR="009A6133" w:rsidRPr="00832183" w:rsidRDefault="009A6133" w:rsidP="00C1393A">
            <w:pPr>
              <w:rPr>
                <w:rStyle w:val="markedcontent"/>
                <w:rFonts w:ascii="Arial" w:hAnsi="Arial" w:cs="Arial"/>
              </w:rPr>
            </w:pPr>
            <w:r w:rsidRPr="00832183">
              <w:rPr>
                <w:rFonts w:ascii="Arial" w:hAnsi="Arial" w:cs="Arial"/>
                <w:color w:val="000000"/>
                <w:sz w:val="20"/>
                <w:szCs w:val="20"/>
              </w:rPr>
              <w:t>660</w:t>
            </w:r>
          </w:p>
        </w:tc>
        <w:tc>
          <w:tcPr>
            <w:tcW w:w="1843" w:type="dxa"/>
            <w:vAlign w:val="bottom"/>
          </w:tcPr>
          <w:p w14:paraId="4CF89A8C" w14:textId="156E3F72" w:rsidR="009A6133" w:rsidRPr="00832183" w:rsidRDefault="009A6133" w:rsidP="00C1393A">
            <w:pPr>
              <w:rPr>
                <w:rStyle w:val="markedcontent"/>
                <w:rFonts w:ascii="Arial" w:hAnsi="Arial" w:cs="Arial"/>
              </w:rPr>
            </w:pPr>
            <w:r w:rsidRPr="00832183">
              <w:rPr>
                <w:rFonts w:ascii="Arial" w:hAnsi="Arial" w:cs="Arial"/>
                <w:color w:val="000000"/>
                <w:sz w:val="20"/>
                <w:szCs w:val="20"/>
              </w:rPr>
              <w:t>418</w:t>
            </w:r>
          </w:p>
        </w:tc>
        <w:tc>
          <w:tcPr>
            <w:tcW w:w="1366" w:type="dxa"/>
            <w:vAlign w:val="bottom"/>
          </w:tcPr>
          <w:p w14:paraId="784DC01A" w14:textId="35417A9C" w:rsidR="009A6133" w:rsidRPr="00832183" w:rsidRDefault="009A6133" w:rsidP="00C1393A">
            <w:pPr>
              <w:rPr>
                <w:color w:val="000000"/>
                <w:sz w:val="20"/>
                <w:szCs w:val="20"/>
              </w:rPr>
            </w:pPr>
            <w:r w:rsidRPr="00832183">
              <w:rPr>
                <w:rFonts w:ascii="Arial" w:hAnsi="Arial" w:cs="Arial"/>
                <w:color w:val="000000"/>
                <w:sz w:val="20"/>
                <w:szCs w:val="20"/>
              </w:rPr>
              <w:t>1,078</w:t>
            </w:r>
          </w:p>
        </w:tc>
      </w:tr>
      <w:tr w:rsidR="009A6133" w:rsidRPr="00832183" w14:paraId="39FE60BE" w14:textId="77777777" w:rsidTr="00C1393A">
        <w:tc>
          <w:tcPr>
            <w:tcW w:w="3964" w:type="dxa"/>
            <w:vAlign w:val="bottom"/>
          </w:tcPr>
          <w:p w14:paraId="0CF05031" w14:textId="65EA1603" w:rsidR="009A6133" w:rsidRPr="00832183" w:rsidRDefault="009A6133" w:rsidP="009A6133">
            <w:pPr>
              <w:rPr>
                <w:rStyle w:val="markedcontent"/>
                <w:rFonts w:ascii="Arial" w:hAnsi="Arial" w:cs="Arial"/>
              </w:rPr>
            </w:pPr>
            <w:r w:rsidRPr="00832183">
              <w:rPr>
                <w:rFonts w:ascii="Arial" w:hAnsi="Arial" w:cs="Arial"/>
                <w:color w:val="000000"/>
                <w:sz w:val="20"/>
                <w:szCs w:val="20"/>
              </w:rPr>
              <w:t>Phillip Island</w:t>
            </w:r>
          </w:p>
        </w:tc>
        <w:tc>
          <w:tcPr>
            <w:tcW w:w="1843" w:type="dxa"/>
            <w:vAlign w:val="bottom"/>
          </w:tcPr>
          <w:p w14:paraId="7A4122FE" w14:textId="189DE8B2" w:rsidR="009A6133" w:rsidRPr="00832183" w:rsidRDefault="009A6133" w:rsidP="00C1393A">
            <w:pPr>
              <w:rPr>
                <w:rStyle w:val="markedcontent"/>
                <w:rFonts w:ascii="Arial" w:hAnsi="Arial" w:cs="Arial"/>
              </w:rPr>
            </w:pPr>
            <w:r w:rsidRPr="00832183">
              <w:rPr>
                <w:rFonts w:ascii="Arial" w:hAnsi="Arial" w:cs="Arial"/>
                <w:color w:val="000000"/>
                <w:sz w:val="20"/>
                <w:szCs w:val="20"/>
              </w:rPr>
              <w:t>374</w:t>
            </w:r>
          </w:p>
        </w:tc>
        <w:tc>
          <w:tcPr>
            <w:tcW w:w="1843" w:type="dxa"/>
            <w:vAlign w:val="bottom"/>
          </w:tcPr>
          <w:p w14:paraId="2FE85725" w14:textId="5092C25F" w:rsidR="009A6133" w:rsidRPr="00832183" w:rsidRDefault="009A6133" w:rsidP="00C1393A">
            <w:pPr>
              <w:rPr>
                <w:rStyle w:val="markedcontent"/>
                <w:rFonts w:ascii="Arial" w:hAnsi="Arial" w:cs="Arial"/>
              </w:rPr>
            </w:pPr>
            <w:r w:rsidRPr="00832183">
              <w:rPr>
                <w:rFonts w:ascii="Arial" w:hAnsi="Arial" w:cs="Arial"/>
                <w:color w:val="000000"/>
                <w:sz w:val="20"/>
                <w:szCs w:val="20"/>
              </w:rPr>
              <w:t>254</w:t>
            </w:r>
          </w:p>
        </w:tc>
        <w:tc>
          <w:tcPr>
            <w:tcW w:w="1366" w:type="dxa"/>
            <w:vAlign w:val="bottom"/>
          </w:tcPr>
          <w:p w14:paraId="7F63FD6E" w14:textId="01A31A55" w:rsidR="009A6133" w:rsidRPr="00832183" w:rsidRDefault="009A6133" w:rsidP="00C1393A">
            <w:pPr>
              <w:rPr>
                <w:color w:val="000000"/>
                <w:sz w:val="20"/>
                <w:szCs w:val="20"/>
              </w:rPr>
            </w:pPr>
            <w:r w:rsidRPr="00832183">
              <w:rPr>
                <w:rFonts w:ascii="Arial" w:hAnsi="Arial" w:cs="Arial"/>
                <w:color w:val="000000"/>
                <w:sz w:val="20"/>
                <w:szCs w:val="20"/>
              </w:rPr>
              <w:t>628</w:t>
            </w:r>
          </w:p>
        </w:tc>
      </w:tr>
    </w:tbl>
    <w:p w14:paraId="1D97E5F4" w14:textId="77777777" w:rsidR="005A1F7C" w:rsidRPr="00832183" w:rsidRDefault="005A1F7C" w:rsidP="007759BC">
      <w:pPr>
        <w:rPr>
          <w:rStyle w:val="markedcontent"/>
          <w:rFonts w:ascii="Arial" w:hAnsi="Arial" w:cs="Arial"/>
        </w:rPr>
      </w:pPr>
    </w:p>
    <w:p w14:paraId="23F8BEBF" w14:textId="77777777" w:rsidR="00EF2F4A" w:rsidRPr="00832183" w:rsidRDefault="00EF2F4A">
      <w:pPr>
        <w:rPr>
          <w:rStyle w:val="markedcontent"/>
          <w:rFonts w:ascii="Arial" w:eastAsiaTheme="majorEastAsia" w:hAnsi="Arial" w:cs="Arial"/>
          <w:color w:val="2F5496" w:themeColor="accent1" w:themeShade="BF"/>
          <w:sz w:val="26"/>
          <w:szCs w:val="26"/>
        </w:rPr>
      </w:pPr>
      <w:r w:rsidRPr="00832183">
        <w:rPr>
          <w:rStyle w:val="markedcontent"/>
          <w:rFonts w:ascii="Arial" w:hAnsi="Arial" w:cs="Arial"/>
        </w:rPr>
        <w:br w:type="page"/>
      </w:r>
    </w:p>
    <w:p w14:paraId="65A2ACB6" w14:textId="47D07A83" w:rsidR="00BB298C" w:rsidRPr="00832183" w:rsidRDefault="00BB298C" w:rsidP="00F94D77">
      <w:pPr>
        <w:pStyle w:val="Heading2"/>
      </w:pPr>
      <w:bookmarkStart w:id="42" w:name="_Toc192602201"/>
      <w:r w:rsidRPr="00832183">
        <w:lastRenderedPageBreak/>
        <w:t>9.2 Tourism businesses by region for employing, non-employing and total business types</w:t>
      </w:r>
      <w:bookmarkEnd w:id="42"/>
    </w:p>
    <w:p w14:paraId="5E0AF695" w14:textId="77777777" w:rsidR="00BB298C" w:rsidRPr="00832183" w:rsidRDefault="00BB298C" w:rsidP="00BB298C">
      <w:pPr>
        <w:rPr>
          <w:rFonts w:ascii="Arial" w:hAnsi="Arial" w:cs="Arial"/>
          <w:sz w:val="8"/>
          <w:szCs w:val="8"/>
          <w:lang w:val="en-US"/>
        </w:rPr>
      </w:pPr>
    </w:p>
    <w:p w14:paraId="5AABA0EC" w14:textId="77777777" w:rsidR="0045660D" w:rsidRPr="00832183" w:rsidRDefault="0045660D" w:rsidP="00BB298C">
      <w:pPr>
        <w:rPr>
          <w:rFonts w:ascii="Arial" w:hAnsi="Arial" w:cs="Arial"/>
          <w:lang w:val="en-US"/>
        </w:rPr>
      </w:pPr>
      <w:r w:rsidRPr="00832183">
        <w:rPr>
          <w:rFonts w:ascii="Arial" w:hAnsi="Arial" w:cs="Arial"/>
          <w:lang w:val="en-US"/>
        </w:rPr>
        <w:t>All of Victoria’s tourism regions experienced a decline in tourism businesses in June 2024 compared to June 2023, reflecting challenging economic conditions. Employing businesses were the most impacted, recording the highest number of exits due to weaker consumer demand and tough operating conditions.</w:t>
      </w:r>
    </w:p>
    <w:p w14:paraId="3EE828C0" w14:textId="01B3680E" w:rsidR="00BB298C" w:rsidRPr="00832183" w:rsidRDefault="00BB298C" w:rsidP="00BB298C">
      <w:pPr>
        <w:rPr>
          <w:rFonts w:ascii="Arial" w:hAnsi="Arial" w:cs="Arial"/>
        </w:rPr>
      </w:pPr>
      <w:r w:rsidRPr="00832183">
        <w:rPr>
          <w:rFonts w:ascii="Arial" w:hAnsi="Arial" w:cs="Arial"/>
          <w:lang w:val="en-US"/>
        </w:rPr>
        <w:t>Total businesses:</w:t>
      </w:r>
    </w:p>
    <w:p w14:paraId="6C2D8A86" w14:textId="2546AB54" w:rsidR="00E00771" w:rsidRPr="00832183" w:rsidRDefault="00E00771" w:rsidP="00E00771">
      <w:pPr>
        <w:pStyle w:val="ListParagraph"/>
        <w:numPr>
          <w:ilvl w:val="0"/>
          <w:numId w:val="11"/>
        </w:numPr>
        <w:rPr>
          <w:rFonts w:ascii="Arial" w:hAnsi="Arial" w:cs="Arial"/>
          <w:lang w:val="en-US"/>
        </w:rPr>
      </w:pPr>
      <w:r w:rsidRPr="00832183">
        <w:rPr>
          <w:rFonts w:ascii="Arial" w:hAnsi="Arial" w:cs="Arial"/>
          <w:lang w:val="en-US"/>
        </w:rPr>
        <w:t xml:space="preserve">All tourism regions noted exits in total tourism related businesses in June 2024 compared to June 2023 reflecting negative trading conditions with the largest volume decline noted in Mornington Peninsula (102 business exits or </w:t>
      </w:r>
      <w:r w:rsidR="00641507" w:rsidRPr="00832183">
        <w:rPr>
          <w:rFonts w:ascii="Arial" w:hAnsi="Arial" w:cs="Arial"/>
          <w:lang w:val="en-US"/>
        </w:rPr>
        <w:t xml:space="preserve">minus </w:t>
      </w:r>
      <w:r w:rsidRPr="00832183">
        <w:rPr>
          <w:rFonts w:ascii="Arial" w:hAnsi="Arial" w:cs="Arial"/>
          <w:lang w:val="en-US"/>
        </w:rPr>
        <w:t>2.5%), followed by Goldfields with 81 business exits (minus</w:t>
      </w:r>
      <w:r w:rsidR="00641507" w:rsidRPr="00832183">
        <w:rPr>
          <w:rFonts w:ascii="Arial" w:hAnsi="Arial" w:cs="Arial"/>
          <w:lang w:val="en-US"/>
        </w:rPr>
        <w:t xml:space="preserve"> </w:t>
      </w:r>
      <w:r w:rsidRPr="00832183">
        <w:rPr>
          <w:rFonts w:ascii="Arial" w:hAnsi="Arial" w:cs="Arial"/>
          <w:lang w:val="en-US"/>
        </w:rPr>
        <w:t>2.3%).</w:t>
      </w:r>
    </w:p>
    <w:p w14:paraId="666E133B" w14:textId="77777777" w:rsidR="00013890" w:rsidRPr="00832183" w:rsidRDefault="00E00771" w:rsidP="009C76AF">
      <w:pPr>
        <w:pStyle w:val="ListParagraph"/>
        <w:numPr>
          <w:ilvl w:val="0"/>
          <w:numId w:val="11"/>
        </w:numPr>
        <w:rPr>
          <w:rFonts w:ascii="Arial" w:hAnsi="Arial" w:cs="Arial"/>
        </w:rPr>
      </w:pPr>
      <w:r w:rsidRPr="00832183">
        <w:rPr>
          <w:rFonts w:ascii="Arial" w:hAnsi="Arial" w:cs="Arial"/>
          <w:lang w:val="en-US"/>
        </w:rPr>
        <w:t xml:space="preserve">Overall regional Victoria noted a loss of 329 tourism businesses, down 1.1% from June 2023. </w:t>
      </w:r>
    </w:p>
    <w:p w14:paraId="72CD4C7E" w14:textId="40A71F71" w:rsidR="0068479C" w:rsidRPr="00832183" w:rsidRDefault="0068479C" w:rsidP="0078197E">
      <w:pPr>
        <w:rPr>
          <w:rFonts w:ascii="Arial" w:hAnsi="Arial" w:cs="Arial"/>
        </w:rPr>
      </w:pPr>
      <w:r w:rsidRPr="00832183">
        <w:rPr>
          <w:rFonts w:ascii="Arial" w:hAnsi="Arial" w:cs="Arial"/>
          <w:lang w:val="en-US"/>
        </w:rPr>
        <w:t>Non-employing businesses vs employing businesses:</w:t>
      </w:r>
    </w:p>
    <w:p w14:paraId="22229B97" w14:textId="77777777" w:rsidR="001608AB" w:rsidRPr="00832183" w:rsidRDefault="001608AB" w:rsidP="001608AB">
      <w:pPr>
        <w:pStyle w:val="ListParagraph"/>
        <w:numPr>
          <w:ilvl w:val="0"/>
          <w:numId w:val="11"/>
        </w:numPr>
        <w:rPr>
          <w:rFonts w:ascii="Arial" w:hAnsi="Arial" w:cs="Arial"/>
          <w:lang w:val="en-US"/>
        </w:rPr>
      </w:pPr>
      <w:r w:rsidRPr="00832183">
        <w:rPr>
          <w:rFonts w:ascii="Arial" w:hAnsi="Arial" w:cs="Arial"/>
          <w:lang w:val="en-US"/>
        </w:rPr>
        <w:t xml:space="preserve">Regional Victoria noted a 2.3% increase in non-employing business (+302 businesses) with the largest gains noted in </w:t>
      </w:r>
      <w:proofErr w:type="spellStart"/>
      <w:r w:rsidRPr="00832183">
        <w:rPr>
          <w:rFonts w:ascii="Arial" w:hAnsi="Arial" w:cs="Arial"/>
          <w:lang w:val="en-US"/>
        </w:rPr>
        <w:t>Yarra</w:t>
      </w:r>
      <w:proofErr w:type="spellEnd"/>
      <w:r w:rsidRPr="00832183">
        <w:rPr>
          <w:rFonts w:ascii="Arial" w:hAnsi="Arial" w:cs="Arial"/>
          <w:lang w:val="en-US"/>
        </w:rPr>
        <w:t xml:space="preserve"> Valley and Dandenong Ranges (+79 businesses or +3.8%), and Geelong and the Bellarine (+47 businesses or +2.7%).</w:t>
      </w:r>
    </w:p>
    <w:p w14:paraId="069B91C3" w14:textId="3EDB7297" w:rsidR="001608AB" w:rsidRPr="00832183" w:rsidRDefault="001608AB" w:rsidP="001608AB">
      <w:pPr>
        <w:pStyle w:val="ListParagraph"/>
        <w:numPr>
          <w:ilvl w:val="0"/>
          <w:numId w:val="11"/>
        </w:numPr>
        <w:rPr>
          <w:rFonts w:ascii="Arial" w:hAnsi="Arial" w:cs="Arial"/>
          <w:lang w:val="en-US"/>
        </w:rPr>
      </w:pPr>
      <w:r w:rsidRPr="00832183">
        <w:rPr>
          <w:rFonts w:ascii="Arial" w:hAnsi="Arial" w:cs="Arial"/>
          <w:lang w:val="en-US"/>
        </w:rPr>
        <w:t xml:space="preserve">Regional Victoria noted a decline in employing businesses in June 2024 compared to June 2023 (less 631 businesses or minus 3.7%), with the largest volume decrease noted in Mornington Peninsula (less 107 businesses or minus 5.0%), followed by Great Ocean Road </w:t>
      </w:r>
      <w:r w:rsidR="003856E6" w:rsidRPr="00832183">
        <w:rPr>
          <w:rFonts w:ascii="Arial" w:hAnsi="Arial" w:cs="Arial"/>
          <w:lang w:val="en-US"/>
        </w:rPr>
        <w:t>(less</w:t>
      </w:r>
      <w:r w:rsidRPr="00832183">
        <w:rPr>
          <w:rFonts w:ascii="Arial" w:hAnsi="Arial" w:cs="Arial"/>
          <w:lang w:val="en-US"/>
        </w:rPr>
        <w:t xml:space="preserve"> 87 </w:t>
      </w:r>
      <w:r w:rsidR="003856E6" w:rsidRPr="00832183">
        <w:rPr>
          <w:rFonts w:ascii="Arial" w:hAnsi="Arial" w:cs="Arial"/>
          <w:lang w:val="en-US"/>
        </w:rPr>
        <w:t>businesses or minus</w:t>
      </w:r>
      <w:r w:rsidRPr="00832183">
        <w:rPr>
          <w:rFonts w:ascii="Arial" w:hAnsi="Arial" w:cs="Arial"/>
          <w:lang w:val="en-US"/>
        </w:rPr>
        <w:t xml:space="preserve"> 6.3%).</w:t>
      </w:r>
    </w:p>
    <w:p w14:paraId="7C371012" w14:textId="24C076D5" w:rsidR="001C31F8" w:rsidRPr="00832183" w:rsidRDefault="001C31F8" w:rsidP="001608AB">
      <w:pPr>
        <w:pStyle w:val="Heading2"/>
      </w:pPr>
      <w:bookmarkStart w:id="43" w:name="_Toc192602202"/>
      <w:r w:rsidRPr="00832183">
        <w:t xml:space="preserve">9.3 Data table: change in tourism businesses from June </w:t>
      </w:r>
      <w:r w:rsidR="00A07B29" w:rsidRPr="00832183">
        <w:t>2023</w:t>
      </w:r>
      <w:r w:rsidRPr="00832183">
        <w:t xml:space="preserve"> to June </w:t>
      </w:r>
      <w:r w:rsidR="00A07B29" w:rsidRPr="00832183">
        <w:t>2024</w:t>
      </w:r>
      <w:r w:rsidR="000707E5" w:rsidRPr="00832183">
        <w:t xml:space="preserve"> in Victoria’s tourism regions</w:t>
      </w:r>
      <w:bookmarkEnd w:id="43"/>
    </w:p>
    <w:p w14:paraId="715AF21F" w14:textId="77777777" w:rsidR="00BB298C" w:rsidRPr="00832183" w:rsidRDefault="00BB298C" w:rsidP="001C31F8">
      <w:pPr>
        <w:rPr>
          <w:rFonts w:ascii="Arial" w:hAnsi="Arial" w:cs="Arial"/>
          <w:sz w:val="8"/>
          <w:szCs w:val="8"/>
          <w:lang w:val="en-US"/>
        </w:rPr>
      </w:pPr>
    </w:p>
    <w:tbl>
      <w:tblPr>
        <w:tblStyle w:val="TableGrid"/>
        <w:tblW w:w="0" w:type="auto"/>
        <w:tblLook w:val="04A0" w:firstRow="1" w:lastRow="0" w:firstColumn="1" w:lastColumn="0" w:noHBand="0" w:noVBand="1"/>
      </w:tblPr>
      <w:tblGrid>
        <w:gridCol w:w="3546"/>
        <w:gridCol w:w="5663"/>
      </w:tblGrid>
      <w:tr w:rsidR="00C74A35" w:rsidRPr="00832183" w14:paraId="4C73F7F4" w14:textId="77777777" w:rsidTr="00C74A35">
        <w:trPr>
          <w:tblHeader/>
        </w:trPr>
        <w:tc>
          <w:tcPr>
            <w:tcW w:w="3546" w:type="dxa"/>
            <w:shd w:val="clear" w:color="auto" w:fill="D9D9D9" w:themeFill="background1" w:themeFillShade="D9"/>
          </w:tcPr>
          <w:p w14:paraId="7033AAD9" w14:textId="77777777" w:rsidR="00C74A35" w:rsidRPr="00832183" w:rsidRDefault="00C74A35" w:rsidP="00EB1D95">
            <w:pPr>
              <w:rPr>
                <w:rStyle w:val="markedcontent"/>
                <w:rFonts w:ascii="Arial" w:hAnsi="Arial" w:cs="Arial"/>
              </w:rPr>
            </w:pPr>
            <w:bookmarkStart w:id="44" w:name="Title_11" w:colFirst="0" w:colLast="0"/>
            <w:r w:rsidRPr="00832183">
              <w:rPr>
                <w:rFonts w:ascii="Arial" w:hAnsi="Arial" w:cs="Arial"/>
                <w:b/>
                <w:bCs/>
                <w:color w:val="000000"/>
                <w:sz w:val="20"/>
                <w:szCs w:val="20"/>
              </w:rPr>
              <w:t>Region</w:t>
            </w:r>
          </w:p>
        </w:tc>
        <w:tc>
          <w:tcPr>
            <w:tcW w:w="5663" w:type="dxa"/>
            <w:shd w:val="clear" w:color="auto" w:fill="D9D9D9" w:themeFill="background1" w:themeFillShade="D9"/>
            <w:vAlign w:val="bottom"/>
          </w:tcPr>
          <w:p w14:paraId="092E3355" w14:textId="1C8A0547" w:rsidR="00C74A35" w:rsidRPr="00832183" w:rsidRDefault="00C74A35" w:rsidP="00EB1D95">
            <w:pPr>
              <w:rPr>
                <w:rStyle w:val="markedcontent"/>
                <w:rFonts w:ascii="Arial" w:hAnsi="Arial" w:cs="Arial"/>
                <w:b/>
                <w:bCs/>
              </w:rPr>
            </w:pPr>
            <w:r w:rsidRPr="00832183">
              <w:rPr>
                <w:rStyle w:val="markedcontent"/>
                <w:rFonts w:ascii="Arial" w:hAnsi="Arial" w:cs="Arial"/>
                <w:b/>
                <w:bCs/>
                <w:sz w:val="20"/>
                <w:szCs w:val="20"/>
              </w:rPr>
              <w:t xml:space="preserve">Percentage change in total from June </w:t>
            </w:r>
            <w:r w:rsidR="00A07B29" w:rsidRPr="00832183">
              <w:rPr>
                <w:rStyle w:val="markedcontent"/>
                <w:rFonts w:ascii="Arial" w:hAnsi="Arial" w:cs="Arial"/>
                <w:b/>
                <w:bCs/>
                <w:sz w:val="20"/>
                <w:szCs w:val="20"/>
              </w:rPr>
              <w:t>2023</w:t>
            </w:r>
            <w:r w:rsidRPr="00832183">
              <w:rPr>
                <w:rStyle w:val="markedcontent"/>
                <w:rFonts w:ascii="Arial" w:hAnsi="Arial" w:cs="Arial"/>
                <w:b/>
                <w:bCs/>
                <w:sz w:val="20"/>
                <w:szCs w:val="20"/>
              </w:rPr>
              <w:t xml:space="preserve"> to June </w:t>
            </w:r>
            <w:r w:rsidR="00A07B29" w:rsidRPr="00832183">
              <w:rPr>
                <w:rStyle w:val="markedcontent"/>
                <w:rFonts w:ascii="Arial" w:hAnsi="Arial" w:cs="Arial"/>
                <w:b/>
                <w:bCs/>
                <w:sz w:val="20"/>
                <w:szCs w:val="20"/>
              </w:rPr>
              <w:t>2024</w:t>
            </w:r>
          </w:p>
        </w:tc>
      </w:tr>
      <w:bookmarkEnd w:id="44"/>
      <w:tr w:rsidR="008824AB" w:rsidRPr="00832183" w14:paraId="2C13AA00" w14:textId="77777777" w:rsidTr="00E672CF">
        <w:tc>
          <w:tcPr>
            <w:tcW w:w="3546" w:type="dxa"/>
          </w:tcPr>
          <w:p w14:paraId="17FC2EB3" w14:textId="256618C3" w:rsidR="008824AB" w:rsidRPr="00832183" w:rsidRDefault="008824AB" w:rsidP="008824AB">
            <w:pPr>
              <w:rPr>
                <w:rStyle w:val="markedcontent"/>
                <w:rFonts w:ascii="Arial" w:hAnsi="Arial" w:cs="Arial"/>
                <w:sz w:val="20"/>
                <w:szCs w:val="20"/>
              </w:rPr>
            </w:pPr>
            <w:r w:rsidRPr="00832183">
              <w:rPr>
                <w:rFonts w:ascii="Arial" w:hAnsi="Arial" w:cs="Arial"/>
                <w:sz w:val="20"/>
                <w:szCs w:val="20"/>
              </w:rPr>
              <w:t>Yarra Valley and Dandenong Ranges</w:t>
            </w:r>
          </w:p>
        </w:tc>
        <w:tc>
          <w:tcPr>
            <w:tcW w:w="5663" w:type="dxa"/>
            <w:vAlign w:val="bottom"/>
          </w:tcPr>
          <w:p w14:paraId="40984173" w14:textId="7F3D7B91" w:rsidR="008824AB" w:rsidRPr="00832183" w:rsidRDefault="00F72418" w:rsidP="008824AB">
            <w:pPr>
              <w:rPr>
                <w:rStyle w:val="markedcontent"/>
                <w:rFonts w:ascii="Arial" w:hAnsi="Arial" w:cs="Arial"/>
                <w:sz w:val="20"/>
                <w:szCs w:val="20"/>
              </w:rPr>
            </w:pPr>
            <w:r w:rsidRPr="00832183">
              <w:rPr>
                <w:rFonts w:ascii="Arial" w:hAnsi="Arial" w:cs="Arial"/>
                <w:sz w:val="20"/>
                <w:szCs w:val="20"/>
              </w:rPr>
              <w:t>De</w:t>
            </w:r>
            <w:r w:rsidR="008824AB" w:rsidRPr="00832183">
              <w:rPr>
                <w:rFonts w:ascii="Arial" w:hAnsi="Arial" w:cs="Arial"/>
                <w:sz w:val="20"/>
                <w:szCs w:val="20"/>
              </w:rPr>
              <w:t>creased by 0.</w:t>
            </w:r>
            <w:r w:rsidRPr="00832183">
              <w:rPr>
                <w:rFonts w:ascii="Arial" w:hAnsi="Arial" w:cs="Arial"/>
                <w:sz w:val="20"/>
                <w:szCs w:val="20"/>
              </w:rPr>
              <w:t>1</w:t>
            </w:r>
            <w:r w:rsidR="008824AB" w:rsidRPr="00832183">
              <w:rPr>
                <w:rFonts w:ascii="Arial" w:hAnsi="Arial" w:cs="Arial"/>
                <w:sz w:val="20"/>
                <w:szCs w:val="20"/>
              </w:rPr>
              <w:t>%</w:t>
            </w:r>
          </w:p>
        </w:tc>
      </w:tr>
      <w:tr w:rsidR="008824AB" w:rsidRPr="00832183" w14:paraId="3B0D215E" w14:textId="77777777" w:rsidTr="00E672CF">
        <w:tc>
          <w:tcPr>
            <w:tcW w:w="3546" w:type="dxa"/>
          </w:tcPr>
          <w:p w14:paraId="096D97F2" w14:textId="574528B5" w:rsidR="008824AB" w:rsidRPr="00832183" w:rsidRDefault="008824AB" w:rsidP="008824AB">
            <w:pPr>
              <w:rPr>
                <w:rStyle w:val="markedcontent"/>
                <w:rFonts w:ascii="Arial" w:hAnsi="Arial" w:cs="Arial"/>
                <w:sz w:val="20"/>
                <w:szCs w:val="20"/>
              </w:rPr>
            </w:pPr>
            <w:r w:rsidRPr="00832183">
              <w:rPr>
                <w:rFonts w:ascii="Arial" w:hAnsi="Arial" w:cs="Arial"/>
                <w:sz w:val="20"/>
                <w:szCs w:val="20"/>
              </w:rPr>
              <w:t>Daylesford and the Macedon Ranges</w:t>
            </w:r>
          </w:p>
        </w:tc>
        <w:tc>
          <w:tcPr>
            <w:tcW w:w="5663" w:type="dxa"/>
            <w:vAlign w:val="bottom"/>
          </w:tcPr>
          <w:p w14:paraId="4C6ADF80" w14:textId="2DB93748" w:rsidR="008824AB" w:rsidRPr="00832183" w:rsidRDefault="00F72418" w:rsidP="008824AB">
            <w:pPr>
              <w:rPr>
                <w:rStyle w:val="markedcontent"/>
                <w:rFonts w:ascii="Arial" w:hAnsi="Arial" w:cs="Arial"/>
                <w:sz w:val="20"/>
                <w:szCs w:val="20"/>
              </w:rPr>
            </w:pPr>
            <w:r w:rsidRPr="00832183">
              <w:rPr>
                <w:rFonts w:ascii="Arial" w:hAnsi="Arial" w:cs="Arial"/>
                <w:sz w:val="20"/>
                <w:szCs w:val="20"/>
              </w:rPr>
              <w:t>De</w:t>
            </w:r>
            <w:r w:rsidR="008824AB" w:rsidRPr="00832183">
              <w:rPr>
                <w:rFonts w:ascii="Arial" w:hAnsi="Arial" w:cs="Arial"/>
                <w:sz w:val="20"/>
                <w:szCs w:val="20"/>
              </w:rPr>
              <w:t>creased by 0.</w:t>
            </w:r>
            <w:r w:rsidRPr="00832183">
              <w:rPr>
                <w:rFonts w:ascii="Arial" w:hAnsi="Arial" w:cs="Arial"/>
                <w:sz w:val="20"/>
                <w:szCs w:val="20"/>
              </w:rPr>
              <w:t>5</w:t>
            </w:r>
            <w:r w:rsidR="008824AB" w:rsidRPr="00832183">
              <w:rPr>
                <w:rFonts w:ascii="Arial" w:hAnsi="Arial" w:cs="Arial"/>
                <w:sz w:val="20"/>
                <w:szCs w:val="20"/>
              </w:rPr>
              <w:t>%</w:t>
            </w:r>
          </w:p>
        </w:tc>
      </w:tr>
      <w:tr w:rsidR="008824AB" w:rsidRPr="00832183" w14:paraId="64A387EA" w14:textId="77777777" w:rsidTr="00E672CF">
        <w:tc>
          <w:tcPr>
            <w:tcW w:w="3546" w:type="dxa"/>
          </w:tcPr>
          <w:p w14:paraId="01C5F442" w14:textId="5747A9CA" w:rsidR="008824AB" w:rsidRPr="00832183" w:rsidRDefault="008824AB" w:rsidP="008824AB">
            <w:pPr>
              <w:rPr>
                <w:rStyle w:val="markedcontent"/>
                <w:rFonts w:ascii="Arial" w:hAnsi="Arial" w:cs="Arial"/>
                <w:sz w:val="20"/>
                <w:szCs w:val="20"/>
              </w:rPr>
            </w:pPr>
            <w:r w:rsidRPr="00832183">
              <w:rPr>
                <w:rFonts w:ascii="Arial" w:hAnsi="Arial" w:cs="Arial"/>
                <w:sz w:val="20"/>
                <w:szCs w:val="20"/>
              </w:rPr>
              <w:t>Murray</w:t>
            </w:r>
          </w:p>
        </w:tc>
        <w:tc>
          <w:tcPr>
            <w:tcW w:w="5663" w:type="dxa"/>
            <w:vAlign w:val="bottom"/>
          </w:tcPr>
          <w:p w14:paraId="22384B0A" w14:textId="1F0010F8" w:rsidR="008824AB" w:rsidRPr="00832183" w:rsidRDefault="008824AB" w:rsidP="008824AB">
            <w:pPr>
              <w:rPr>
                <w:rStyle w:val="markedcontent"/>
                <w:rFonts w:ascii="Arial" w:hAnsi="Arial" w:cs="Arial"/>
                <w:sz w:val="20"/>
                <w:szCs w:val="20"/>
              </w:rPr>
            </w:pPr>
            <w:r w:rsidRPr="00832183">
              <w:rPr>
                <w:rFonts w:ascii="Arial" w:hAnsi="Arial" w:cs="Arial"/>
                <w:sz w:val="20"/>
                <w:szCs w:val="20"/>
              </w:rPr>
              <w:t>Decreased by 0.</w:t>
            </w:r>
            <w:r w:rsidR="00F72418" w:rsidRPr="00832183">
              <w:rPr>
                <w:rFonts w:ascii="Arial" w:hAnsi="Arial" w:cs="Arial"/>
                <w:sz w:val="20"/>
                <w:szCs w:val="20"/>
              </w:rPr>
              <w:t>6</w:t>
            </w:r>
            <w:r w:rsidRPr="00832183">
              <w:rPr>
                <w:rFonts w:ascii="Arial" w:hAnsi="Arial" w:cs="Arial"/>
                <w:sz w:val="20"/>
                <w:szCs w:val="20"/>
              </w:rPr>
              <w:t>%</w:t>
            </w:r>
          </w:p>
        </w:tc>
      </w:tr>
      <w:tr w:rsidR="008824AB" w:rsidRPr="00832183" w14:paraId="59C87DA9" w14:textId="77777777" w:rsidTr="00E672CF">
        <w:tc>
          <w:tcPr>
            <w:tcW w:w="3546" w:type="dxa"/>
          </w:tcPr>
          <w:p w14:paraId="70A1FF36" w14:textId="687058B6" w:rsidR="008824AB" w:rsidRPr="00832183" w:rsidRDefault="008824AB" w:rsidP="008824AB">
            <w:pPr>
              <w:rPr>
                <w:rStyle w:val="markedcontent"/>
                <w:rFonts w:ascii="Arial" w:hAnsi="Arial" w:cs="Arial"/>
                <w:sz w:val="20"/>
                <w:szCs w:val="20"/>
              </w:rPr>
            </w:pPr>
            <w:r w:rsidRPr="00832183">
              <w:rPr>
                <w:rFonts w:ascii="Arial" w:hAnsi="Arial" w:cs="Arial"/>
                <w:sz w:val="20"/>
                <w:szCs w:val="20"/>
              </w:rPr>
              <w:t>Phillip Island</w:t>
            </w:r>
          </w:p>
        </w:tc>
        <w:tc>
          <w:tcPr>
            <w:tcW w:w="5663" w:type="dxa"/>
          </w:tcPr>
          <w:p w14:paraId="11C8A757" w14:textId="3A62983D" w:rsidR="008824AB" w:rsidRPr="00832183" w:rsidRDefault="008824AB" w:rsidP="008824AB">
            <w:pPr>
              <w:rPr>
                <w:rStyle w:val="markedcontent"/>
                <w:rFonts w:ascii="Arial" w:hAnsi="Arial" w:cs="Arial"/>
                <w:sz w:val="20"/>
                <w:szCs w:val="20"/>
              </w:rPr>
            </w:pPr>
            <w:r w:rsidRPr="00832183">
              <w:rPr>
                <w:rFonts w:ascii="Arial" w:hAnsi="Arial" w:cs="Arial"/>
                <w:sz w:val="20"/>
                <w:szCs w:val="20"/>
              </w:rPr>
              <w:t>Decreased by 0.</w:t>
            </w:r>
            <w:r w:rsidR="00F72418" w:rsidRPr="00832183">
              <w:rPr>
                <w:rFonts w:ascii="Arial" w:hAnsi="Arial" w:cs="Arial"/>
                <w:sz w:val="20"/>
                <w:szCs w:val="20"/>
              </w:rPr>
              <w:t>6</w:t>
            </w:r>
            <w:r w:rsidRPr="00832183">
              <w:rPr>
                <w:rFonts w:ascii="Arial" w:hAnsi="Arial" w:cs="Arial"/>
                <w:sz w:val="20"/>
                <w:szCs w:val="20"/>
              </w:rPr>
              <w:t>%</w:t>
            </w:r>
          </w:p>
        </w:tc>
      </w:tr>
      <w:tr w:rsidR="008824AB" w:rsidRPr="00832183" w14:paraId="2390E67C" w14:textId="77777777" w:rsidTr="00E672CF">
        <w:tc>
          <w:tcPr>
            <w:tcW w:w="3546" w:type="dxa"/>
          </w:tcPr>
          <w:p w14:paraId="7B899A0D" w14:textId="08748DB2" w:rsidR="008824AB" w:rsidRPr="00832183" w:rsidRDefault="008824AB" w:rsidP="008824AB">
            <w:pPr>
              <w:rPr>
                <w:rStyle w:val="markedcontent"/>
                <w:rFonts w:ascii="Arial" w:hAnsi="Arial" w:cs="Arial"/>
                <w:sz w:val="20"/>
                <w:szCs w:val="20"/>
              </w:rPr>
            </w:pPr>
            <w:r w:rsidRPr="00832183">
              <w:rPr>
                <w:rFonts w:ascii="Arial" w:hAnsi="Arial" w:cs="Arial"/>
                <w:sz w:val="20"/>
                <w:szCs w:val="20"/>
              </w:rPr>
              <w:t>Geelong and the Bellarine</w:t>
            </w:r>
          </w:p>
        </w:tc>
        <w:tc>
          <w:tcPr>
            <w:tcW w:w="5663" w:type="dxa"/>
          </w:tcPr>
          <w:p w14:paraId="68E7E6DF" w14:textId="1C915593" w:rsidR="008824AB" w:rsidRPr="00832183" w:rsidRDefault="008824AB" w:rsidP="008824AB">
            <w:pPr>
              <w:rPr>
                <w:rStyle w:val="markedcontent"/>
                <w:rFonts w:ascii="Arial" w:hAnsi="Arial" w:cs="Arial"/>
                <w:sz w:val="20"/>
                <w:szCs w:val="20"/>
              </w:rPr>
            </w:pPr>
            <w:r w:rsidRPr="00832183">
              <w:rPr>
                <w:rFonts w:ascii="Arial" w:hAnsi="Arial" w:cs="Arial"/>
                <w:sz w:val="20"/>
                <w:szCs w:val="20"/>
              </w:rPr>
              <w:t>Decreased by 0.8%</w:t>
            </w:r>
          </w:p>
        </w:tc>
      </w:tr>
      <w:tr w:rsidR="008824AB" w:rsidRPr="00832183" w14:paraId="0E83BEFC" w14:textId="77777777" w:rsidTr="00E672CF">
        <w:tc>
          <w:tcPr>
            <w:tcW w:w="3546" w:type="dxa"/>
          </w:tcPr>
          <w:p w14:paraId="08E6E4FD" w14:textId="31A95DDB" w:rsidR="008824AB" w:rsidRPr="00832183" w:rsidRDefault="008824AB" w:rsidP="008824AB">
            <w:pPr>
              <w:rPr>
                <w:rStyle w:val="markedcontent"/>
                <w:rFonts w:ascii="Arial" w:hAnsi="Arial" w:cs="Arial"/>
                <w:sz w:val="20"/>
                <w:szCs w:val="20"/>
              </w:rPr>
            </w:pPr>
            <w:r w:rsidRPr="00832183">
              <w:rPr>
                <w:rFonts w:ascii="Arial" w:hAnsi="Arial" w:cs="Arial"/>
                <w:sz w:val="20"/>
                <w:szCs w:val="20"/>
              </w:rPr>
              <w:t>Gippsland</w:t>
            </w:r>
          </w:p>
        </w:tc>
        <w:tc>
          <w:tcPr>
            <w:tcW w:w="5663" w:type="dxa"/>
          </w:tcPr>
          <w:p w14:paraId="1CEB6B65" w14:textId="4A458BA2" w:rsidR="008824AB" w:rsidRPr="00832183" w:rsidRDefault="008824AB" w:rsidP="008824AB">
            <w:pPr>
              <w:rPr>
                <w:rStyle w:val="markedcontent"/>
                <w:rFonts w:ascii="Arial" w:hAnsi="Arial" w:cs="Arial"/>
                <w:sz w:val="20"/>
                <w:szCs w:val="20"/>
              </w:rPr>
            </w:pPr>
            <w:r w:rsidRPr="00832183">
              <w:rPr>
                <w:rFonts w:ascii="Arial" w:hAnsi="Arial" w:cs="Arial"/>
                <w:sz w:val="20"/>
                <w:szCs w:val="20"/>
              </w:rPr>
              <w:t>Decreased by 1.</w:t>
            </w:r>
            <w:r w:rsidR="00933EA0" w:rsidRPr="00832183">
              <w:rPr>
                <w:rFonts w:ascii="Arial" w:hAnsi="Arial" w:cs="Arial"/>
                <w:sz w:val="20"/>
                <w:szCs w:val="20"/>
              </w:rPr>
              <w:t>3</w:t>
            </w:r>
            <w:r w:rsidRPr="00832183">
              <w:rPr>
                <w:rFonts w:ascii="Arial" w:hAnsi="Arial" w:cs="Arial"/>
                <w:sz w:val="20"/>
                <w:szCs w:val="20"/>
              </w:rPr>
              <w:t>%</w:t>
            </w:r>
          </w:p>
        </w:tc>
      </w:tr>
      <w:tr w:rsidR="008824AB" w:rsidRPr="00832183" w14:paraId="0AC76802" w14:textId="77777777" w:rsidTr="00E672CF">
        <w:tc>
          <w:tcPr>
            <w:tcW w:w="3546" w:type="dxa"/>
          </w:tcPr>
          <w:p w14:paraId="6F429359" w14:textId="2CE63CA9" w:rsidR="008824AB" w:rsidRPr="00832183" w:rsidRDefault="008824AB" w:rsidP="008824AB">
            <w:pPr>
              <w:rPr>
                <w:rStyle w:val="markedcontent"/>
                <w:rFonts w:ascii="Arial" w:hAnsi="Arial" w:cs="Arial"/>
                <w:sz w:val="20"/>
                <w:szCs w:val="20"/>
              </w:rPr>
            </w:pPr>
            <w:r w:rsidRPr="00832183">
              <w:rPr>
                <w:rFonts w:ascii="Arial" w:hAnsi="Arial" w:cs="Arial"/>
                <w:sz w:val="20"/>
                <w:szCs w:val="20"/>
              </w:rPr>
              <w:t>Victoria's High Country</w:t>
            </w:r>
          </w:p>
        </w:tc>
        <w:tc>
          <w:tcPr>
            <w:tcW w:w="5663" w:type="dxa"/>
          </w:tcPr>
          <w:p w14:paraId="681BBA4F" w14:textId="1B22FA92" w:rsidR="008824AB" w:rsidRPr="00832183" w:rsidRDefault="008824AB" w:rsidP="008824AB">
            <w:pPr>
              <w:rPr>
                <w:rStyle w:val="markedcontent"/>
                <w:rFonts w:ascii="Arial" w:hAnsi="Arial" w:cs="Arial"/>
                <w:sz w:val="20"/>
                <w:szCs w:val="20"/>
              </w:rPr>
            </w:pPr>
            <w:r w:rsidRPr="00832183">
              <w:rPr>
                <w:rFonts w:ascii="Arial" w:hAnsi="Arial" w:cs="Arial"/>
                <w:sz w:val="20"/>
                <w:szCs w:val="20"/>
              </w:rPr>
              <w:t>Decreased by 1.3%</w:t>
            </w:r>
          </w:p>
        </w:tc>
      </w:tr>
      <w:tr w:rsidR="008824AB" w:rsidRPr="00832183" w14:paraId="78D7FDAD" w14:textId="77777777" w:rsidTr="00E672CF">
        <w:tc>
          <w:tcPr>
            <w:tcW w:w="3546" w:type="dxa"/>
          </w:tcPr>
          <w:p w14:paraId="1EEDB925" w14:textId="1D8034D7" w:rsidR="008824AB" w:rsidRPr="00832183" w:rsidRDefault="008824AB" w:rsidP="008824AB">
            <w:pPr>
              <w:rPr>
                <w:rStyle w:val="markedcontent"/>
                <w:rFonts w:ascii="Arial" w:hAnsi="Arial" w:cs="Arial"/>
                <w:sz w:val="20"/>
                <w:szCs w:val="20"/>
              </w:rPr>
            </w:pPr>
            <w:r w:rsidRPr="00832183">
              <w:rPr>
                <w:rFonts w:ascii="Arial" w:hAnsi="Arial" w:cs="Arial"/>
                <w:sz w:val="20"/>
                <w:szCs w:val="20"/>
              </w:rPr>
              <w:t>Grampians</w:t>
            </w:r>
          </w:p>
        </w:tc>
        <w:tc>
          <w:tcPr>
            <w:tcW w:w="5663" w:type="dxa"/>
          </w:tcPr>
          <w:p w14:paraId="20E47E8F" w14:textId="579FFAD8" w:rsidR="008824AB" w:rsidRPr="00832183" w:rsidRDefault="008824AB" w:rsidP="008824AB">
            <w:pPr>
              <w:rPr>
                <w:rStyle w:val="markedcontent"/>
                <w:rFonts w:ascii="Arial" w:hAnsi="Arial" w:cs="Arial"/>
                <w:sz w:val="20"/>
                <w:szCs w:val="20"/>
              </w:rPr>
            </w:pPr>
            <w:r w:rsidRPr="00832183">
              <w:rPr>
                <w:rFonts w:ascii="Arial" w:hAnsi="Arial" w:cs="Arial"/>
                <w:sz w:val="20"/>
                <w:szCs w:val="20"/>
              </w:rPr>
              <w:t>Decreased by 1.</w:t>
            </w:r>
            <w:r w:rsidR="00933EA0" w:rsidRPr="00832183">
              <w:rPr>
                <w:rFonts w:ascii="Arial" w:hAnsi="Arial" w:cs="Arial"/>
                <w:sz w:val="20"/>
                <w:szCs w:val="20"/>
              </w:rPr>
              <w:t>6</w:t>
            </w:r>
            <w:r w:rsidRPr="00832183">
              <w:rPr>
                <w:rFonts w:ascii="Arial" w:hAnsi="Arial" w:cs="Arial"/>
                <w:sz w:val="20"/>
                <w:szCs w:val="20"/>
              </w:rPr>
              <w:t>%</w:t>
            </w:r>
          </w:p>
        </w:tc>
      </w:tr>
      <w:tr w:rsidR="008824AB" w:rsidRPr="00832183" w14:paraId="0D94D4D3" w14:textId="77777777" w:rsidTr="00E672CF">
        <w:tc>
          <w:tcPr>
            <w:tcW w:w="3546" w:type="dxa"/>
          </w:tcPr>
          <w:p w14:paraId="112BCBDD" w14:textId="4254CDF0" w:rsidR="008824AB" w:rsidRPr="00832183" w:rsidRDefault="008824AB" w:rsidP="008824AB">
            <w:pPr>
              <w:rPr>
                <w:rStyle w:val="markedcontent"/>
                <w:rFonts w:ascii="Arial" w:hAnsi="Arial" w:cs="Arial"/>
                <w:sz w:val="20"/>
                <w:szCs w:val="20"/>
              </w:rPr>
            </w:pPr>
            <w:r w:rsidRPr="00832183">
              <w:rPr>
                <w:rFonts w:ascii="Arial" w:hAnsi="Arial" w:cs="Arial"/>
                <w:sz w:val="20"/>
                <w:szCs w:val="20"/>
              </w:rPr>
              <w:t>Goldfields</w:t>
            </w:r>
          </w:p>
        </w:tc>
        <w:tc>
          <w:tcPr>
            <w:tcW w:w="5663" w:type="dxa"/>
          </w:tcPr>
          <w:p w14:paraId="5838940E" w14:textId="1E53F243" w:rsidR="008824AB" w:rsidRPr="00832183" w:rsidRDefault="008824AB" w:rsidP="008824AB">
            <w:pPr>
              <w:rPr>
                <w:rStyle w:val="markedcontent"/>
                <w:rFonts w:ascii="Arial" w:hAnsi="Arial" w:cs="Arial"/>
                <w:sz w:val="20"/>
                <w:szCs w:val="20"/>
              </w:rPr>
            </w:pPr>
            <w:r w:rsidRPr="00832183">
              <w:rPr>
                <w:rFonts w:ascii="Arial" w:hAnsi="Arial" w:cs="Arial"/>
                <w:sz w:val="20"/>
                <w:szCs w:val="20"/>
              </w:rPr>
              <w:t>Decreased by 2.</w:t>
            </w:r>
            <w:r w:rsidR="00933EA0" w:rsidRPr="00832183">
              <w:rPr>
                <w:rFonts w:ascii="Arial" w:hAnsi="Arial" w:cs="Arial"/>
                <w:sz w:val="20"/>
                <w:szCs w:val="20"/>
              </w:rPr>
              <w:t>3</w:t>
            </w:r>
            <w:r w:rsidRPr="00832183">
              <w:rPr>
                <w:rFonts w:ascii="Arial" w:hAnsi="Arial" w:cs="Arial"/>
                <w:sz w:val="20"/>
                <w:szCs w:val="20"/>
              </w:rPr>
              <w:t>%</w:t>
            </w:r>
          </w:p>
        </w:tc>
      </w:tr>
      <w:tr w:rsidR="008824AB" w:rsidRPr="00832183" w14:paraId="4E45F722" w14:textId="77777777" w:rsidTr="00E672CF">
        <w:tc>
          <w:tcPr>
            <w:tcW w:w="3546" w:type="dxa"/>
          </w:tcPr>
          <w:p w14:paraId="21B5602C" w14:textId="5D8A028B" w:rsidR="008824AB" w:rsidRPr="00832183" w:rsidRDefault="008824AB" w:rsidP="008824AB">
            <w:pPr>
              <w:rPr>
                <w:rStyle w:val="markedcontent"/>
                <w:rFonts w:ascii="Arial" w:hAnsi="Arial" w:cs="Arial"/>
                <w:color w:val="006100"/>
                <w:sz w:val="20"/>
                <w:szCs w:val="20"/>
              </w:rPr>
            </w:pPr>
            <w:r w:rsidRPr="00832183">
              <w:rPr>
                <w:rFonts w:ascii="Arial" w:hAnsi="Arial" w:cs="Arial"/>
                <w:sz w:val="20"/>
                <w:szCs w:val="20"/>
              </w:rPr>
              <w:t>Great Ocean Road</w:t>
            </w:r>
          </w:p>
        </w:tc>
        <w:tc>
          <w:tcPr>
            <w:tcW w:w="5663" w:type="dxa"/>
          </w:tcPr>
          <w:p w14:paraId="46373055" w14:textId="3BA692D9" w:rsidR="008824AB" w:rsidRPr="00832183" w:rsidRDefault="008824AB" w:rsidP="008824AB">
            <w:pPr>
              <w:rPr>
                <w:rStyle w:val="markedcontent"/>
                <w:rFonts w:ascii="Arial" w:hAnsi="Arial" w:cs="Arial"/>
                <w:sz w:val="20"/>
                <w:szCs w:val="20"/>
              </w:rPr>
            </w:pPr>
            <w:r w:rsidRPr="00832183">
              <w:rPr>
                <w:rFonts w:ascii="Arial" w:hAnsi="Arial" w:cs="Arial"/>
                <w:sz w:val="20"/>
                <w:szCs w:val="20"/>
              </w:rPr>
              <w:t xml:space="preserve">Decreased by </w:t>
            </w:r>
            <w:r w:rsidR="00933EA0" w:rsidRPr="00832183">
              <w:rPr>
                <w:rFonts w:ascii="Arial" w:hAnsi="Arial" w:cs="Arial"/>
                <w:sz w:val="20"/>
                <w:szCs w:val="20"/>
              </w:rPr>
              <w:t>2.5</w:t>
            </w:r>
            <w:r w:rsidRPr="00832183">
              <w:rPr>
                <w:rFonts w:ascii="Arial" w:hAnsi="Arial" w:cs="Arial"/>
                <w:sz w:val="20"/>
                <w:szCs w:val="20"/>
              </w:rPr>
              <w:t>%</w:t>
            </w:r>
          </w:p>
        </w:tc>
      </w:tr>
      <w:tr w:rsidR="008824AB" w14:paraId="0E71F319" w14:textId="77777777" w:rsidTr="00E672CF">
        <w:tc>
          <w:tcPr>
            <w:tcW w:w="3546" w:type="dxa"/>
          </w:tcPr>
          <w:p w14:paraId="6D26AD6A" w14:textId="488C8216" w:rsidR="008824AB" w:rsidRPr="00832183" w:rsidRDefault="008824AB" w:rsidP="008824AB">
            <w:pPr>
              <w:rPr>
                <w:rStyle w:val="markedcontent"/>
                <w:rFonts w:ascii="Arial" w:hAnsi="Arial" w:cs="Arial"/>
                <w:color w:val="006100"/>
                <w:sz w:val="20"/>
                <w:szCs w:val="20"/>
              </w:rPr>
            </w:pPr>
            <w:r w:rsidRPr="00832183">
              <w:rPr>
                <w:rFonts w:ascii="Arial" w:hAnsi="Arial" w:cs="Arial"/>
                <w:sz w:val="20"/>
                <w:szCs w:val="20"/>
              </w:rPr>
              <w:t>Mornington Peninsula</w:t>
            </w:r>
          </w:p>
        </w:tc>
        <w:tc>
          <w:tcPr>
            <w:tcW w:w="5663" w:type="dxa"/>
          </w:tcPr>
          <w:p w14:paraId="7FD7A215" w14:textId="39D29AA3" w:rsidR="008824AB" w:rsidRPr="00CD58B3" w:rsidRDefault="008824AB" w:rsidP="008824AB">
            <w:pPr>
              <w:rPr>
                <w:rStyle w:val="markedcontent"/>
                <w:rFonts w:ascii="Arial" w:hAnsi="Arial" w:cs="Arial"/>
                <w:sz w:val="20"/>
                <w:szCs w:val="20"/>
              </w:rPr>
            </w:pPr>
            <w:r w:rsidRPr="00832183">
              <w:rPr>
                <w:rFonts w:ascii="Arial" w:hAnsi="Arial" w:cs="Arial"/>
                <w:sz w:val="20"/>
                <w:szCs w:val="20"/>
              </w:rPr>
              <w:t xml:space="preserve">Decreased by </w:t>
            </w:r>
            <w:r w:rsidR="00933EA0" w:rsidRPr="00832183">
              <w:rPr>
                <w:rFonts w:ascii="Arial" w:hAnsi="Arial" w:cs="Arial"/>
                <w:sz w:val="20"/>
                <w:szCs w:val="20"/>
              </w:rPr>
              <w:t>2.5</w:t>
            </w:r>
            <w:r w:rsidRPr="00832183">
              <w:rPr>
                <w:rFonts w:ascii="Arial" w:hAnsi="Arial" w:cs="Arial"/>
                <w:sz w:val="20"/>
                <w:szCs w:val="20"/>
              </w:rPr>
              <w:t>%</w:t>
            </w:r>
          </w:p>
        </w:tc>
      </w:tr>
    </w:tbl>
    <w:p w14:paraId="2F6DE66F" w14:textId="77777777" w:rsidR="00BB298C" w:rsidRDefault="00BB298C" w:rsidP="007759BC">
      <w:pPr>
        <w:rPr>
          <w:rStyle w:val="markedcontent"/>
          <w:rFonts w:ascii="Arial" w:hAnsi="Arial" w:cs="Arial"/>
        </w:rPr>
      </w:pPr>
    </w:p>
    <w:p w14:paraId="1F3A7B68" w14:textId="34B25935" w:rsidR="00594A2A" w:rsidRPr="00A24B52" w:rsidRDefault="00594A2A" w:rsidP="00594A2A">
      <w:pPr>
        <w:pStyle w:val="Heading1"/>
      </w:pPr>
      <w:bookmarkStart w:id="45" w:name="_Toc192602203"/>
      <w:r w:rsidRPr="00A24B52">
        <w:rPr>
          <w:rFonts w:ascii="Arial" w:hAnsi="Arial" w:cs="Arial"/>
        </w:rPr>
        <w:t xml:space="preserve">10.0 Change in </w:t>
      </w:r>
      <w:r w:rsidR="00DA4E4F" w:rsidRPr="00A24B52">
        <w:rPr>
          <w:rFonts w:ascii="Arial" w:hAnsi="Arial" w:cs="Arial"/>
        </w:rPr>
        <w:t>t</w:t>
      </w:r>
      <w:r w:rsidRPr="00A24B52">
        <w:rPr>
          <w:rFonts w:ascii="Arial" w:hAnsi="Arial" w:cs="Arial"/>
        </w:rPr>
        <w:t xml:space="preserve">ourism </w:t>
      </w:r>
      <w:r w:rsidR="00DA4E4F" w:rsidRPr="00A24B52">
        <w:rPr>
          <w:rFonts w:ascii="Arial" w:hAnsi="Arial" w:cs="Arial"/>
        </w:rPr>
        <w:t>b</w:t>
      </w:r>
      <w:r w:rsidRPr="00A24B52">
        <w:rPr>
          <w:rFonts w:ascii="Arial" w:hAnsi="Arial" w:cs="Arial"/>
        </w:rPr>
        <w:t xml:space="preserve">usinesses </w:t>
      </w:r>
      <w:r w:rsidR="00DA4E4F" w:rsidRPr="00A24B52">
        <w:rPr>
          <w:rFonts w:ascii="Arial" w:hAnsi="Arial" w:cs="Arial"/>
        </w:rPr>
        <w:t>from June</w:t>
      </w:r>
      <w:r w:rsidRPr="00A24B52">
        <w:rPr>
          <w:rFonts w:ascii="Arial" w:hAnsi="Arial" w:cs="Arial"/>
        </w:rPr>
        <w:t xml:space="preserve"> </w:t>
      </w:r>
      <w:r w:rsidR="00A07B29" w:rsidRPr="00A24B52">
        <w:rPr>
          <w:rFonts w:ascii="Arial" w:hAnsi="Arial" w:cs="Arial"/>
        </w:rPr>
        <w:t>2024</w:t>
      </w:r>
      <w:r w:rsidRPr="00A24B52">
        <w:rPr>
          <w:rFonts w:ascii="Arial" w:hAnsi="Arial" w:cs="Arial"/>
        </w:rPr>
        <w:t xml:space="preserve"> compared to </w:t>
      </w:r>
      <w:r w:rsidR="00DA4E4F" w:rsidRPr="00A24B52">
        <w:rPr>
          <w:rFonts w:ascii="Arial" w:hAnsi="Arial" w:cs="Arial"/>
        </w:rPr>
        <w:t xml:space="preserve">June </w:t>
      </w:r>
      <w:r w:rsidR="00FD0112" w:rsidRPr="00A24B52">
        <w:rPr>
          <w:rFonts w:ascii="Arial" w:hAnsi="Arial" w:cs="Arial"/>
        </w:rPr>
        <w:t>2019</w:t>
      </w:r>
      <w:bookmarkEnd w:id="45"/>
    </w:p>
    <w:p w14:paraId="1D4BB29A" w14:textId="77777777" w:rsidR="00681EF3" w:rsidRPr="00A24B52" w:rsidRDefault="00681EF3" w:rsidP="00681EF3">
      <w:pPr>
        <w:rPr>
          <w:rFonts w:ascii="Arial" w:hAnsi="Arial" w:cs="Arial"/>
          <w:sz w:val="16"/>
          <w:szCs w:val="16"/>
          <w:lang w:val="en-US"/>
        </w:rPr>
      </w:pPr>
    </w:p>
    <w:p w14:paraId="33DB205D" w14:textId="0B48ED1B" w:rsidR="009855C6" w:rsidRPr="00A24B52" w:rsidRDefault="009855C6" w:rsidP="009855C6">
      <w:pPr>
        <w:rPr>
          <w:rFonts w:ascii="Arial" w:hAnsi="Arial" w:cs="Arial"/>
          <w:lang w:val="en-US"/>
        </w:rPr>
      </w:pPr>
      <w:r w:rsidRPr="00A24B52">
        <w:rPr>
          <w:rFonts w:ascii="Arial" w:hAnsi="Arial" w:cs="Arial"/>
          <w:lang w:val="en-US"/>
        </w:rPr>
        <w:t xml:space="preserve">Over the long term (June 2024 vs. June </w:t>
      </w:r>
      <w:r w:rsidR="00FD0112" w:rsidRPr="00A24B52">
        <w:rPr>
          <w:rFonts w:ascii="Arial" w:hAnsi="Arial" w:cs="Arial"/>
          <w:lang w:val="en-US"/>
        </w:rPr>
        <w:t>2019</w:t>
      </w:r>
      <w:r w:rsidRPr="00A24B52">
        <w:rPr>
          <w:rFonts w:ascii="Arial" w:hAnsi="Arial" w:cs="Arial"/>
          <w:lang w:val="en-US"/>
        </w:rPr>
        <w:t xml:space="preserve">) Victoria has led all major Australian states in tourism business growth, demonstrating the industry's resilience despite various challenges. However, this trend has reversed in the past year. </w:t>
      </w:r>
    </w:p>
    <w:p w14:paraId="72E212F2" w14:textId="60B506C2" w:rsidR="003856E6" w:rsidRPr="00A24B52" w:rsidRDefault="003856E6" w:rsidP="003856E6">
      <w:pPr>
        <w:pStyle w:val="ListParagraph"/>
        <w:numPr>
          <w:ilvl w:val="0"/>
          <w:numId w:val="11"/>
        </w:numPr>
        <w:rPr>
          <w:rFonts w:ascii="Arial" w:hAnsi="Arial" w:cs="Arial"/>
          <w:lang w:val="en-US"/>
        </w:rPr>
      </w:pPr>
      <w:r w:rsidRPr="00A24B52">
        <w:rPr>
          <w:rFonts w:ascii="Arial" w:hAnsi="Arial" w:cs="Arial"/>
          <w:lang w:val="en-US"/>
        </w:rPr>
        <w:t xml:space="preserve">Victoria experienced the highest growth in total businesses from June </w:t>
      </w:r>
      <w:r w:rsidR="00FD0112" w:rsidRPr="00A24B52">
        <w:rPr>
          <w:rFonts w:ascii="Arial" w:hAnsi="Arial" w:cs="Arial"/>
          <w:lang w:val="en-US"/>
        </w:rPr>
        <w:t xml:space="preserve">2019 </w:t>
      </w:r>
      <w:r w:rsidRPr="00A24B52">
        <w:rPr>
          <w:rFonts w:ascii="Arial" w:hAnsi="Arial" w:cs="Arial"/>
          <w:lang w:val="en-US"/>
        </w:rPr>
        <w:t>to June 2024 (+</w:t>
      </w:r>
      <w:r w:rsidR="00FD0112" w:rsidRPr="00A24B52">
        <w:rPr>
          <w:rFonts w:ascii="Arial" w:hAnsi="Arial" w:cs="Arial"/>
          <w:lang w:val="en-US"/>
        </w:rPr>
        <w:t>16.7</w:t>
      </w:r>
      <w:r w:rsidRPr="00A24B52">
        <w:rPr>
          <w:rFonts w:ascii="Arial" w:hAnsi="Arial" w:cs="Arial"/>
          <w:lang w:val="en-US"/>
        </w:rPr>
        <w:t>%) outperforming Queensland (+</w:t>
      </w:r>
      <w:r w:rsidR="003D64E8" w:rsidRPr="00A24B52">
        <w:rPr>
          <w:rFonts w:ascii="Arial" w:hAnsi="Arial" w:cs="Arial"/>
          <w:lang w:val="en-US"/>
        </w:rPr>
        <w:t>10</w:t>
      </w:r>
      <w:r w:rsidRPr="00A24B52">
        <w:rPr>
          <w:rFonts w:ascii="Arial" w:hAnsi="Arial" w:cs="Arial"/>
          <w:lang w:val="en-US"/>
        </w:rPr>
        <w:t>.8%) and New South Wales (+6.</w:t>
      </w:r>
      <w:r w:rsidR="003D64E8" w:rsidRPr="00A24B52">
        <w:rPr>
          <w:rFonts w:ascii="Arial" w:hAnsi="Arial" w:cs="Arial"/>
          <w:lang w:val="en-US"/>
        </w:rPr>
        <w:t>9</w:t>
      </w:r>
      <w:r w:rsidRPr="00A24B52">
        <w:rPr>
          <w:rFonts w:ascii="Arial" w:hAnsi="Arial" w:cs="Arial"/>
          <w:lang w:val="en-US"/>
        </w:rPr>
        <w:t xml:space="preserve">%). In Victoria, </w:t>
      </w:r>
      <w:r w:rsidRPr="00A24B52">
        <w:rPr>
          <w:rFonts w:ascii="Arial" w:hAnsi="Arial" w:cs="Arial"/>
          <w:lang w:val="en-US"/>
        </w:rPr>
        <w:lastRenderedPageBreak/>
        <w:t>double-digit growth was noted in medium (+</w:t>
      </w:r>
      <w:r w:rsidR="003D64E8" w:rsidRPr="00A24B52">
        <w:rPr>
          <w:rFonts w:ascii="Arial" w:hAnsi="Arial" w:cs="Arial"/>
          <w:lang w:val="en-US"/>
        </w:rPr>
        <w:t>25.0</w:t>
      </w:r>
      <w:r w:rsidRPr="00A24B52">
        <w:rPr>
          <w:rFonts w:ascii="Arial" w:hAnsi="Arial" w:cs="Arial"/>
          <w:lang w:val="en-US"/>
        </w:rPr>
        <w:t>%) business types, followed by non-employing (+</w:t>
      </w:r>
      <w:r w:rsidR="003D64E8" w:rsidRPr="00A24B52">
        <w:rPr>
          <w:rFonts w:ascii="Arial" w:hAnsi="Arial" w:cs="Arial"/>
          <w:lang w:val="en-US"/>
        </w:rPr>
        <w:t>21.9</w:t>
      </w:r>
      <w:r w:rsidRPr="00A24B52">
        <w:rPr>
          <w:rFonts w:ascii="Arial" w:hAnsi="Arial" w:cs="Arial"/>
          <w:lang w:val="en-US"/>
        </w:rPr>
        <w:t>%), small (+</w:t>
      </w:r>
      <w:r w:rsidR="00BF5617" w:rsidRPr="00A24B52">
        <w:rPr>
          <w:rFonts w:ascii="Arial" w:hAnsi="Arial" w:cs="Arial"/>
          <w:lang w:val="en-US"/>
        </w:rPr>
        <w:t>12.1</w:t>
      </w:r>
      <w:r w:rsidRPr="00A24B52">
        <w:rPr>
          <w:rFonts w:ascii="Arial" w:hAnsi="Arial" w:cs="Arial"/>
          <w:lang w:val="en-US"/>
        </w:rPr>
        <w:t xml:space="preserve">%), </w:t>
      </w:r>
      <w:r w:rsidR="00BF5617" w:rsidRPr="00A24B52">
        <w:rPr>
          <w:rFonts w:ascii="Arial" w:hAnsi="Arial" w:cs="Arial"/>
          <w:lang w:val="en-US"/>
        </w:rPr>
        <w:t xml:space="preserve">micro </w:t>
      </w:r>
      <w:r w:rsidRPr="00A24B52">
        <w:rPr>
          <w:rFonts w:ascii="Arial" w:hAnsi="Arial" w:cs="Arial"/>
          <w:lang w:val="en-US"/>
        </w:rPr>
        <w:t>(+</w:t>
      </w:r>
      <w:r w:rsidR="00BF5617" w:rsidRPr="00A24B52">
        <w:rPr>
          <w:rFonts w:ascii="Arial" w:hAnsi="Arial" w:cs="Arial"/>
          <w:lang w:val="en-US"/>
        </w:rPr>
        <w:t>9.2</w:t>
      </w:r>
      <w:r w:rsidRPr="00A24B52">
        <w:rPr>
          <w:rFonts w:ascii="Arial" w:hAnsi="Arial" w:cs="Arial"/>
          <w:lang w:val="en-US"/>
        </w:rPr>
        <w:t xml:space="preserve">%) and </w:t>
      </w:r>
      <w:r w:rsidR="00BF5617" w:rsidRPr="00A24B52">
        <w:rPr>
          <w:rFonts w:ascii="Arial" w:hAnsi="Arial" w:cs="Arial"/>
          <w:lang w:val="en-US"/>
        </w:rPr>
        <w:t xml:space="preserve">large </w:t>
      </w:r>
      <w:r w:rsidRPr="00A24B52">
        <w:rPr>
          <w:rFonts w:ascii="Arial" w:hAnsi="Arial" w:cs="Arial"/>
          <w:lang w:val="en-US"/>
        </w:rPr>
        <w:t>(+</w:t>
      </w:r>
      <w:r w:rsidR="00BF5617" w:rsidRPr="00A24B52">
        <w:rPr>
          <w:rFonts w:ascii="Arial" w:hAnsi="Arial" w:cs="Arial"/>
          <w:lang w:val="en-US"/>
        </w:rPr>
        <w:t>8.5</w:t>
      </w:r>
      <w:r w:rsidRPr="00A24B52">
        <w:rPr>
          <w:rFonts w:ascii="Arial" w:hAnsi="Arial" w:cs="Arial"/>
          <w:lang w:val="en-US"/>
        </w:rPr>
        <w:t>%) business categories.</w:t>
      </w:r>
    </w:p>
    <w:p w14:paraId="557FDF25" w14:textId="6F846029" w:rsidR="003856E6" w:rsidRPr="00A24B52" w:rsidRDefault="003856E6" w:rsidP="003856E6">
      <w:pPr>
        <w:pStyle w:val="ListParagraph"/>
        <w:numPr>
          <w:ilvl w:val="0"/>
          <w:numId w:val="11"/>
        </w:numPr>
        <w:rPr>
          <w:rFonts w:ascii="Arial" w:hAnsi="Arial" w:cs="Arial"/>
          <w:lang w:val="en-US"/>
        </w:rPr>
      </w:pPr>
      <w:r w:rsidRPr="00A24B52">
        <w:rPr>
          <w:rFonts w:ascii="Arial" w:hAnsi="Arial" w:cs="Arial"/>
          <w:lang w:val="en-US"/>
        </w:rPr>
        <w:t>Melbourne experienced strong growth in total businesses (+</w:t>
      </w:r>
      <w:r w:rsidR="00BD50B1" w:rsidRPr="00A24B52">
        <w:rPr>
          <w:rFonts w:ascii="Arial" w:hAnsi="Arial" w:cs="Arial"/>
          <w:lang w:val="en-US"/>
        </w:rPr>
        <w:t>18.2</w:t>
      </w:r>
      <w:r w:rsidRPr="00A24B52">
        <w:rPr>
          <w:rFonts w:ascii="Arial" w:hAnsi="Arial" w:cs="Arial"/>
          <w:lang w:val="en-US"/>
        </w:rPr>
        <w:t xml:space="preserve">%) from June </w:t>
      </w:r>
      <w:r w:rsidR="00FD0112" w:rsidRPr="00A24B52">
        <w:rPr>
          <w:rFonts w:ascii="Arial" w:hAnsi="Arial" w:cs="Arial"/>
          <w:lang w:val="en-US"/>
        </w:rPr>
        <w:t xml:space="preserve">2019 </w:t>
      </w:r>
      <w:r w:rsidRPr="00A24B52">
        <w:rPr>
          <w:rFonts w:ascii="Arial" w:hAnsi="Arial" w:cs="Arial"/>
          <w:lang w:val="en-US"/>
        </w:rPr>
        <w:t xml:space="preserve">to June 2024, ahead of </w:t>
      </w:r>
      <w:r w:rsidR="00BD50B1" w:rsidRPr="00A24B52">
        <w:rPr>
          <w:rFonts w:ascii="Arial" w:hAnsi="Arial" w:cs="Arial"/>
          <w:lang w:val="en-US"/>
        </w:rPr>
        <w:t>other major cities.</w:t>
      </w:r>
      <w:r w:rsidRPr="00A24B52">
        <w:rPr>
          <w:rFonts w:ascii="Arial" w:hAnsi="Arial" w:cs="Arial"/>
          <w:lang w:val="en-US"/>
        </w:rPr>
        <w:t xml:space="preserve"> Melbourne noted the highest growth rate within </w:t>
      </w:r>
      <w:r w:rsidR="000D3453" w:rsidRPr="00A24B52">
        <w:rPr>
          <w:rFonts w:ascii="Arial" w:hAnsi="Arial" w:cs="Arial"/>
          <w:lang w:val="en-US"/>
        </w:rPr>
        <w:t xml:space="preserve">medium </w:t>
      </w:r>
      <w:r w:rsidRPr="00A24B52">
        <w:rPr>
          <w:rFonts w:ascii="Arial" w:hAnsi="Arial" w:cs="Arial"/>
          <w:lang w:val="en-US"/>
        </w:rPr>
        <w:t>(+26.</w:t>
      </w:r>
      <w:r w:rsidR="000D3453" w:rsidRPr="00A24B52">
        <w:rPr>
          <w:rFonts w:ascii="Arial" w:hAnsi="Arial" w:cs="Arial"/>
          <w:lang w:val="en-US"/>
        </w:rPr>
        <w:t>9</w:t>
      </w:r>
      <w:r w:rsidRPr="00A24B52">
        <w:rPr>
          <w:rFonts w:ascii="Arial" w:hAnsi="Arial" w:cs="Arial"/>
          <w:lang w:val="en-US"/>
        </w:rPr>
        <w:t xml:space="preserve">%) and </w:t>
      </w:r>
      <w:r w:rsidR="000D3453" w:rsidRPr="00A24B52">
        <w:rPr>
          <w:rFonts w:ascii="Arial" w:hAnsi="Arial" w:cs="Arial"/>
          <w:lang w:val="en-US"/>
        </w:rPr>
        <w:t>large</w:t>
      </w:r>
      <w:r w:rsidR="008C36AC" w:rsidRPr="00A24B52">
        <w:rPr>
          <w:rFonts w:ascii="Arial" w:hAnsi="Arial" w:cs="Arial"/>
          <w:lang w:val="en-US"/>
        </w:rPr>
        <w:t xml:space="preserve"> </w:t>
      </w:r>
      <w:r w:rsidRPr="00A24B52">
        <w:rPr>
          <w:rFonts w:ascii="Arial" w:hAnsi="Arial" w:cs="Arial"/>
          <w:lang w:val="en-US"/>
        </w:rPr>
        <w:t>(+</w:t>
      </w:r>
      <w:r w:rsidR="000D3453" w:rsidRPr="00A24B52">
        <w:rPr>
          <w:rFonts w:ascii="Arial" w:hAnsi="Arial" w:cs="Arial"/>
          <w:lang w:val="en-US"/>
        </w:rPr>
        <w:t>26.6</w:t>
      </w:r>
      <w:r w:rsidRPr="00A24B52">
        <w:rPr>
          <w:rFonts w:ascii="Arial" w:hAnsi="Arial" w:cs="Arial"/>
          <w:lang w:val="en-US"/>
        </w:rPr>
        <w:t>%) businesses followed by non-employing businesses (+</w:t>
      </w:r>
      <w:r w:rsidR="000D3453" w:rsidRPr="00A24B52">
        <w:rPr>
          <w:rFonts w:ascii="Arial" w:hAnsi="Arial" w:cs="Arial"/>
          <w:lang w:val="en-US"/>
        </w:rPr>
        <w:t>22.2</w:t>
      </w:r>
      <w:r w:rsidRPr="00A24B52">
        <w:rPr>
          <w:rFonts w:ascii="Arial" w:hAnsi="Arial" w:cs="Arial"/>
          <w:lang w:val="en-US"/>
        </w:rPr>
        <w:t xml:space="preserve">%), with solid growth in the </w:t>
      </w:r>
      <w:r w:rsidR="000D3453" w:rsidRPr="00A24B52">
        <w:rPr>
          <w:rFonts w:ascii="Arial" w:hAnsi="Arial" w:cs="Arial"/>
          <w:lang w:val="en-US"/>
        </w:rPr>
        <w:t xml:space="preserve">small </w:t>
      </w:r>
      <w:r w:rsidRPr="00A24B52">
        <w:rPr>
          <w:rFonts w:ascii="Arial" w:hAnsi="Arial" w:cs="Arial"/>
          <w:lang w:val="en-US"/>
        </w:rPr>
        <w:t>(+</w:t>
      </w:r>
      <w:r w:rsidR="000D3453" w:rsidRPr="00A24B52">
        <w:rPr>
          <w:rFonts w:ascii="Arial" w:hAnsi="Arial" w:cs="Arial"/>
          <w:lang w:val="en-US"/>
        </w:rPr>
        <w:t>13.0</w:t>
      </w:r>
      <w:r w:rsidRPr="00A24B52">
        <w:rPr>
          <w:rFonts w:ascii="Arial" w:hAnsi="Arial" w:cs="Arial"/>
          <w:lang w:val="en-US"/>
        </w:rPr>
        <w:t xml:space="preserve">%) and </w:t>
      </w:r>
      <w:r w:rsidR="000D3453" w:rsidRPr="00A24B52">
        <w:rPr>
          <w:rFonts w:ascii="Arial" w:hAnsi="Arial" w:cs="Arial"/>
          <w:lang w:val="en-US"/>
        </w:rPr>
        <w:t xml:space="preserve">micro </w:t>
      </w:r>
      <w:r w:rsidRPr="00A24B52">
        <w:rPr>
          <w:rFonts w:ascii="Arial" w:hAnsi="Arial" w:cs="Arial"/>
          <w:lang w:val="en-US"/>
        </w:rPr>
        <w:t>(+</w:t>
      </w:r>
      <w:r w:rsidR="000E7F44" w:rsidRPr="00A24B52">
        <w:rPr>
          <w:rFonts w:ascii="Arial" w:hAnsi="Arial" w:cs="Arial"/>
          <w:lang w:val="en-US"/>
        </w:rPr>
        <w:t>12.0</w:t>
      </w:r>
      <w:r w:rsidRPr="00A24B52">
        <w:rPr>
          <w:rFonts w:ascii="Arial" w:hAnsi="Arial" w:cs="Arial"/>
          <w:lang w:val="en-US"/>
        </w:rPr>
        <w:t>%) categories.</w:t>
      </w:r>
    </w:p>
    <w:p w14:paraId="217D6EEE" w14:textId="3C789248" w:rsidR="003856E6" w:rsidRPr="00A24B52" w:rsidRDefault="003856E6" w:rsidP="003856E6">
      <w:pPr>
        <w:pStyle w:val="ListParagraph"/>
        <w:numPr>
          <w:ilvl w:val="0"/>
          <w:numId w:val="11"/>
        </w:numPr>
        <w:rPr>
          <w:rFonts w:ascii="Arial" w:hAnsi="Arial" w:cs="Arial"/>
          <w:lang w:val="en-US"/>
        </w:rPr>
      </w:pPr>
      <w:r w:rsidRPr="00A24B52">
        <w:rPr>
          <w:rFonts w:ascii="Arial" w:hAnsi="Arial" w:cs="Arial"/>
          <w:lang w:val="en-US"/>
        </w:rPr>
        <w:t>Regional Victoria experienced slightly softer growth than Melbourne for total businesses (+</w:t>
      </w:r>
      <w:r w:rsidR="000E7F44" w:rsidRPr="00A24B52">
        <w:rPr>
          <w:rFonts w:ascii="Arial" w:hAnsi="Arial" w:cs="Arial"/>
          <w:lang w:val="en-US"/>
        </w:rPr>
        <w:t>12.5</w:t>
      </w:r>
      <w:r w:rsidRPr="00A24B52">
        <w:rPr>
          <w:rFonts w:ascii="Arial" w:hAnsi="Arial" w:cs="Arial"/>
          <w:lang w:val="en-US"/>
        </w:rPr>
        <w:t>%), which was ahead of the growth in other key regional areas in Australia. Medium businesses recorded the strongest growth rate (+</w:t>
      </w:r>
      <w:r w:rsidR="000E7F44" w:rsidRPr="00A24B52">
        <w:rPr>
          <w:rFonts w:ascii="Arial" w:hAnsi="Arial" w:cs="Arial"/>
          <w:lang w:val="en-US"/>
        </w:rPr>
        <w:t>20.7</w:t>
      </w:r>
      <w:r w:rsidRPr="00A24B52">
        <w:rPr>
          <w:rFonts w:ascii="Arial" w:hAnsi="Arial" w:cs="Arial"/>
          <w:lang w:val="en-US"/>
        </w:rPr>
        <w:t>%), followed by non-employing (+</w:t>
      </w:r>
      <w:r w:rsidR="000E7F44" w:rsidRPr="00A24B52">
        <w:rPr>
          <w:rFonts w:ascii="Arial" w:hAnsi="Arial" w:cs="Arial"/>
          <w:lang w:val="en-US"/>
        </w:rPr>
        <w:t>20.2</w:t>
      </w:r>
      <w:r w:rsidRPr="00A24B52">
        <w:rPr>
          <w:rFonts w:ascii="Arial" w:hAnsi="Arial" w:cs="Arial"/>
          <w:lang w:val="en-US"/>
        </w:rPr>
        <w:t>%) and small businesses (+</w:t>
      </w:r>
      <w:r w:rsidR="000E7F44" w:rsidRPr="00A24B52">
        <w:rPr>
          <w:rFonts w:ascii="Arial" w:hAnsi="Arial" w:cs="Arial"/>
          <w:lang w:val="en-US"/>
        </w:rPr>
        <w:t>10.4</w:t>
      </w:r>
      <w:r w:rsidRPr="00A24B52">
        <w:rPr>
          <w:rFonts w:ascii="Arial" w:hAnsi="Arial" w:cs="Arial"/>
          <w:lang w:val="en-US"/>
        </w:rPr>
        <w:t xml:space="preserve">%). Micro businesses experienced </w:t>
      </w:r>
      <w:r w:rsidR="00834271" w:rsidRPr="00A24B52">
        <w:rPr>
          <w:rFonts w:ascii="Arial" w:hAnsi="Arial" w:cs="Arial"/>
          <w:lang w:val="en-US"/>
        </w:rPr>
        <w:t xml:space="preserve">softer </w:t>
      </w:r>
      <w:r w:rsidRPr="00A24B52">
        <w:rPr>
          <w:rFonts w:ascii="Arial" w:hAnsi="Arial" w:cs="Arial"/>
          <w:lang w:val="en-US"/>
        </w:rPr>
        <w:t>growth (+</w:t>
      </w:r>
      <w:r w:rsidR="00834271" w:rsidRPr="00A24B52">
        <w:rPr>
          <w:rFonts w:ascii="Arial" w:hAnsi="Arial" w:cs="Arial"/>
          <w:lang w:val="en-US"/>
        </w:rPr>
        <w:t>2.9</w:t>
      </w:r>
      <w:r w:rsidRPr="00A24B52">
        <w:rPr>
          <w:rFonts w:ascii="Arial" w:hAnsi="Arial" w:cs="Arial"/>
          <w:lang w:val="en-US"/>
        </w:rPr>
        <w:t xml:space="preserve">%), while large businesses declined (minus </w:t>
      </w:r>
      <w:r w:rsidR="00834271" w:rsidRPr="00A24B52">
        <w:rPr>
          <w:rFonts w:ascii="Arial" w:hAnsi="Arial" w:cs="Arial"/>
          <w:lang w:val="en-US"/>
        </w:rPr>
        <w:t>4.1</w:t>
      </w:r>
      <w:r w:rsidRPr="00A24B52">
        <w:rPr>
          <w:rFonts w:ascii="Arial" w:hAnsi="Arial" w:cs="Arial"/>
          <w:lang w:val="en-US"/>
        </w:rPr>
        <w:t>%).</w:t>
      </w:r>
    </w:p>
    <w:p w14:paraId="251EC360" w14:textId="77777777" w:rsidR="003856E6" w:rsidRPr="00C50651" w:rsidRDefault="003856E6" w:rsidP="003856E6">
      <w:pPr>
        <w:pStyle w:val="Heading2"/>
        <w:rPr>
          <w:rFonts w:eastAsiaTheme="minorHAnsi" w:cs="Arial"/>
          <w:color w:val="auto"/>
          <w:sz w:val="22"/>
          <w:szCs w:val="22"/>
          <w:lang w:val="en-US"/>
        </w:rPr>
      </w:pPr>
    </w:p>
    <w:p w14:paraId="4D69FF82" w14:textId="610865F6" w:rsidR="003128DE" w:rsidRPr="00C50651" w:rsidRDefault="003128DE" w:rsidP="003856E6">
      <w:pPr>
        <w:pStyle w:val="Heading2"/>
      </w:pPr>
      <w:bookmarkStart w:id="46" w:name="_Toc192602204"/>
      <w:r w:rsidRPr="00C50651">
        <w:t xml:space="preserve">10.1 Data table: change in total tourism related businesses </w:t>
      </w:r>
      <w:r w:rsidR="00E65CEA" w:rsidRPr="00C50651">
        <w:t>in</w:t>
      </w:r>
      <w:r w:rsidRPr="00C50651">
        <w:t xml:space="preserve"> key competitor states (June </w:t>
      </w:r>
      <w:r w:rsidR="00A07B29" w:rsidRPr="00C50651">
        <w:t>2024</w:t>
      </w:r>
      <w:r w:rsidRPr="00C50651">
        <w:t xml:space="preserve"> vs June </w:t>
      </w:r>
      <w:r w:rsidR="00FD0112" w:rsidRPr="00C50651">
        <w:t>2019</w:t>
      </w:r>
      <w:r w:rsidRPr="00C50651">
        <w:t>)</w:t>
      </w:r>
      <w:bookmarkEnd w:id="46"/>
    </w:p>
    <w:p w14:paraId="47B3408F" w14:textId="77777777" w:rsidR="00215350" w:rsidRPr="00C50651" w:rsidRDefault="00215350" w:rsidP="00215350">
      <w:pPr>
        <w:rPr>
          <w:sz w:val="8"/>
          <w:szCs w:val="8"/>
        </w:rPr>
      </w:pPr>
    </w:p>
    <w:tbl>
      <w:tblPr>
        <w:tblStyle w:val="TableGrid"/>
        <w:tblW w:w="0" w:type="auto"/>
        <w:tblLook w:val="04A0" w:firstRow="1" w:lastRow="0" w:firstColumn="1" w:lastColumn="0" w:noHBand="0" w:noVBand="1"/>
      </w:tblPr>
      <w:tblGrid>
        <w:gridCol w:w="3546"/>
        <w:gridCol w:w="5663"/>
      </w:tblGrid>
      <w:tr w:rsidR="00215350" w:rsidRPr="00C50651" w14:paraId="7C3A9247" w14:textId="77777777" w:rsidTr="00EB1D95">
        <w:trPr>
          <w:tblHeader/>
        </w:trPr>
        <w:tc>
          <w:tcPr>
            <w:tcW w:w="3546" w:type="dxa"/>
            <w:shd w:val="clear" w:color="auto" w:fill="D9D9D9" w:themeFill="background1" w:themeFillShade="D9"/>
          </w:tcPr>
          <w:p w14:paraId="01F06CB5" w14:textId="57370291" w:rsidR="00215350" w:rsidRPr="00C50651" w:rsidRDefault="003268FD" w:rsidP="00EB1D95">
            <w:pPr>
              <w:rPr>
                <w:rStyle w:val="markedcontent"/>
                <w:rFonts w:ascii="Arial" w:hAnsi="Arial" w:cs="Arial"/>
                <w:b/>
                <w:bCs/>
              </w:rPr>
            </w:pPr>
            <w:bookmarkStart w:id="47" w:name="Title_12" w:colFirst="0" w:colLast="0"/>
            <w:r w:rsidRPr="00C50651">
              <w:rPr>
                <w:rStyle w:val="markedcontent"/>
                <w:rFonts w:ascii="Arial" w:hAnsi="Arial" w:cs="Arial"/>
                <w:b/>
                <w:bCs/>
              </w:rPr>
              <w:t>State</w:t>
            </w:r>
          </w:p>
        </w:tc>
        <w:tc>
          <w:tcPr>
            <w:tcW w:w="5663" w:type="dxa"/>
            <w:shd w:val="clear" w:color="auto" w:fill="D9D9D9" w:themeFill="background1" w:themeFillShade="D9"/>
            <w:vAlign w:val="bottom"/>
          </w:tcPr>
          <w:p w14:paraId="7F8714EC" w14:textId="3C9858E8" w:rsidR="00215350" w:rsidRPr="00C50651" w:rsidRDefault="00215350" w:rsidP="00EB1D95">
            <w:pPr>
              <w:rPr>
                <w:rStyle w:val="markedcontent"/>
                <w:rFonts w:ascii="Arial" w:hAnsi="Arial" w:cs="Arial"/>
                <w:b/>
                <w:bCs/>
              </w:rPr>
            </w:pPr>
            <w:r w:rsidRPr="00C50651">
              <w:rPr>
                <w:rStyle w:val="markedcontent"/>
                <w:rFonts w:ascii="Arial" w:hAnsi="Arial" w:cs="Arial"/>
                <w:b/>
                <w:bCs/>
                <w:sz w:val="20"/>
                <w:szCs w:val="20"/>
              </w:rPr>
              <w:t xml:space="preserve">Percentage change in total from June </w:t>
            </w:r>
            <w:r w:rsidR="00D50FB7" w:rsidRPr="00C50651">
              <w:rPr>
                <w:rStyle w:val="markedcontent"/>
                <w:rFonts w:ascii="Arial" w:hAnsi="Arial" w:cs="Arial"/>
                <w:b/>
                <w:bCs/>
                <w:sz w:val="20"/>
                <w:szCs w:val="20"/>
              </w:rPr>
              <w:t>20</w:t>
            </w:r>
            <w:r w:rsidR="00D50FB7" w:rsidRPr="00A24B52">
              <w:rPr>
                <w:rStyle w:val="markedcontent"/>
                <w:rFonts w:ascii="Arial" w:hAnsi="Arial" w:cs="Arial"/>
                <w:b/>
                <w:bCs/>
                <w:sz w:val="20"/>
                <w:szCs w:val="20"/>
              </w:rPr>
              <w:t>19</w:t>
            </w:r>
            <w:r w:rsidR="00D50FB7" w:rsidRPr="00C50651">
              <w:rPr>
                <w:rStyle w:val="markedcontent"/>
                <w:rFonts w:ascii="Arial" w:hAnsi="Arial" w:cs="Arial"/>
                <w:b/>
                <w:bCs/>
                <w:sz w:val="20"/>
                <w:szCs w:val="20"/>
              </w:rPr>
              <w:t xml:space="preserve"> </w:t>
            </w:r>
            <w:r w:rsidRPr="00C50651">
              <w:rPr>
                <w:rStyle w:val="markedcontent"/>
                <w:rFonts w:ascii="Arial" w:hAnsi="Arial" w:cs="Arial"/>
                <w:b/>
                <w:bCs/>
                <w:sz w:val="20"/>
                <w:szCs w:val="20"/>
              </w:rPr>
              <w:t xml:space="preserve">to June </w:t>
            </w:r>
            <w:r w:rsidR="00A07B29" w:rsidRPr="00C50651">
              <w:rPr>
                <w:rStyle w:val="markedcontent"/>
                <w:rFonts w:ascii="Arial" w:hAnsi="Arial" w:cs="Arial"/>
                <w:b/>
                <w:bCs/>
                <w:sz w:val="20"/>
                <w:szCs w:val="20"/>
              </w:rPr>
              <w:t>2024</w:t>
            </w:r>
          </w:p>
        </w:tc>
      </w:tr>
      <w:bookmarkEnd w:id="47"/>
      <w:tr w:rsidR="00215350" w:rsidRPr="00C50651" w14:paraId="4612B12E" w14:textId="77777777" w:rsidTr="00EB1D95">
        <w:tc>
          <w:tcPr>
            <w:tcW w:w="3546" w:type="dxa"/>
            <w:vAlign w:val="bottom"/>
          </w:tcPr>
          <w:p w14:paraId="6E0A97F7" w14:textId="55E89623" w:rsidR="00215350" w:rsidRPr="00C50651" w:rsidRDefault="003365E8" w:rsidP="00EB1D95">
            <w:pPr>
              <w:rPr>
                <w:rStyle w:val="markedcontent"/>
                <w:rFonts w:ascii="Arial" w:hAnsi="Arial" w:cs="Arial"/>
                <w:sz w:val="20"/>
                <w:szCs w:val="20"/>
              </w:rPr>
            </w:pPr>
            <w:r w:rsidRPr="00C50651">
              <w:rPr>
                <w:rStyle w:val="markedcontent"/>
                <w:rFonts w:ascii="Arial" w:hAnsi="Arial" w:cs="Arial"/>
                <w:sz w:val="20"/>
                <w:szCs w:val="20"/>
              </w:rPr>
              <w:t>Victoria</w:t>
            </w:r>
          </w:p>
        </w:tc>
        <w:tc>
          <w:tcPr>
            <w:tcW w:w="5663" w:type="dxa"/>
            <w:vAlign w:val="bottom"/>
          </w:tcPr>
          <w:p w14:paraId="2774C768" w14:textId="2F20056D" w:rsidR="00215350" w:rsidRPr="00C50651" w:rsidRDefault="00215350" w:rsidP="00EB1D95">
            <w:pPr>
              <w:rPr>
                <w:rStyle w:val="markedcontent"/>
                <w:rFonts w:ascii="Arial" w:hAnsi="Arial" w:cs="Arial"/>
                <w:sz w:val="20"/>
                <w:szCs w:val="20"/>
              </w:rPr>
            </w:pPr>
            <w:r w:rsidRPr="00C50651">
              <w:rPr>
                <w:rFonts w:ascii="Arial" w:hAnsi="Arial" w:cs="Arial"/>
                <w:sz w:val="20"/>
                <w:szCs w:val="20"/>
              </w:rPr>
              <w:t xml:space="preserve">Increased by </w:t>
            </w:r>
            <w:r w:rsidR="00FD0112" w:rsidRPr="00C50651">
              <w:rPr>
                <w:rFonts w:ascii="Arial" w:hAnsi="Arial" w:cs="Arial"/>
                <w:sz w:val="20"/>
                <w:szCs w:val="20"/>
              </w:rPr>
              <w:t>16.7%</w:t>
            </w:r>
          </w:p>
        </w:tc>
      </w:tr>
      <w:tr w:rsidR="00215350" w:rsidRPr="00C50651" w14:paraId="7BD49F27" w14:textId="77777777" w:rsidTr="00EB1D95">
        <w:tc>
          <w:tcPr>
            <w:tcW w:w="3546" w:type="dxa"/>
            <w:vAlign w:val="bottom"/>
          </w:tcPr>
          <w:p w14:paraId="562407BA" w14:textId="3691EE07" w:rsidR="00215350" w:rsidRPr="00C50651" w:rsidRDefault="003365E8" w:rsidP="00EB1D95">
            <w:pPr>
              <w:rPr>
                <w:rStyle w:val="markedcontent"/>
                <w:rFonts w:ascii="Arial" w:hAnsi="Arial" w:cs="Arial"/>
                <w:sz w:val="20"/>
                <w:szCs w:val="20"/>
              </w:rPr>
            </w:pPr>
            <w:r w:rsidRPr="00C50651">
              <w:rPr>
                <w:rStyle w:val="markedcontent"/>
                <w:rFonts w:ascii="Arial" w:hAnsi="Arial" w:cs="Arial"/>
                <w:sz w:val="20"/>
                <w:szCs w:val="20"/>
              </w:rPr>
              <w:t>New South Wales</w:t>
            </w:r>
          </w:p>
        </w:tc>
        <w:tc>
          <w:tcPr>
            <w:tcW w:w="5663" w:type="dxa"/>
            <w:vAlign w:val="bottom"/>
          </w:tcPr>
          <w:p w14:paraId="3F49587E" w14:textId="27A94452" w:rsidR="00215350" w:rsidRPr="00C50651" w:rsidRDefault="00215350" w:rsidP="00EB1D95">
            <w:pPr>
              <w:rPr>
                <w:rStyle w:val="markedcontent"/>
                <w:rFonts w:ascii="Arial" w:hAnsi="Arial" w:cs="Arial"/>
                <w:sz w:val="20"/>
                <w:szCs w:val="20"/>
              </w:rPr>
            </w:pPr>
            <w:r w:rsidRPr="00C50651">
              <w:rPr>
                <w:rFonts w:ascii="Arial" w:hAnsi="Arial" w:cs="Arial"/>
                <w:sz w:val="20"/>
                <w:szCs w:val="20"/>
              </w:rPr>
              <w:t xml:space="preserve">Increased by </w:t>
            </w:r>
            <w:r w:rsidR="00FD0112" w:rsidRPr="00C50651">
              <w:rPr>
                <w:rFonts w:ascii="Arial" w:hAnsi="Arial" w:cs="Arial"/>
                <w:sz w:val="20"/>
                <w:szCs w:val="20"/>
              </w:rPr>
              <w:t>6.9%</w:t>
            </w:r>
          </w:p>
        </w:tc>
      </w:tr>
      <w:tr w:rsidR="00215350" w:rsidRPr="00C50651" w14:paraId="4FAFBE2E" w14:textId="77777777" w:rsidTr="00EB1D95">
        <w:tc>
          <w:tcPr>
            <w:tcW w:w="3546" w:type="dxa"/>
            <w:vAlign w:val="bottom"/>
          </w:tcPr>
          <w:p w14:paraId="26EAA304" w14:textId="5BA58F5C" w:rsidR="00215350" w:rsidRPr="00C50651" w:rsidRDefault="00C42334" w:rsidP="00EB1D95">
            <w:pPr>
              <w:rPr>
                <w:rStyle w:val="markedcontent"/>
                <w:rFonts w:ascii="Arial" w:hAnsi="Arial" w:cs="Arial"/>
                <w:sz w:val="20"/>
                <w:szCs w:val="20"/>
              </w:rPr>
            </w:pPr>
            <w:r w:rsidRPr="00C50651">
              <w:rPr>
                <w:rStyle w:val="markedcontent"/>
                <w:rFonts w:ascii="Arial" w:hAnsi="Arial" w:cs="Arial"/>
                <w:sz w:val="20"/>
                <w:szCs w:val="20"/>
              </w:rPr>
              <w:t>Queensland</w:t>
            </w:r>
          </w:p>
        </w:tc>
        <w:tc>
          <w:tcPr>
            <w:tcW w:w="5663" w:type="dxa"/>
            <w:vAlign w:val="bottom"/>
          </w:tcPr>
          <w:p w14:paraId="127C9012" w14:textId="01547E0D" w:rsidR="00215350" w:rsidRPr="00C50651" w:rsidRDefault="003365E8" w:rsidP="00EB1D95">
            <w:pPr>
              <w:rPr>
                <w:rStyle w:val="markedcontent"/>
                <w:rFonts w:ascii="Arial" w:hAnsi="Arial" w:cs="Arial"/>
                <w:sz w:val="20"/>
                <w:szCs w:val="20"/>
              </w:rPr>
            </w:pPr>
            <w:r w:rsidRPr="00C50651">
              <w:rPr>
                <w:rFonts w:ascii="Arial" w:hAnsi="Arial" w:cs="Arial"/>
                <w:sz w:val="20"/>
                <w:szCs w:val="20"/>
              </w:rPr>
              <w:t>In</w:t>
            </w:r>
            <w:r w:rsidR="00215350" w:rsidRPr="00C50651">
              <w:rPr>
                <w:rFonts w:ascii="Arial" w:hAnsi="Arial" w:cs="Arial"/>
                <w:sz w:val="20"/>
                <w:szCs w:val="20"/>
              </w:rPr>
              <w:t xml:space="preserve">creased by </w:t>
            </w:r>
            <w:r w:rsidR="00FD0112" w:rsidRPr="00C50651">
              <w:rPr>
                <w:rFonts w:ascii="Arial" w:hAnsi="Arial" w:cs="Arial"/>
                <w:sz w:val="20"/>
                <w:szCs w:val="20"/>
              </w:rPr>
              <w:t>10.8%</w:t>
            </w:r>
          </w:p>
        </w:tc>
      </w:tr>
      <w:tr w:rsidR="00215350" w:rsidRPr="00C50651" w14:paraId="47990FC8" w14:textId="77777777" w:rsidTr="00EB1D95">
        <w:tc>
          <w:tcPr>
            <w:tcW w:w="3546" w:type="dxa"/>
            <w:vAlign w:val="bottom"/>
          </w:tcPr>
          <w:p w14:paraId="241FDB08" w14:textId="75ED684C" w:rsidR="00215350" w:rsidRPr="00C50651" w:rsidRDefault="00C42334" w:rsidP="00EB1D95">
            <w:pPr>
              <w:rPr>
                <w:rStyle w:val="markedcontent"/>
                <w:rFonts w:ascii="Arial" w:hAnsi="Arial" w:cs="Arial"/>
                <w:sz w:val="20"/>
                <w:szCs w:val="20"/>
              </w:rPr>
            </w:pPr>
            <w:r w:rsidRPr="00C50651">
              <w:rPr>
                <w:rStyle w:val="markedcontent"/>
                <w:rFonts w:ascii="Arial" w:hAnsi="Arial" w:cs="Arial"/>
                <w:sz w:val="20"/>
                <w:szCs w:val="20"/>
              </w:rPr>
              <w:t>South Australia</w:t>
            </w:r>
          </w:p>
        </w:tc>
        <w:tc>
          <w:tcPr>
            <w:tcW w:w="5663" w:type="dxa"/>
          </w:tcPr>
          <w:p w14:paraId="75228018" w14:textId="0811CD1B" w:rsidR="00215350" w:rsidRPr="00C50651" w:rsidRDefault="003365E8" w:rsidP="00EB1D95">
            <w:pPr>
              <w:rPr>
                <w:rStyle w:val="markedcontent"/>
                <w:rFonts w:ascii="Arial" w:hAnsi="Arial" w:cs="Arial"/>
                <w:sz w:val="20"/>
                <w:szCs w:val="20"/>
              </w:rPr>
            </w:pPr>
            <w:r w:rsidRPr="00C50651">
              <w:rPr>
                <w:rFonts w:ascii="Arial" w:hAnsi="Arial" w:cs="Arial"/>
                <w:sz w:val="20"/>
                <w:szCs w:val="20"/>
              </w:rPr>
              <w:t>In</w:t>
            </w:r>
            <w:r w:rsidR="00215350" w:rsidRPr="00C50651">
              <w:rPr>
                <w:rFonts w:ascii="Arial" w:hAnsi="Arial" w:cs="Arial"/>
                <w:sz w:val="20"/>
                <w:szCs w:val="20"/>
              </w:rPr>
              <w:t xml:space="preserve">creased by </w:t>
            </w:r>
            <w:r w:rsidR="00FD0112" w:rsidRPr="00C50651">
              <w:rPr>
                <w:rFonts w:ascii="Arial" w:hAnsi="Arial" w:cs="Arial"/>
                <w:sz w:val="20"/>
                <w:szCs w:val="20"/>
              </w:rPr>
              <w:t>8.7%</w:t>
            </w:r>
          </w:p>
        </w:tc>
      </w:tr>
    </w:tbl>
    <w:p w14:paraId="3CF82839" w14:textId="77777777" w:rsidR="00594A2A" w:rsidRPr="00C50651" w:rsidRDefault="00594A2A" w:rsidP="007759BC">
      <w:pPr>
        <w:rPr>
          <w:rStyle w:val="markedcontent"/>
          <w:rFonts w:ascii="Arial" w:hAnsi="Arial" w:cs="Arial"/>
        </w:rPr>
      </w:pPr>
    </w:p>
    <w:p w14:paraId="7F726A98" w14:textId="57BC4291" w:rsidR="00C42334" w:rsidRPr="00C50651" w:rsidRDefault="00C42334" w:rsidP="00F94D77">
      <w:pPr>
        <w:pStyle w:val="Heading2"/>
      </w:pPr>
      <w:bookmarkStart w:id="48" w:name="_Toc192602205"/>
      <w:r w:rsidRPr="00C50651">
        <w:t xml:space="preserve">10.2 Data table: change in total tourism related businesses </w:t>
      </w:r>
      <w:r w:rsidR="00B11D32" w:rsidRPr="00C50651">
        <w:t>in</w:t>
      </w:r>
      <w:r w:rsidRPr="00C50651">
        <w:t xml:space="preserve"> key competitor cities (June </w:t>
      </w:r>
      <w:r w:rsidR="00A07B29" w:rsidRPr="00C50651">
        <w:t>2024</w:t>
      </w:r>
      <w:r w:rsidRPr="00C50651">
        <w:t xml:space="preserve"> vs June </w:t>
      </w:r>
      <w:r w:rsidR="00FD0112" w:rsidRPr="00C50651">
        <w:t>2019</w:t>
      </w:r>
      <w:r w:rsidRPr="00C50651">
        <w:t>)</w:t>
      </w:r>
      <w:bookmarkEnd w:id="48"/>
    </w:p>
    <w:p w14:paraId="63703EC8" w14:textId="77777777" w:rsidR="00C42334" w:rsidRPr="00C50651" w:rsidRDefault="00C42334" w:rsidP="00C42334">
      <w:pPr>
        <w:rPr>
          <w:sz w:val="8"/>
          <w:szCs w:val="8"/>
        </w:rPr>
      </w:pPr>
    </w:p>
    <w:tbl>
      <w:tblPr>
        <w:tblStyle w:val="TableGrid"/>
        <w:tblW w:w="0" w:type="auto"/>
        <w:tblLook w:val="04A0" w:firstRow="1" w:lastRow="0" w:firstColumn="1" w:lastColumn="0" w:noHBand="0" w:noVBand="1"/>
      </w:tblPr>
      <w:tblGrid>
        <w:gridCol w:w="3546"/>
        <w:gridCol w:w="5663"/>
      </w:tblGrid>
      <w:tr w:rsidR="00C42334" w:rsidRPr="00C50651" w14:paraId="2EB0F7CF" w14:textId="77777777" w:rsidTr="00EB1D95">
        <w:trPr>
          <w:tblHeader/>
        </w:trPr>
        <w:tc>
          <w:tcPr>
            <w:tcW w:w="3546" w:type="dxa"/>
            <w:shd w:val="clear" w:color="auto" w:fill="D9D9D9" w:themeFill="background1" w:themeFillShade="D9"/>
          </w:tcPr>
          <w:p w14:paraId="64255858" w14:textId="3AF50E6F" w:rsidR="00C42334" w:rsidRPr="00C50651" w:rsidRDefault="003268FD" w:rsidP="00EB1D95">
            <w:pPr>
              <w:rPr>
                <w:rStyle w:val="markedcontent"/>
                <w:rFonts w:ascii="Arial" w:hAnsi="Arial" w:cs="Arial"/>
              </w:rPr>
            </w:pPr>
            <w:bookmarkStart w:id="49" w:name="Title_13" w:colFirst="0" w:colLast="0"/>
            <w:r w:rsidRPr="00C50651">
              <w:rPr>
                <w:rStyle w:val="markedcontent"/>
                <w:rFonts w:ascii="Arial" w:hAnsi="Arial" w:cs="Arial"/>
                <w:b/>
                <w:bCs/>
              </w:rPr>
              <w:t>City</w:t>
            </w:r>
          </w:p>
        </w:tc>
        <w:tc>
          <w:tcPr>
            <w:tcW w:w="5663" w:type="dxa"/>
            <w:shd w:val="clear" w:color="auto" w:fill="D9D9D9" w:themeFill="background1" w:themeFillShade="D9"/>
            <w:vAlign w:val="bottom"/>
          </w:tcPr>
          <w:p w14:paraId="07BB1212" w14:textId="74DF8A8D" w:rsidR="00C42334" w:rsidRPr="00C50651" w:rsidRDefault="00C42334" w:rsidP="00EB1D95">
            <w:pPr>
              <w:rPr>
                <w:rStyle w:val="markedcontent"/>
                <w:rFonts w:ascii="Arial" w:hAnsi="Arial" w:cs="Arial"/>
                <w:b/>
                <w:bCs/>
              </w:rPr>
            </w:pPr>
            <w:r w:rsidRPr="00C50651">
              <w:rPr>
                <w:rStyle w:val="markedcontent"/>
                <w:rFonts w:ascii="Arial" w:hAnsi="Arial" w:cs="Arial"/>
                <w:b/>
                <w:bCs/>
                <w:sz w:val="20"/>
                <w:szCs w:val="20"/>
              </w:rPr>
              <w:t xml:space="preserve">Percentage change in total from June </w:t>
            </w:r>
            <w:r w:rsidR="00D50FB7" w:rsidRPr="00C50651">
              <w:rPr>
                <w:rStyle w:val="markedcontent"/>
                <w:rFonts w:ascii="Arial" w:hAnsi="Arial" w:cs="Arial"/>
                <w:b/>
                <w:bCs/>
                <w:sz w:val="20"/>
                <w:szCs w:val="20"/>
              </w:rPr>
              <w:t>20</w:t>
            </w:r>
            <w:r w:rsidR="00D50FB7" w:rsidRPr="00A24B52">
              <w:rPr>
                <w:rStyle w:val="markedcontent"/>
                <w:rFonts w:ascii="Arial" w:hAnsi="Arial" w:cs="Arial"/>
                <w:b/>
                <w:bCs/>
                <w:sz w:val="20"/>
                <w:szCs w:val="20"/>
              </w:rPr>
              <w:t>19</w:t>
            </w:r>
            <w:r w:rsidR="00D50FB7" w:rsidRPr="00C50651">
              <w:rPr>
                <w:rStyle w:val="markedcontent"/>
                <w:rFonts w:ascii="Arial" w:hAnsi="Arial" w:cs="Arial"/>
                <w:b/>
                <w:bCs/>
                <w:sz w:val="20"/>
                <w:szCs w:val="20"/>
              </w:rPr>
              <w:t xml:space="preserve"> </w:t>
            </w:r>
            <w:r w:rsidRPr="00C50651">
              <w:rPr>
                <w:rStyle w:val="markedcontent"/>
                <w:rFonts w:ascii="Arial" w:hAnsi="Arial" w:cs="Arial"/>
                <w:b/>
                <w:bCs/>
                <w:sz w:val="20"/>
                <w:szCs w:val="20"/>
              </w:rPr>
              <w:t xml:space="preserve">to June </w:t>
            </w:r>
            <w:r w:rsidR="00A07B29" w:rsidRPr="00C50651">
              <w:rPr>
                <w:rStyle w:val="markedcontent"/>
                <w:rFonts w:ascii="Arial" w:hAnsi="Arial" w:cs="Arial"/>
                <w:b/>
                <w:bCs/>
                <w:sz w:val="20"/>
                <w:szCs w:val="20"/>
              </w:rPr>
              <w:t>2024</w:t>
            </w:r>
          </w:p>
        </w:tc>
      </w:tr>
      <w:bookmarkEnd w:id="49"/>
      <w:tr w:rsidR="00C42334" w:rsidRPr="00C50651" w14:paraId="5571A0C4" w14:textId="77777777" w:rsidTr="00EB1D95">
        <w:tc>
          <w:tcPr>
            <w:tcW w:w="3546" w:type="dxa"/>
            <w:vAlign w:val="bottom"/>
          </w:tcPr>
          <w:p w14:paraId="561F8DAD" w14:textId="5E07E25D" w:rsidR="00C42334" w:rsidRPr="00C50651" w:rsidRDefault="003268FD" w:rsidP="00EB1D95">
            <w:pPr>
              <w:rPr>
                <w:rStyle w:val="markedcontent"/>
                <w:rFonts w:ascii="Arial" w:hAnsi="Arial" w:cs="Arial"/>
                <w:sz w:val="20"/>
                <w:szCs w:val="20"/>
              </w:rPr>
            </w:pPr>
            <w:r w:rsidRPr="00C50651">
              <w:rPr>
                <w:rStyle w:val="markedcontent"/>
                <w:rFonts w:ascii="Arial" w:hAnsi="Arial" w:cs="Arial"/>
                <w:sz w:val="20"/>
                <w:szCs w:val="20"/>
              </w:rPr>
              <w:t>Melbourne</w:t>
            </w:r>
          </w:p>
        </w:tc>
        <w:tc>
          <w:tcPr>
            <w:tcW w:w="5663" w:type="dxa"/>
            <w:vAlign w:val="bottom"/>
          </w:tcPr>
          <w:p w14:paraId="138AF8A5" w14:textId="3B6CBF89" w:rsidR="00C42334" w:rsidRPr="00C50651" w:rsidRDefault="00C42334" w:rsidP="00EB1D95">
            <w:r w:rsidRPr="00C50651">
              <w:rPr>
                <w:rFonts w:ascii="Arial" w:hAnsi="Arial" w:cs="Arial"/>
                <w:sz w:val="20"/>
                <w:szCs w:val="20"/>
              </w:rPr>
              <w:t xml:space="preserve">Increased by </w:t>
            </w:r>
            <w:r w:rsidR="00FD0112" w:rsidRPr="00C50651">
              <w:rPr>
                <w:rFonts w:ascii="Arial" w:hAnsi="Arial" w:cs="Arial"/>
                <w:sz w:val="20"/>
                <w:szCs w:val="20"/>
              </w:rPr>
              <w:t>18.2%</w:t>
            </w:r>
          </w:p>
        </w:tc>
      </w:tr>
      <w:tr w:rsidR="00C42334" w:rsidRPr="00C50651" w14:paraId="609FC8B3" w14:textId="77777777" w:rsidTr="00EB1D95">
        <w:tc>
          <w:tcPr>
            <w:tcW w:w="3546" w:type="dxa"/>
            <w:vAlign w:val="bottom"/>
          </w:tcPr>
          <w:p w14:paraId="03315C58" w14:textId="2121C3BF" w:rsidR="00C42334" w:rsidRPr="00C50651" w:rsidRDefault="003268FD" w:rsidP="00EB1D95">
            <w:pPr>
              <w:rPr>
                <w:rStyle w:val="markedcontent"/>
                <w:rFonts w:ascii="Arial" w:hAnsi="Arial" w:cs="Arial"/>
                <w:sz w:val="20"/>
                <w:szCs w:val="20"/>
              </w:rPr>
            </w:pPr>
            <w:r w:rsidRPr="00C50651">
              <w:rPr>
                <w:rStyle w:val="markedcontent"/>
                <w:rFonts w:ascii="Arial" w:hAnsi="Arial" w:cs="Arial"/>
                <w:sz w:val="20"/>
                <w:szCs w:val="20"/>
              </w:rPr>
              <w:t>Sydney</w:t>
            </w:r>
          </w:p>
        </w:tc>
        <w:tc>
          <w:tcPr>
            <w:tcW w:w="5663" w:type="dxa"/>
            <w:vAlign w:val="bottom"/>
          </w:tcPr>
          <w:p w14:paraId="17B046FB" w14:textId="5D76E1B0" w:rsidR="00C42334" w:rsidRPr="00C50651" w:rsidRDefault="00C42334" w:rsidP="00EB1D95">
            <w:r w:rsidRPr="00C50651">
              <w:rPr>
                <w:rFonts w:ascii="Arial" w:hAnsi="Arial" w:cs="Arial"/>
                <w:sz w:val="20"/>
                <w:szCs w:val="20"/>
              </w:rPr>
              <w:t xml:space="preserve">Increased by </w:t>
            </w:r>
            <w:r w:rsidR="00FD0112" w:rsidRPr="00C50651">
              <w:rPr>
                <w:rFonts w:ascii="Arial" w:hAnsi="Arial" w:cs="Arial"/>
                <w:sz w:val="20"/>
                <w:szCs w:val="20"/>
              </w:rPr>
              <w:t>7.1%</w:t>
            </w:r>
          </w:p>
        </w:tc>
      </w:tr>
      <w:tr w:rsidR="00C42334" w:rsidRPr="00C50651" w14:paraId="0FEDF4A9" w14:textId="77777777" w:rsidTr="00EB1D95">
        <w:tc>
          <w:tcPr>
            <w:tcW w:w="3546" w:type="dxa"/>
            <w:vAlign w:val="bottom"/>
          </w:tcPr>
          <w:p w14:paraId="6CE370BD" w14:textId="2B39C828" w:rsidR="00C42334" w:rsidRPr="00C50651" w:rsidRDefault="003268FD" w:rsidP="00EB1D95">
            <w:pPr>
              <w:rPr>
                <w:rStyle w:val="markedcontent"/>
                <w:rFonts w:ascii="Arial" w:hAnsi="Arial" w:cs="Arial"/>
                <w:sz w:val="20"/>
                <w:szCs w:val="20"/>
              </w:rPr>
            </w:pPr>
            <w:r w:rsidRPr="00C50651">
              <w:rPr>
                <w:rStyle w:val="markedcontent"/>
                <w:rFonts w:ascii="Arial" w:hAnsi="Arial" w:cs="Arial"/>
                <w:sz w:val="20"/>
                <w:szCs w:val="20"/>
              </w:rPr>
              <w:t>Brisbane</w:t>
            </w:r>
          </w:p>
        </w:tc>
        <w:tc>
          <w:tcPr>
            <w:tcW w:w="5663" w:type="dxa"/>
            <w:vAlign w:val="bottom"/>
          </w:tcPr>
          <w:p w14:paraId="6C68EA35" w14:textId="510639F2" w:rsidR="00C42334" w:rsidRPr="00C50651" w:rsidRDefault="00C42334" w:rsidP="00EB1D95">
            <w:r w:rsidRPr="00C50651">
              <w:rPr>
                <w:rFonts w:ascii="Arial" w:hAnsi="Arial" w:cs="Arial"/>
                <w:sz w:val="20"/>
                <w:szCs w:val="20"/>
              </w:rPr>
              <w:t xml:space="preserve">Increased by </w:t>
            </w:r>
            <w:r w:rsidR="00FD0112" w:rsidRPr="00C50651">
              <w:rPr>
                <w:rFonts w:ascii="Arial" w:hAnsi="Arial" w:cs="Arial"/>
                <w:sz w:val="20"/>
                <w:szCs w:val="20"/>
              </w:rPr>
              <w:t>11.5%</w:t>
            </w:r>
          </w:p>
        </w:tc>
      </w:tr>
      <w:tr w:rsidR="00C42334" w:rsidRPr="00C50651" w14:paraId="5480D205" w14:textId="77777777" w:rsidTr="00EB1D95">
        <w:tc>
          <w:tcPr>
            <w:tcW w:w="3546" w:type="dxa"/>
            <w:vAlign w:val="bottom"/>
          </w:tcPr>
          <w:p w14:paraId="36CF9F2F" w14:textId="5B9E628F" w:rsidR="00C42334" w:rsidRPr="00C50651" w:rsidRDefault="003268FD" w:rsidP="00EB1D95">
            <w:pPr>
              <w:rPr>
                <w:rStyle w:val="markedcontent"/>
                <w:rFonts w:ascii="Arial" w:hAnsi="Arial" w:cs="Arial"/>
                <w:sz w:val="20"/>
                <w:szCs w:val="20"/>
              </w:rPr>
            </w:pPr>
            <w:r w:rsidRPr="00C50651">
              <w:rPr>
                <w:rStyle w:val="markedcontent"/>
                <w:rFonts w:ascii="Arial" w:hAnsi="Arial" w:cs="Arial"/>
                <w:sz w:val="20"/>
                <w:szCs w:val="20"/>
              </w:rPr>
              <w:t>Gold Coast</w:t>
            </w:r>
          </w:p>
        </w:tc>
        <w:tc>
          <w:tcPr>
            <w:tcW w:w="5663" w:type="dxa"/>
          </w:tcPr>
          <w:p w14:paraId="561A92DB" w14:textId="35380131" w:rsidR="00C42334" w:rsidRPr="00C50651" w:rsidRDefault="00C42334" w:rsidP="00EB1D95">
            <w:r w:rsidRPr="00C50651">
              <w:rPr>
                <w:rFonts w:ascii="Arial" w:hAnsi="Arial" w:cs="Arial"/>
                <w:sz w:val="20"/>
                <w:szCs w:val="20"/>
              </w:rPr>
              <w:t xml:space="preserve">Increased by </w:t>
            </w:r>
            <w:r w:rsidR="00FD0112" w:rsidRPr="00C50651">
              <w:rPr>
                <w:rFonts w:ascii="Arial" w:hAnsi="Arial" w:cs="Arial"/>
                <w:sz w:val="20"/>
                <w:szCs w:val="20"/>
              </w:rPr>
              <w:t>15.5%</w:t>
            </w:r>
          </w:p>
        </w:tc>
      </w:tr>
      <w:tr w:rsidR="003268FD" w:rsidRPr="00C50651" w14:paraId="1AC7E19E" w14:textId="77777777" w:rsidTr="00EB1D95">
        <w:tc>
          <w:tcPr>
            <w:tcW w:w="3546" w:type="dxa"/>
            <w:vAlign w:val="bottom"/>
          </w:tcPr>
          <w:p w14:paraId="64610AD7" w14:textId="352E285D" w:rsidR="003268FD" w:rsidRPr="00C50651" w:rsidRDefault="003268FD" w:rsidP="00EB1D95">
            <w:pPr>
              <w:rPr>
                <w:rStyle w:val="markedcontent"/>
                <w:rFonts w:ascii="Arial" w:hAnsi="Arial" w:cs="Arial"/>
                <w:sz w:val="20"/>
                <w:szCs w:val="20"/>
              </w:rPr>
            </w:pPr>
            <w:r w:rsidRPr="00C50651">
              <w:rPr>
                <w:rStyle w:val="markedcontent"/>
                <w:rFonts w:ascii="Arial" w:hAnsi="Arial" w:cs="Arial"/>
                <w:sz w:val="20"/>
                <w:szCs w:val="20"/>
              </w:rPr>
              <w:t>Adelaide</w:t>
            </w:r>
          </w:p>
        </w:tc>
        <w:tc>
          <w:tcPr>
            <w:tcW w:w="5663" w:type="dxa"/>
          </w:tcPr>
          <w:p w14:paraId="79E9D61C" w14:textId="4FBF2F09" w:rsidR="003268FD" w:rsidRPr="00C50651" w:rsidRDefault="003268FD" w:rsidP="00EB1D95">
            <w:pPr>
              <w:rPr>
                <w:rFonts w:ascii="Arial" w:hAnsi="Arial" w:cs="Arial"/>
                <w:sz w:val="20"/>
                <w:szCs w:val="20"/>
              </w:rPr>
            </w:pPr>
            <w:r w:rsidRPr="00C50651">
              <w:rPr>
                <w:rFonts w:ascii="Arial" w:hAnsi="Arial" w:cs="Arial"/>
                <w:sz w:val="20"/>
                <w:szCs w:val="20"/>
              </w:rPr>
              <w:t xml:space="preserve">Increased by </w:t>
            </w:r>
            <w:r w:rsidR="00FD0112" w:rsidRPr="00C50651">
              <w:rPr>
                <w:rFonts w:ascii="Arial" w:hAnsi="Arial" w:cs="Arial"/>
                <w:sz w:val="20"/>
                <w:szCs w:val="20"/>
              </w:rPr>
              <w:t>10.2%</w:t>
            </w:r>
          </w:p>
        </w:tc>
      </w:tr>
    </w:tbl>
    <w:p w14:paraId="5B44F4DB" w14:textId="77777777" w:rsidR="00C42334" w:rsidRPr="00C50651" w:rsidRDefault="00C42334" w:rsidP="007759BC">
      <w:pPr>
        <w:rPr>
          <w:rStyle w:val="markedcontent"/>
          <w:rFonts w:ascii="Arial" w:hAnsi="Arial" w:cs="Arial"/>
        </w:rPr>
      </w:pPr>
    </w:p>
    <w:p w14:paraId="7DF57AD3" w14:textId="610A35C7" w:rsidR="00C42334" w:rsidRPr="00C50651" w:rsidRDefault="00C42334" w:rsidP="00F94D77">
      <w:pPr>
        <w:pStyle w:val="Heading2"/>
      </w:pPr>
      <w:bookmarkStart w:id="50" w:name="_Toc192602206"/>
      <w:r w:rsidRPr="00C50651">
        <w:t xml:space="preserve">10.3 Data table: change in total tourism related businesses </w:t>
      </w:r>
      <w:r w:rsidR="00B11D32" w:rsidRPr="00C50651">
        <w:t>in</w:t>
      </w:r>
      <w:r w:rsidRPr="00C50651">
        <w:t xml:space="preserve"> regional areas (June </w:t>
      </w:r>
      <w:r w:rsidR="00A07B29" w:rsidRPr="00C50651">
        <w:t>2024</w:t>
      </w:r>
      <w:r w:rsidRPr="00C50651">
        <w:t xml:space="preserve"> vs June </w:t>
      </w:r>
      <w:r w:rsidR="00FD0112" w:rsidRPr="00C50651">
        <w:t>2019</w:t>
      </w:r>
      <w:r w:rsidRPr="00C50651">
        <w:t>)</w:t>
      </w:r>
      <w:bookmarkEnd w:id="50"/>
    </w:p>
    <w:p w14:paraId="4D75F02E" w14:textId="77777777" w:rsidR="00C42334" w:rsidRPr="00C50651" w:rsidRDefault="00C42334" w:rsidP="00C42334">
      <w:pPr>
        <w:rPr>
          <w:sz w:val="8"/>
          <w:szCs w:val="8"/>
        </w:rPr>
      </w:pPr>
    </w:p>
    <w:tbl>
      <w:tblPr>
        <w:tblStyle w:val="TableGrid"/>
        <w:tblW w:w="0" w:type="auto"/>
        <w:tblLook w:val="04A0" w:firstRow="1" w:lastRow="0" w:firstColumn="1" w:lastColumn="0" w:noHBand="0" w:noVBand="1"/>
      </w:tblPr>
      <w:tblGrid>
        <w:gridCol w:w="3546"/>
        <w:gridCol w:w="5663"/>
      </w:tblGrid>
      <w:tr w:rsidR="00C42334" w:rsidRPr="00C50651" w14:paraId="050509D6" w14:textId="77777777" w:rsidTr="00EB1D95">
        <w:trPr>
          <w:tblHeader/>
        </w:trPr>
        <w:tc>
          <w:tcPr>
            <w:tcW w:w="3546" w:type="dxa"/>
            <w:shd w:val="clear" w:color="auto" w:fill="D9D9D9" w:themeFill="background1" w:themeFillShade="D9"/>
          </w:tcPr>
          <w:p w14:paraId="408BF48B" w14:textId="77777777" w:rsidR="00C42334" w:rsidRPr="00C50651" w:rsidRDefault="00C42334" w:rsidP="00EB1D95">
            <w:pPr>
              <w:rPr>
                <w:rStyle w:val="markedcontent"/>
                <w:rFonts w:ascii="Arial" w:hAnsi="Arial" w:cs="Arial"/>
              </w:rPr>
            </w:pPr>
            <w:bookmarkStart w:id="51" w:name="Title_14" w:colFirst="0" w:colLast="0"/>
            <w:r w:rsidRPr="00C50651">
              <w:rPr>
                <w:rFonts w:ascii="Arial" w:hAnsi="Arial" w:cs="Arial"/>
                <w:b/>
                <w:bCs/>
                <w:color w:val="000000"/>
                <w:sz w:val="20"/>
                <w:szCs w:val="20"/>
              </w:rPr>
              <w:t>Region</w:t>
            </w:r>
          </w:p>
        </w:tc>
        <w:tc>
          <w:tcPr>
            <w:tcW w:w="5663" w:type="dxa"/>
            <w:shd w:val="clear" w:color="auto" w:fill="D9D9D9" w:themeFill="background1" w:themeFillShade="D9"/>
            <w:vAlign w:val="bottom"/>
          </w:tcPr>
          <w:p w14:paraId="54315E8C" w14:textId="347468EC" w:rsidR="00C42334" w:rsidRPr="00C50651" w:rsidRDefault="00C42334" w:rsidP="00EB1D95">
            <w:pPr>
              <w:rPr>
                <w:rStyle w:val="markedcontent"/>
                <w:rFonts w:ascii="Arial" w:hAnsi="Arial" w:cs="Arial"/>
                <w:b/>
                <w:bCs/>
              </w:rPr>
            </w:pPr>
            <w:r w:rsidRPr="00C50651">
              <w:rPr>
                <w:rStyle w:val="markedcontent"/>
                <w:rFonts w:ascii="Arial" w:hAnsi="Arial" w:cs="Arial"/>
                <w:b/>
                <w:bCs/>
                <w:sz w:val="20"/>
                <w:szCs w:val="20"/>
              </w:rPr>
              <w:t xml:space="preserve">Percentage change in total from June </w:t>
            </w:r>
            <w:r w:rsidR="00C50651" w:rsidRPr="00C50651">
              <w:rPr>
                <w:rStyle w:val="markedcontent"/>
                <w:rFonts w:ascii="Arial" w:hAnsi="Arial" w:cs="Arial"/>
                <w:b/>
                <w:bCs/>
                <w:sz w:val="20"/>
                <w:szCs w:val="20"/>
              </w:rPr>
              <w:t>20</w:t>
            </w:r>
            <w:r w:rsidR="00C50651" w:rsidRPr="00A24B52">
              <w:rPr>
                <w:rStyle w:val="markedcontent"/>
                <w:rFonts w:ascii="Arial" w:hAnsi="Arial" w:cs="Arial"/>
                <w:b/>
                <w:bCs/>
                <w:sz w:val="20"/>
                <w:szCs w:val="20"/>
              </w:rPr>
              <w:t>19</w:t>
            </w:r>
            <w:r w:rsidR="00C50651" w:rsidRPr="00C50651">
              <w:rPr>
                <w:rStyle w:val="markedcontent"/>
                <w:rFonts w:ascii="Arial" w:hAnsi="Arial" w:cs="Arial"/>
                <w:b/>
                <w:bCs/>
                <w:sz w:val="20"/>
                <w:szCs w:val="20"/>
              </w:rPr>
              <w:t xml:space="preserve"> </w:t>
            </w:r>
            <w:r w:rsidRPr="00C50651">
              <w:rPr>
                <w:rStyle w:val="markedcontent"/>
                <w:rFonts w:ascii="Arial" w:hAnsi="Arial" w:cs="Arial"/>
                <w:b/>
                <w:bCs/>
                <w:sz w:val="20"/>
                <w:szCs w:val="20"/>
              </w:rPr>
              <w:t xml:space="preserve">to June </w:t>
            </w:r>
            <w:r w:rsidR="00A07B29" w:rsidRPr="00C50651">
              <w:rPr>
                <w:rStyle w:val="markedcontent"/>
                <w:rFonts w:ascii="Arial" w:hAnsi="Arial" w:cs="Arial"/>
                <w:b/>
                <w:bCs/>
                <w:sz w:val="20"/>
                <w:szCs w:val="20"/>
              </w:rPr>
              <w:t>2024</w:t>
            </w:r>
          </w:p>
        </w:tc>
      </w:tr>
      <w:bookmarkEnd w:id="51"/>
      <w:tr w:rsidR="00C42334" w:rsidRPr="00C50651" w14:paraId="72E2420D" w14:textId="77777777" w:rsidTr="00EB1D95">
        <w:tc>
          <w:tcPr>
            <w:tcW w:w="3546" w:type="dxa"/>
            <w:vAlign w:val="bottom"/>
          </w:tcPr>
          <w:p w14:paraId="2D571C94" w14:textId="4F670239" w:rsidR="00C42334" w:rsidRPr="00C50651" w:rsidRDefault="00C42334" w:rsidP="00EB1D95">
            <w:pPr>
              <w:rPr>
                <w:rStyle w:val="markedcontent"/>
                <w:rFonts w:ascii="Arial" w:hAnsi="Arial" w:cs="Arial"/>
                <w:sz w:val="20"/>
                <w:szCs w:val="20"/>
              </w:rPr>
            </w:pPr>
            <w:r w:rsidRPr="00C50651">
              <w:rPr>
                <w:rStyle w:val="markedcontent"/>
                <w:rFonts w:ascii="Arial" w:hAnsi="Arial" w:cs="Arial"/>
                <w:sz w:val="20"/>
                <w:szCs w:val="20"/>
              </w:rPr>
              <w:t>Regional Victoria</w:t>
            </w:r>
          </w:p>
        </w:tc>
        <w:tc>
          <w:tcPr>
            <w:tcW w:w="5663" w:type="dxa"/>
            <w:vAlign w:val="bottom"/>
          </w:tcPr>
          <w:p w14:paraId="01F01856" w14:textId="4D9DD1EB" w:rsidR="00C42334" w:rsidRPr="00C50651" w:rsidRDefault="00C42334" w:rsidP="00EB1D95">
            <w:pPr>
              <w:rPr>
                <w:rStyle w:val="markedcontent"/>
                <w:rFonts w:ascii="Arial" w:hAnsi="Arial" w:cs="Arial"/>
                <w:sz w:val="20"/>
                <w:szCs w:val="20"/>
              </w:rPr>
            </w:pPr>
            <w:r w:rsidRPr="00C50651">
              <w:rPr>
                <w:rFonts w:ascii="Arial" w:hAnsi="Arial" w:cs="Arial"/>
                <w:sz w:val="20"/>
                <w:szCs w:val="20"/>
              </w:rPr>
              <w:t xml:space="preserve">Increased by </w:t>
            </w:r>
            <w:r w:rsidR="00FD0112" w:rsidRPr="00C50651">
              <w:rPr>
                <w:rFonts w:ascii="Arial" w:hAnsi="Arial" w:cs="Arial"/>
                <w:sz w:val="20"/>
                <w:szCs w:val="20"/>
              </w:rPr>
              <w:t>12.5%</w:t>
            </w:r>
          </w:p>
        </w:tc>
      </w:tr>
      <w:tr w:rsidR="00C42334" w:rsidRPr="00C50651" w14:paraId="39D20B4D" w14:textId="77777777" w:rsidTr="00EB1D95">
        <w:tc>
          <w:tcPr>
            <w:tcW w:w="3546" w:type="dxa"/>
            <w:vAlign w:val="bottom"/>
          </w:tcPr>
          <w:p w14:paraId="6D0CF05F" w14:textId="5E06EBD2" w:rsidR="00C42334" w:rsidRPr="00C50651" w:rsidRDefault="00C42334" w:rsidP="00EB1D95">
            <w:pPr>
              <w:rPr>
                <w:rStyle w:val="markedcontent"/>
                <w:rFonts w:ascii="Arial" w:hAnsi="Arial" w:cs="Arial"/>
                <w:sz w:val="20"/>
                <w:szCs w:val="20"/>
              </w:rPr>
            </w:pPr>
            <w:r w:rsidRPr="00C50651">
              <w:rPr>
                <w:rStyle w:val="markedcontent"/>
                <w:rFonts w:ascii="Arial" w:hAnsi="Arial" w:cs="Arial"/>
                <w:sz w:val="20"/>
                <w:szCs w:val="20"/>
              </w:rPr>
              <w:t>Regional New South Wales</w:t>
            </w:r>
          </w:p>
        </w:tc>
        <w:tc>
          <w:tcPr>
            <w:tcW w:w="5663" w:type="dxa"/>
            <w:vAlign w:val="bottom"/>
          </w:tcPr>
          <w:p w14:paraId="246E62D3" w14:textId="02FEFB82" w:rsidR="00C42334" w:rsidRPr="00C50651" w:rsidRDefault="00C42334" w:rsidP="00EB1D95">
            <w:pPr>
              <w:rPr>
                <w:rStyle w:val="markedcontent"/>
                <w:rFonts w:ascii="Arial" w:hAnsi="Arial" w:cs="Arial"/>
                <w:sz w:val="20"/>
                <w:szCs w:val="20"/>
              </w:rPr>
            </w:pPr>
            <w:r w:rsidRPr="00C50651">
              <w:rPr>
                <w:rFonts w:ascii="Arial" w:hAnsi="Arial" w:cs="Arial"/>
                <w:sz w:val="20"/>
                <w:szCs w:val="20"/>
              </w:rPr>
              <w:t xml:space="preserve">Increased by </w:t>
            </w:r>
            <w:r w:rsidR="00FD0112" w:rsidRPr="00C50651">
              <w:rPr>
                <w:rFonts w:ascii="Arial" w:hAnsi="Arial" w:cs="Arial"/>
                <w:sz w:val="20"/>
                <w:szCs w:val="20"/>
              </w:rPr>
              <w:t>6.5%</w:t>
            </w:r>
          </w:p>
        </w:tc>
      </w:tr>
      <w:tr w:rsidR="00C42334" w:rsidRPr="00C50651" w14:paraId="7EF5F498" w14:textId="77777777" w:rsidTr="00EB1D95">
        <w:tc>
          <w:tcPr>
            <w:tcW w:w="3546" w:type="dxa"/>
            <w:vAlign w:val="bottom"/>
          </w:tcPr>
          <w:p w14:paraId="4A0849DC" w14:textId="524510A9" w:rsidR="00C42334" w:rsidRPr="00C50651" w:rsidRDefault="00C42334" w:rsidP="00EB1D95">
            <w:pPr>
              <w:rPr>
                <w:rStyle w:val="markedcontent"/>
                <w:rFonts w:ascii="Arial" w:hAnsi="Arial" w:cs="Arial"/>
                <w:sz w:val="20"/>
                <w:szCs w:val="20"/>
              </w:rPr>
            </w:pPr>
            <w:r w:rsidRPr="00C50651">
              <w:rPr>
                <w:rStyle w:val="markedcontent"/>
                <w:rFonts w:ascii="Arial" w:hAnsi="Arial" w:cs="Arial"/>
                <w:sz w:val="20"/>
                <w:szCs w:val="20"/>
              </w:rPr>
              <w:t>Regional Queensland</w:t>
            </w:r>
          </w:p>
        </w:tc>
        <w:tc>
          <w:tcPr>
            <w:tcW w:w="5663" w:type="dxa"/>
            <w:vAlign w:val="bottom"/>
          </w:tcPr>
          <w:p w14:paraId="3B06624D" w14:textId="189C51AF" w:rsidR="00C42334" w:rsidRPr="00C50651" w:rsidRDefault="00C42334" w:rsidP="00EB1D95">
            <w:pPr>
              <w:rPr>
                <w:rStyle w:val="markedcontent"/>
                <w:rFonts w:ascii="Arial" w:hAnsi="Arial" w:cs="Arial"/>
                <w:sz w:val="20"/>
                <w:szCs w:val="20"/>
              </w:rPr>
            </w:pPr>
            <w:r w:rsidRPr="00C50651">
              <w:rPr>
                <w:rFonts w:ascii="Arial" w:hAnsi="Arial" w:cs="Arial"/>
                <w:sz w:val="20"/>
                <w:szCs w:val="20"/>
              </w:rPr>
              <w:t xml:space="preserve">Increased by </w:t>
            </w:r>
            <w:r w:rsidR="00FD0112" w:rsidRPr="00C50651">
              <w:rPr>
                <w:rFonts w:ascii="Arial" w:hAnsi="Arial" w:cs="Arial"/>
                <w:sz w:val="20"/>
                <w:szCs w:val="20"/>
              </w:rPr>
              <w:t>7.6%</w:t>
            </w:r>
          </w:p>
        </w:tc>
      </w:tr>
      <w:tr w:rsidR="00C42334" w:rsidRPr="00CD58B3" w14:paraId="5C0E0797" w14:textId="77777777" w:rsidTr="00EB1D95">
        <w:tc>
          <w:tcPr>
            <w:tcW w:w="3546" w:type="dxa"/>
            <w:vAlign w:val="bottom"/>
          </w:tcPr>
          <w:p w14:paraId="3CB55624" w14:textId="279A793F" w:rsidR="00C42334" w:rsidRPr="00C50651" w:rsidRDefault="00C42334" w:rsidP="00EB1D95">
            <w:pPr>
              <w:rPr>
                <w:rStyle w:val="markedcontent"/>
                <w:rFonts w:ascii="Arial" w:hAnsi="Arial" w:cs="Arial"/>
                <w:sz w:val="20"/>
                <w:szCs w:val="20"/>
              </w:rPr>
            </w:pPr>
            <w:r w:rsidRPr="00C50651">
              <w:rPr>
                <w:rStyle w:val="markedcontent"/>
                <w:rFonts w:ascii="Arial" w:hAnsi="Arial" w:cs="Arial"/>
                <w:sz w:val="20"/>
                <w:szCs w:val="20"/>
              </w:rPr>
              <w:t>Regional South Australia</w:t>
            </w:r>
          </w:p>
        </w:tc>
        <w:tc>
          <w:tcPr>
            <w:tcW w:w="5663" w:type="dxa"/>
          </w:tcPr>
          <w:p w14:paraId="13B684B6" w14:textId="69FD0E01" w:rsidR="00C42334" w:rsidRPr="00832183" w:rsidRDefault="00C42334" w:rsidP="00EB1D95">
            <w:pPr>
              <w:rPr>
                <w:rStyle w:val="markedcontent"/>
                <w:rFonts w:ascii="Arial" w:hAnsi="Arial" w:cs="Arial"/>
                <w:sz w:val="20"/>
                <w:szCs w:val="20"/>
              </w:rPr>
            </w:pPr>
            <w:r w:rsidRPr="00C50651">
              <w:rPr>
                <w:rFonts w:ascii="Arial" w:hAnsi="Arial" w:cs="Arial"/>
                <w:sz w:val="20"/>
                <w:szCs w:val="20"/>
              </w:rPr>
              <w:t xml:space="preserve">Increased by </w:t>
            </w:r>
            <w:r w:rsidR="00FD0112" w:rsidRPr="00C50651">
              <w:rPr>
                <w:rFonts w:ascii="Arial" w:hAnsi="Arial" w:cs="Arial"/>
                <w:sz w:val="20"/>
                <w:szCs w:val="20"/>
              </w:rPr>
              <w:t>4.8%</w:t>
            </w:r>
          </w:p>
        </w:tc>
      </w:tr>
    </w:tbl>
    <w:p w14:paraId="3D5B987B" w14:textId="77777777" w:rsidR="00C42334" w:rsidRDefault="00C42334" w:rsidP="007759BC">
      <w:pPr>
        <w:rPr>
          <w:rStyle w:val="markedcontent"/>
          <w:rFonts w:ascii="Arial" w:hAnsi="Arial" w:cs="Arial"/>
        </w:rPr>
      </w:pPr>
    </w:p>
    <w:p w14:paraId="4E8B0870" w14:textId="77777777" w:rsidR="00AB12D5" w:rsidRDefault="00AB12D5">
      <w:pPr>
        <w:rPr>
          <w:rFonts w:ascii="Arial" w:eastAsiaTheme="majorEastAsia" w:hAnsi="Arial" w:cs="Arial"/>
          <w:color w:val="2F5496" w:themeColor="accent1" w:themeShade="BF"/>
          <w:sz w:val="32"/>
          <w:szCs w:val="32"/>
        </w:rPr>
      </w:pPr>
      <w:r>
        <w:rPr>
          <w:rFonts w:ascii="Arial" w:hAnsi="Arial" w:cs="Arial"/>
        </w:rPr>
        <w:br w:type="page"/>
      </w:r>
    </w:p>
    <w:p w14:paraId="309A6B0D" w14:textId="658C32F0" w:rsidR="00D66988" w:rsidRDefault="00D66988" w:rsidP="00594A2A">
      <w:pPr>
        <w:pStyle w:val="Heading1"/>
        <w:rPr>
          <w:rFonts w:ascii="Arial" w:hAnsi="Arial" w:cs="Arial"/>
        </w:rPr>
      </w:pPr>
      <w:bookmarkStart w:id="52" w:name="_Toc192602207"/>
      <w:r>
        <w:rPr>
          <w:rFonts w:ascii="Arial" w:hAnsi="Arial" w:cs="Arial"/>
        </w:rPr>
        <w:lastRenderedPageBreak/>
        <w:t xml:space="preserve">11.0 </w:t>
      </w:r>
      <w:r w:rsidR="00600FA1">
        <w:rPr>
          <w:rFonts w:ascii="Arial" w:hAnsi="Arial" w:cs="Arial"/>
        </w:rPr>
        <w:t>Detailed d</w:t>
      </w:r>
      <w:r>
        <w:rPr>
          <w:rFonts w:ascii="Arial" w:hAnsi="Arial" w:cs="Arial"/>
        </w:rPr>
        <w:t>ata tables</w:t>
      </w:r>
      <w:bookmarkEnd w:id="52"/>
    </w:p>
    <w:p w14:paraId="777CA853" w14:textId="77777777" w:rsidR="002C4483" w:rsidRPr="002C4483" w:rsidRDefault="002C4483" w:rsidP="002C4483"/>
    <w:p w14:paraId="1E52B0A3" w14:textId="440D5EE2" w:rsidR="00CA0A27" w:rsidRPr="00C14426" w:rsidRDefault="00CA0A27" w:rsidP="00F94D77">
      <w:pPr>
        <w:pStyle w:val="Heading2"/>
      </w:pPr>
      <w:bookmarkStart w:id="53" w:name="_Toc192602208"/>
      <w:r w:rsidRPr="00C14426">
        <w:t xml:space="preserve">11.1 Data table: </w:t>
      </w:r>
      <w:r w:rsidR="004720D0" w:rsidRPr="00C14426">
        <w:t>v</w:t>
      </w:r>
      <w:r w:rsidRPr="00C14426">
        <w:t>olume of tourism business in Victoria by industry type</w:t>
      </w:r>
      <w:r w:rsidR="00994212" w:rsidRPr="00C14426">
        <w:t xml:space="preserve"> and business size</w:t>
      </w:r>
      <w:r w:rsidR="00AB12D5" w:rsidRPr="00C14426">
        <w:t xml:space="preserve"> </w:t>
      </w:r>
      <w:r w:rsidR="00C23158" w:rsidRPr="00C14426">
        <w:t>in</w:t>
      </w:r>
      <w:r w:rsidR="00AB12D5" w:rsidRPr="00C14426">
        <w:t xml:space="preserve"> June </w:t>
      </w:r>
      <w:r w:rsidR="00A07B29">
        <w:t>2024</w:t>
      </w:r>
      <w:bookmarkEnd w:id="53"/>
    </w:p>
    <w:p w14:paraId="75C24070" w14:textId="77777777" w:rsidR="00485897" w:rsidRPr="00CA0A27" w:rsidRDefault="00485897" w:rsidP="00485897">
      <w:pPr>
        <w:rPr>
          <w:sz w:val="8"/>
          <w:szCs w:val="8"/>
        </w:rPr>
      </w:pPr>
    </w:p>
    <w:tbl>
      <w:tblPr>
        <w:tblStyle w:val="TableGrid"/>
        <w:tblW w:w="0" w:type="auto"/>
        <w:tblLook w:val="04A0" w:firstRow="1" w:lastRow="0" w:firstColumn="1" w:lastColumn="0" w:noHBand="0" w:noVBand="1"/>
      </w:tblPr>
      <w:tblGrid>
        <w:gridCol w:w="3114"/>
        <w:gridCol w:w="1701"/>
        <w:gridCol w:w="1559"/>
        <w:gridCol w:w="1559"/>
        <w:gridCol w:w="1554"/>
      </w:tblGrid>
      <w:tr w:rsidR="00A9423D" w14:paraId="1527072F" w14:textId="77777777" w:rsidTr="00A9423D">
        <w:trPr>
          <w:tblHeader/>
        </w:trPr>
        <w:tc>
          <w:tcPr>
            <w:tcW w:w="3114" w:type="dxa"/>
            <w:shd w:val="clear" w:color="auto" w:fill="D9D9D9" w:themeFill="background1" w:themeFillShade="D9"/>
          </w:tcPr>
          <w:p w14:paraId="74350538" w14:textId="685D2DDA" w:rsidR="00A9423D" w:rsidRPr="00A9423D" w:rsidRDefault="00A9423D" w:rsidP="00A9423D">
            <w:pPr>
              <w:rPr>
                <w:b/>
                <w:bCs/>
              </w:rPr>
            </w:pPr>
            <w:bookmarkStart w:id="54" w:name="Title_15" w:colFirst="0" w:colLast="0"/>
            <w:r w:rsidRPr="00A9423D">
              <w:rPr>
                <w:rFonts w:ascii="Arial" w:hAnsi="Arial" w:cs="Arial"/>
                <w:b/>
                <w:bCs/>
                <w:color w:val="000000"/>
                <w:sz w:val="20"/>
                <w:szCs w:val="20"/>
              </w:rPr>
              <w:t>Industry type</w:t>
            </w:r>
          </w:p>
        </w:tc>
        <w:tc>
          <w:tcPr>
            <w:tcW w:w="1701" w:type="dxa"/>
            <w:shd w:val="clear" w:color="auto" w:fill="D9D9D9" w:themeFill="background1" w:themeFillShade="D9"/>
          </w:tcPr>
          <w:p w14:paraId="31162C68" w14:textId="7707C81E" w:rsidR="00A9423D" w:rsidRPr="00A9423D" w:rsidRDefault="00A9423D" w:rsidP="00A9423D">
            <w:pPr>
              <w:rPr>
                <w:rFonts w:ascii="Arial" w:hAnsi="Arial" w:cs="Arial"/>
                <w:b/>
                <w:bCs/>
              </w:rPr>
            </w:pPr>
            <w:r w:rsidRPr="00A9423D">
              <w:rPr>
                <w:rFonts w:ascii="Arial" w:hAnsi="Arial" w:cs="Arial"/>
                <w:b/>
                <w:bCs/>
                <w:sz w:val="20"/>
                <w:szCs w:val="20"/>
              </w:rPr>
              <w:t xml:space="preserve">Micro </w:t>
            </w:r>
            <w:r w:rsidRPr="00A9423D">
              <w:rPr>
                <w:rFonts w:ascii="Arial" w:hAnsi="Arial" w:cs="Arial"/>
                <w:b/>
                <w:bCs/>
                <w:sz w:val="20"/>
                <w:szCs w:val="20"/>
              </w:rPr>
              <w:br/>
              <w:t>(1-4 employees)</w:t>
            </w:r>
          </w:p>
        </w:tc>
        <w:tc>
          <w:tcPr>
            <w:tcW w:w="1559" w:type="dxa"/>
            <w:shd w:val="clear" w:color="auto" w:fill="D9D9D9" w:themeFill="background1" w:themeFillShade="D9"/>
          </w:tcPr>
          <w:p w14:paraId="3AB25D62" w14:textId="00952A8D" w:rsidR="00A9423D" w:rsidRPr="00A9423D" w:rsidRDefault="00A9423D" w:rsidP="00A9423D">
            <w:pPr>
              <w:rPr>
                <w:rFonts w:ascii="Arial" w:hAnsi="Arial" w:cs="Arial"/>
                <w:b/>
                <w:bCs/>
              </w:rPr>
            </w:pPr>
            <w:r w:rsidRPr="00A9423D">
              <w:rPr>
                <w:rFonts w:ascii="Arial" w:hAnsi="Arial" w:cs="Arial"/>
                <w:b/>
                <w:bCs/>
                <w:sz w:val="20"/>
                <w:szCs w:val="20"/>
              </w:rPr>
              <w:t xml:space="preserve">Small </w:t>
            </w:r>
            <w:r w:rsidRPr="00A9423D">
              <w:rPr>
                <w:rFonts w:ascii="Arial" w:hAnsi="Arial" w:cs="Arial"/>
                <w:b/>
                <w:bCs/>
                <w:sz w:val="20"/>
                <w:szCs w:val="20"/>
              </w:rPr>
              <w:br/>
              <w:t>(5-19 employees)</w:t>
            </w:r>
          </w:p>
        </w:tc>
        <w:tc>
          <w:tcPr>
            <w:tcW w:w="1559" w:type="dxa"/>
            <w:shd w:val="clear" w:color="auto" w:fill="D9D9D9" w:themeFill="background1" w:themeFillShade="D9"/>
          </w:tcPr>
          <w:p w14:paraId="67B55D01" w14:textId="758E1C3D" w:rsidR="00A9423D" w:rsidRPr="00A9423D" w:rsidRDefault="00A9423D" w:rsidP="00A9423D">
            <w:pPr>
              <w:rPr>
                <w:rFonts w:ascii="Arial" w:hAnsi="Arial" w:cs="Arial"/>
                <w:b/>
                <w:bCs/>
              </w:rPr>
            </w:pPr>
            <w:r w:rsidRPr="00A9423D">
              <w:rPr>
                <w:rFonts w:ascii="Arial" w:hAnsi="Arial" w:cs="Arial"/>
                <w:b/>
                <w:bCs/>
                <w:sz w:val="20"/>
                <w:szCs w:val="20"/>
              </w:rPr>
              <w:t xml:space="preserve">Medium </w:t>
            </w:r>
            <w:r w:rsidRPr="00A9423D">
              <w:rPr>
                <w:rFonts w:ascii="Arial" w:hAnsi="Arial" w:cs="Arial"/>
                <w:b/>
                <w:bCs/>
                <w:sz w:val="20"/>
                <w:szCs w:val="20"/>
              </w:rPr>
              <w:br/>
              <w:t>(20-199 employees)</w:t>
            </w:r>
          </w:p>
        </w:tc>
        <w:tc>
          <w:tcPr>
            <w:tcW w:w="1554" w:type="dxa"/>
            <w:shd w:val="clear" w:color="auto" w:fill="D9D9D9" w:themeFill="background1" w:themeFillShade="D9"/>
          </w:tcPr>
          <w:p w14:paraId="33BDD87D" w14:textId="67DE5921" w:rsidR="00A9423D" w:rsidRPr="00A9423D" w:rsidRDefault="00A9423D" w:rsidP="00A9423D">
            <w:pPr>
              <w:rPr>
                <w:rFonts w:ascii="Arial" w:hAnsi="Arial" w:cs="Arial"/>
                <w:b/>
                <w:bCs/>
              </w:rPr>
            </w:pPr>
            <w:r w:rsidRPr="00A9423D">
              <w:rPr>
                <w:rFonts w:ascii="Arial" w:hAnsi="Arial" w:cs="Arial"/>
                <w:b/>
                <w:bCs/>
                <w:sz w:val="20"/>
                <w:szCs w:val="20"/>
              </w:rPr>
              <w:t xml:space="preserve">Large </w:t>
            </w:r>
            <w:r w:rsidRPr="00A9423D">
              <w:rPr>
                <w:rFonts w:ascii="Arial" w:hAnsi="Arial" w:cs="Arial"/>
                <w:b/>
                <w:bCs/>
                <w:sz w:val="20"/>
                <w:szCs w:val="20"/>
              </w:rPr>
              <w:br/>
              <w:t>(200+ employees)</w:t>
            </w:r>
          </w:p>
        </w:tc>
      </w:tr>
      <w:bookmarkEnd w:id="54"/>
      <w:tr w:rsidR="008100DC" w14:paraId="681686FB" w14:textId="77777777" w:rsidTr="005A7010">
        <w:tc>
          <w:tcPr>
            <w:tcW w:w="3114" w:type="dxa"/>
            <w:vAlign w:val="center"/>
          </w:tcPr>
          <w:p w14:paraId="154B4C66" w14:textId="79CB1C10" w:rsidR="008100DC" w:rsidRPr="00832183" w:rsidRDefault="008100DC" w:rsidP="008100DC">
            <w:pPr>
              <w:rPr>
                <w:rFonts w:ascii="Arial" w:hAnsi="Arial" w:cs="Arial"/>
                <w:sz w:val="20"/>
                <w:szCs w:val="20"/>
              </w:rPr>
            </w:pPr>
            <w:r w:rsidRPr="00832183">
              <w:rPr>
                <w:rFonts w:ascii="Arial" w:hAnsi="Arial" w:cs="Arial"/>
                <w:color w:val="16365C"/>
                <w:sz w:val="20"/>
                <w:szCs w:val="20"/>
              </w:rPr>
              <w:t>Tourism characteristic industries</w:t>
            </w:r>
          </w:p>
        </w:tc>
        <w:tc>
          <w:tcPr>
            <w:tcW w:w="1701" w:type="dxa"/>
          </w:tcPr>
          <w:p w14:paraId="04BEB2FC" w14:textId="77777777" w:rsidR="008100DC" w:rsidRPr="00832183" w:rsidRDefault="008100DC" w:rsidP="008100DC"/>
        </w:tc>
        <w:tc>
          <w:tcPr>
            <w:tcW w:w="1559" w:type="dxa"/>
          </w:tcPr>
          <w:p w14:paraId="22E51D6E" w14:textId="77777777" w:rsidR="008100DC" w:rsidRPr="00832183" w:rsidRDefault="008100DC" w:rsidP="008100DC"/>
        </w:tc>
        <w:tc>
          <w:tcPr>
            <w:tcW w:w="1559" w:type="dxa"/>
          </w:tcPr>
          <w:p w14:paraId="4AA6BB0F" w14:textId="77777777" w:rsidR="008100DC" w:rsidRPr="00832183" w:rsidRDefault="008100DC" w:rsidP="008100DC"/>
        </w:tc>
        <w:tc>
          <w:tcPr>
            <w:tcW w:w="1554" w:type="dxa"/>
          </w:tcPr>
          <w:p w14:paraId="79630DD4" w14:textId="77777777" w:rsidR="008100DC" w:rsidRPr="00832183" w:rsidRDefault="008100DC" w:rsidP="008100DC"/>
        </w:tc>
      </w:tr>
      <w:tr w:rsidR="007A3B76" w:rsidRPr="007A3B76" w14:paraId="1026ADCA" w14:textId="77777777" w:rsidTr="0009480F">
        <w:tc>
          <w:tcPr>
            <w:tcW w:w="3114" w:type="dxa"/>
          </w:tcPr>
          <w:p w14:paraId="43454CE2" w14:textId="5CA4481A" w:rsidR="007A3B76" w:rsidRPr="00832183" w:rsidRDefault="007A3B76" w:rsidP="007A3B76">
            <w:pPr>
              <w:rPr>
                <w:rFonts w:ascii="Arial" w:hAnsi="Arial" w:cs="Arial"/>
                <w:sz w:val="20"/>
                <w:szCs w:val="20"/>
              </w:rPr>
            </w:pPr>
            <w:r w:rsidRPr="00832183">
              <w:rPr>
                <w:rFonts w:ascii="Arial" w:hAnsi="Arial" w:cs="Arial"/>
                <w:sz w:val="20"/>
                <w:szCs w:val="20"/>
              </w:rPr>
              <w:t>Accommodation</w:t>
            </w:r>
          </w:p>
        </w:tc>
        <w:tc>
          <w:tcPr>
            <w:tcW w:w="1701" w:type="dxa"/>
          </w:tcPr>
          <w:p w14:paraId="54A3640D" w14:textId="256EEA95" w:rsidR="007A3B76" w:rsidRPr="00832183" w:rsidRDefault="007A3B76" w:rsidP="007A3B76">
            <w:pPr>
              <w:rPr>
                <w:rFonts w:ascii="Arial" w:hAnsi="Arial" w:cs="Arial"/>
                <w:sz w:val="20"/>
                <w:szCs w:val="20"/>
              </w:rPr>
            </w:pPr>
            <w:r w:rsidRPr="00832183">
              <w:rPr>
                <w:rFonts w:ascii="Arial" w:hAnsi="Arial" w:cs="Arial"/>
                <w:sz w:val="20"/>
                <w:szCs w:val="20"/>
              </w:rPr>
              <w:t>979</w:t>
            </w:r>
          </w:p>
        </w:tc>
        <w:tc>
          <w:tcPr>
            <w:tcW w:w="1559" w:type="dxa"/>
          </w:tcPr>
          <w:p w14:paraId="1B421A6C" w14:textId="2B2A2781" w:rsidR="007A3B76" w:rsidRPr="00832183" w:rsidRDefault="007A3B76" w:rsidP="007A3B76">
            <w:pPr>
              <w:rPr>
                <w:rFonts w:ascii="Arial" w:hAnsi="Arial" w:cs="Arial"/>
                <w:sz w:val="20"/>
                <w:szCs w:val="20"/>
              </w:rPr>
            </w:pPr>
            <w:r w:rsidRPr="00832183">
              <w:rPr>
                <w:rFonts w:ascii="Arial" w:hAnsi="Arial" w:cs="Arial"/>
                <w:sz w:val="20"/>
                <w:szCs w:val="20"/>
              </w:rPr>
              <w:t>553</w:t>
            </w:r>
          </w:p>
        </w:tc>
        <w:tc>
          <w:tcPr>
            <w:tcW w:w="1559" w:type="dxa"/>
          </w:tcPr>
          <w:p w14:paraId="51FC5097" w14:textId="0B3A3D62" w:rsidR="007A3B76" w:rsidRPr="00832183" w:rsidRDefault="007A3B76" w:rsidP="007A3B76">
            <w:pPr>
              <w:rPr>
                <w:rFonts w:ascii="Arial" w:hAnsi="Arial" w:cs="Arial"/>
                <w:sz w:val="20"/>
                <w:szCs w:val="20"/>
              </w:rPr>
            </w:pPr>
            <w:r w:rsidRPr="00832183">
              <w:rPr>
                <w:rFonts w:ascii="Arial" w:hAnsi="Arial" w:cs="Arial"/>
                <w:sz w:val="20"/>
                <w:szCs w:val="20"/>
              </w:rPr>
              <w:t>221</w:t>
            </w:r>
          </w:p>
        </w:tc>
        <w:tc>
          <w:tcPr>
            <w:tcW w:w="1554" w:type="dxa"/>
          </w:tcPr>
          <w:p w14:paraId="57AC82E7" w14:textId="545190F2" w:rsidR="007A3B76" w:rsidRPr="00832183" w:rsidRDefault="007A3B76" w:rsidP="007A3B76">
            <w:pPr>
              <w:rPr>
                <w:rFonts w:ascii="Arial" w:hAnsi="Arial" w:cs="Arial"/>
                <w:sz w:val="20"/>
                <w:szCs w:val="20"/>
              </w:rPr>
            </w:pPr>
            <w:r w:rsidRPr="00832183">
              <w:rPr>
                <w:rFonts w:ascii="Arial" w:hAnsi="Arial" w:cs="Arial"/>
                <w:sz w:val="20"/>
                <w:szCs w:val="20"/>
              </w:rPr>
              <w:t>11</w:t>
            </w:r>
          </w:p>
        </w:tc>
      </w:tr>
      <w:tr w:rsidR="007A3B76" w:rsidRPr="007A3B76" w14:paraId="26863C02" w14:textId="77777777" w:rsidTr="0009480F">
        <w:tc>
          <w:tcPr>
            <w:tcW w:w="3114" w:type="dxa"/>
          </w:tcPr>
          <w:p w14:paraId="36E5D801" w14:textId="25132F79" w:rsidR="007A3B76" w:rsidRPr="00832183" w:rsidRDefault="007A3B76" w:rsidP="007A3B76">
            <w:pPr>
              <w:rPr>
                <w:rFonts w:ascii="Arial" w:hAnsi="Arial" w:cs="Arial"/>
                <w:sz w:val="20"/>
                <w:szCs w:val="20"/>
              </w:rPr>
            </w:pPr>
            <w:r w:rsidRPr="00832183">
              <w:rPr>
                <w:rFonts w:ascii="Arial" w:hAnsi="Arial" w:cs="Arial"/>
                <w:sz w:val="20"/>
                <w:szCs w:val="20"/>
              </w:rPr>
              <w:t>Cafes, restaurants and takeaway food services</w:t>
            </w:r>
          </w:p>
        </w:tc>
        <w:tc>
          <w:tcPr>
            <w:tcW w:w="1701" w:type="dxa"/>
          </w:tcPr>
          <w:p w14:paraId="2A9C6BFE" w14:textId="6C10F52B" w:rsidR="007A3B76" w:rsidRPr="00832183" w:rsidRDefault="007A3B76" w:rsidP="007A3B76">
            <w:pPr>
              <w:rPr>
                <w:rFonts w:ascii="Arial" w:hAnsi="Arial" w:cs="Arial"/>
                <w:sz w:val="20"/>
                <w:szCs w:val="20"/>
              </w:rPr>
            </w:pPr>
            <w:r w:rsidRPr="00832183">
              <w:rPr>
                <w:rFonts w:ascii="Arial" w:hAnsi="Arial" w:cs="Arial"/>
                <w:sz w:val="20"/>
                <w:szCs w:val="20"/>
              </w:rPr>
              <w:t>9,435</w:t>
            </w:r>
          </w:p>
        </w:tc>
        <w:tc>
          <w:tcPr>
            <w:tcW w:w="1559" w:type="dxa"/>
          </w:tcPr>
          <w:p w14:paraId="4DE7A9A4" w14:textId="619A6602" w:rsidR="007A3B76" w:rsidRPr="00832183" w:rsidRDefault="007A3B76" w:rsidP="007A3B76">
            <w:pPr>
              <w:rPr>
                <w:rFonts w:ascii="Arial" w:hAnsi="Arial" w:cs="Arial"/>
                <w:sz w:val="20"/>
                <w:szCs w:val="20"/>
              </w:rPr>
            </w:pPr>
            <w:r w:rsidRPr="00832183">
              <w:rPr>
                <w:rFonts w:ascii="Arial" w:hAnsi="Arial" w:cs="Arial"/>
                <w:sz w:val="20"/>
                <w:szCs w:val="20"/>
              </w:rPr>
              <w:t>7,004</w:t>
            </w:r>
          </w:p>
        </w:tc>
        <w:tc>
          <w:tcPr>
            <w:tcW w:w="1559" w:type="dxa"/>
          </w:tcPr>
          <w:p w14:paraId="4B63E586" w14:textId="7B485070" w:rsidR="007A3B76" w:rsidRPr="00832183" w:rsidRDefault="007A3B76" w:rsidP="007A3B76">
            <w:pPr>
              <w:rPr>
                <w:rFonts w:ascii="Arial" w:hAnsi="Arial" w:cs="Arial"/>
                <w:sz w:val="20"/>
                <w:szCs w:val="20"/>
              </w:rPr>
            </w:pPr>
            <w:r w:rsidRPr="00832183">
              <w:rPr>
                <w:rFonts w:ascii="Arial" w:hAnsi="Arial" w:cs="Arial"/>
                <w:sz w:val="20"/>
                <w:szCs w:val="20"/>
              </w:rPr>
              <w:t>1,887</w:t>
            </w:r>
          </w:p>
        </w:tc>
        <w:tc>
          <w:tcPr>
            <w:tcW w:w="1554" w:type="dxa"/>
          </w:tcPr>
          <w:p w14:paraId="52692390" w14:textId="2042C03E" w:rsidR="007A3B76" w:rsidRPr="00832183" w:rsidRDefault="007A3B76" w:rsidP="007A3B76">
            <w:pPr>
              <w:rPr>
                <w:rFonts w:ascii="Arial" w:hAnsi="Arial" w:cs="Arial"/>
                <w:sz w:val="20"/>
                <w:szCs w:val="20"/>
              </w:rPr>
            </w:pPr>
            <w:r w:rsidRPr="00832183">
              <w:rPr>
                <w:rFonts w:ascii="Arial" w:hAnsi="Arial" w:cs="Arial"/>
                <w:sz w:val="20"/>
                <w:szCs w:val="20"/>
              </w:rPr>
              <w:t>83</w:t>
            </w:r>
          </w:p>
        </w:tc>
      </w:tr>
      <w:tr w:rsidR="007A3B76" w:rsidRPr="007A3B76" w14:paraId="605EB20D" w14:textId="77777777" w:rsidTr="0009480F">
        <w:tc>
          <w:tcPr>
            <w:tcW w:w="3114" w:type="dxa"/>
          </w:tcPr>
          <w:p w14:paraId="06B8D366" w14:textId="1214D59B" w:rsidR="007A3B76" w:rsidRPr="00832183" w:rsidRDefault="007A3B76" w:rsidP="007A3B76">
            <w:pPr>
              <w:rPr>
                <w:rFonts w:ascii="Arial" w:hAnsi="Arial" w:cs="Arial"/>
                <w:sz w:val="20"/>
                <w:szCs w:val="20"/>
              </w:rPr>
            </w:pPr>
            <w:r w:rsidRPr="00832183">
              <w:rPr>
                <w:rFonts w:ascii="Arial" w:hAnsi="Arial" w:cs="Arial"/>
                <w:sz w:val="20"/>
                <w:szCs w:val="20"/>
              </w:rPr>
              <w:t>Clubs, pubs, taverns and bars</w:t>
            </w:r>
          </w:p>
        </w:tc>
        <w:tc>
          <w:tcPr>
            <w:tcW w:w="1701" w:type="dxa"/>
          </w:tcPr>
          <w:p w14:paraId="7B92AC25" w14:textId="44535920" w:rsidR="007A3B76" w:rsidRPr="00832183" w:rsidRDefault="007A3B76" w:rsidP="007A3B76">
            <w:pPr>
              <w:rPr>
                <w:rFonts w:ascii="Arial" w:hAnsi="Arial" w:cs="Arial"/>
                <w:sz w:val="20"/>
                <w:szCs w:val="20"/>
              </w:rPr>
            </w:pPr>
            <w:r w:rsidRPr="00832183">
              <w:rPr>
                <w:rFonts w:ascii="Arial" w:hAnsi="Arial" w:cs="Arial"/>
                <w:sz w:val="20"/>
                <w:szCs w:val="20"/>
              </w:rPr>
              <w:t>607</w:t>
            </w:r>
          </w:p>
        </w:tc>
        <w:tc>
          <w:tcPr>
            <w:tcW w:w="1559" w:type="dxa"/>
          </w:tcPr>
          <w:p w14:paraId="44E2FB35" w14:textId="4C8EF4D8" w:rsidR="007A3B76" w:rsidRPr="00832183" w:rsidRDefault="007A3B76" w:rsidP="007A3B76">
            <w:pPr>
              <w:rPr>
                <w:rFonts w:ascii="Arial" w:hAnsi="Arial" w:cs="Arial"/>
                <w:sz w:val="20"/>
                <w:szCs w:val="20"/>
              </w:rPr>
            </w:pPr>
            <w:r w:rsidRPr="00832183">
              <w:rPr>
                <w:rFonts w:ascii="Arial" w:hAnsi="Arial" w:cs="Arial"/>
                <w:sz w:val="20"/>
                <w:szCs w:val="20"/>
              </w:rPr>
              <w:t>754</w:t>
            </w:r>
          </w:p>
        </w:tc>
        <w:tc>
          <w:tcPr>
            <w:tcW w:w="1559" w:type="dxa"/>
          </w:tcPr>
          <w:p w14:paraId="52CBEC28" w14:textId="2353E29B" w:rsidR="007A3B76" w:rsidRPr="00832183" w:rsidRDefault="007A3B76" w:rsidP="007A3B76">
            <w:pPr>
              <w:rPr>
                <w:rFonts w:ascii="Arial" w:hAnsi="Arial" w:cs="Arial"/>
                <w:sz w:val="20"/>
                <w:szCs w:val="20"/>
              </w:rPr>
            </w:pPr>
            <w:r w:rsidRPr="00832183">
              <w:rPr>
                <w:rFonts w:ascii="Arial" w:hAnsi="Arial" w:cs="Arial"/>
                <w:sz w:val="20"/>
                <w:szCs w:val="20"/>
              </w:rPr>
              <w:t>558</w:t>
            </w:r>
          </w:p>
        </w:tc>
        <w:tc>
          <w:tcPr>
            <w:tcW w:w="1554" w:type="dxa"/>
          </w:tcPr>
          <w:p w14:paraId="742F9471" w14:textId="64290981" w:rsidR="007A3B76" w:rsidRPr="00832183" w:rsidRDefault="007A3B76" w:rsidP="007A3B76">
            <w:pPr>
              <w:rPr>
                <w:rFonts w:ascii="Arial" w:hAnsi="Arial" w:cs="Arial"/>
                <w:sz w:val="20"/>
                <w:szCs w:val="20"/>
              </w:rPr>
            </w:pPr>
            <w:r w:rsidRPr="00832183">
              <w:rPr>
                <w:rFonts w:ascii="Arial" w:hAnsi="Arial" w:cs="Arial"/>
                <w:sz w:val="20"/>
                <w:szCs w:val="20"/>
              </w:rPr>
              <w:t>6</w:t>
            </w:r>
          </w:p>
        </w:tc>
      </w:tr>
      <w:tr w:rsidR="007A3B76" w:rsidRPr="007A3B76" w14:paraId="0A969A08" w14:textId="77777777" w:rsidTr="0009480F">
        <w:tc>
          <w:tcPr>
            <w:tcW w:w="3114" w:type="dxa"/>
          </w:tcPr>
          <w:p w14:paraId="2BE1986E" w14:textId="6915922C" w:rsidR="007A3B76" w:rsidRPr="00832183" w:rsidRDefault="007A3B76" w:rsidP="007A3B76">
            <w:pPr>
              <w:rPr>
                <w:rFonts w:ascii="Arial" w:hAnsi="Arial" w:cs="Arial"/>
                <w:sz w:val="20"/>
                <w:szCs w:val="20"/>
              </w:rPr>
            </w:pPr>
            <w:r w:rsidRPr="00832183">
              <w:rPr>
                <w:rFonts w:ascii="Arial" w:hAnsi="Arial" w:cs="Arial"/>
                <w:sz w:val="20"/>
                <w:szCs w:val="20"/>
              </w:rPr>
              <w:t>Taxi transport</w:t>
            </w:r>
          </w:p>
        </w:tc>
        <w:tc>
          <w:tcPr>
            <w:tcW w:w="1701" w:type="dxa"/>
          </w:tcPr>
          <w:p w14:paraId="08A18988" w14:textId="7B959F30" w:rsidR="007A3B76" w:rsidRPr="00832183" w:rsidRDefault="007A3B76" w:rsidP="007A3B76">
            <w:pPr>
              <w:rPr>
                <w:rFonts w:ascii="Arial" w:hAnsi="Arial" w:cs="Arial"/>
                <w:sz w:val="20"/>
                <w:szCs w:val="20"/>
              </w:rPr>
            </w:pPr>
            <w:r w:rsidRPr="00832183">
              <w:rPr>
                <w:rFonts w:ascii="Arial" w:hAnsi="Arial" w:cs="Arial"/>
                <w:sz w:val="20"/>
                <w:szCs w:val="20"/>
              </w:rPr>
              <w:t>332</w:t>
            </w:r>
          </w:p>
        </w:tc>
        <w:tc>
          <w:tcPr>
            <w:tcW w:w="1559" w:type="dxa"/>
          </w:tcPr>
          <w:p w14:paraId="3825EA84" w14:textId="3608E249" w:rsidR="007A3B76" w:rsidRPr="00832183" w:rsidRDefault="007A3B76" w:rsidP="007A3B76">
            <w:pPr>
              <w:rPr>
                <w:rFonts w:ascii="Arial" w:hAnsi="Arial" w:cs="Arial"/>
                <w:sz w:val="20"/>
                <w:szCs w:val="20"/>
              </w:rPr>
            </w:pPr>
            <w:r w:rsidRPr="00832183">
              <w:rPr>
                <w:rFonts w:ascii="Arial" w:hAnsi="Arial" w:cs="Arial"/>
                <w:sz w:val="20"/>
                <w:szCs w:val="20"/>
              </w:rPr>
              <w:t>36</w:t>
            </w:r>
          </w:p>
        </w:tc>
        <w:tc>
          <w:tcPr>
            <w:tcW w:w="1559" w:type="dxa"/>
          </w:tcPr>
          <w:p w14:paraId="21A2A811" w14:textId="0DDDC917" w:rsidR="007A3B76" w:rsidRPr="00832183" w:rsidRDefault="007A3B76" w:rsidP="007A3B76">
            <w:pPr>
              <w:rPr>
                <w:rFonts w:ascii="Arial" w:hAnsi="Arial" w:cs="Arial"/>
                <w:sz w:val="20"/>
                <w:szCs w:val="20"/>
              </w:rPr>
            </w:pPr>
            <w:r w:rsidRPr="00832183">
              <w:rPr>
                <w:rFonts w:ascii="Arial" w:hAnsi="Arial" w:cs="Arial"/>
                <w:sz w:val="20"/>
                <w:szCs w:val="20"/>
              </w:rPr>
              <w:t>11</w:t>
            </w:r>
          </w:p>
        </w:tc>
        <w:tc>
          <w:tcPr>
            <w:tcW w:w="1554" w:type="dxa"/>
          </w:tcPr>
          <w:p w14:paraId="78164D0B" w14:textId="10781E2C" w:rsidR="007A3B76" w:rsidRPr="00832183" w:rsidRDefault="007A3B76" w:rsidP="007A3B76">
            <w:pPr>
              <w:rPr>
                <w:rFonts w:ascii="Arial" w:hAnsi="Arial" w:cs="Arial"/>
                <w:sz w:val="20"/>
                <w:szCs w:val="20"/>
              </w:rPr>
            </w:pPr>
            <w:r w:rsidRPr="00832183">
              <w:rPr>
                <w:rFonts w:ascii="Arial" w:hAnsi="Arial" w:cs="Arial"/>
                <w:sz w:val="20"/>
                <w:szCs w:val="20"/>
              </w:rPr>
              <w:t>3</w:t>
            </w:r>
          </w:p>
        </w:tc>
      </w:tr>
      <w:tr w:rsidR="007A3B76" w:rsidRPr="007A3B76" w14:paraId="5395BF61" w14:textId="77777777" w:rsidTr="0009480F">
        <w:tc>
          <w:tcPr>
            <w:tcW w:w="3114" w:type="dxa"/>
          </w:tcPr>
          <w:p w14:paraId="4E9FE246" w14:textId="4D3C8797" w:rsidR="007A3B76" w:rsidRPr="00832183" w:rsidRDefault="007A3B76" w:rsidP="007A3B76">
            <w:pPr>
              <w:rPr>
                <w:rFonts w:ascii="Arial" w:hAnsi="Arial" w:cs="Arial"/>
                <w:sz w:val="20"/>
                <w:szCs w:val="20"/>
              </w:rPr>
            </w:pPr>
            <w:r w:rsidRPr="00832183">
              <w:rPr>
                <w:rFonts w:ascii="Arial" w:hAnsi="Arial" w:cs="Arial"/>
                <w:sz w:val="20"/>
                <w:szCs w:val="20"/>
              </w:rPr>
              <w:t>Air and space, water and other transport</w:t>
            </w:r>
          </w:p>
        </w:tc>
        <w:tc>
          <w:tcPr>
            <w:tcW w:w="1701" w:type="dxa"/>
          </w:tcPr>
          <w:p w14:paraId="66B86833" w14:textId="262A877F" w:rsidR="007A3B76" w:rsidRPr="00832183" w:rsidRDefault="007A3B76" w:rsidP="007A3B76">
            <w:pPr>
              <w:rPr>
                <w:rFonts w:ascii="Arial" w:hAnsi="Arial" w:cs="Arial"/>
                <w:sz w:val="20"/>
                <w:szCs w:val="20"/>
              </w:rPr>
            </w:pPr>
            <w:r w:rsidRPr="00832183">
              <w:rPr>
                <w:rFonts w:ascii="Arial" w:hAnsi="Arial" w:cs="Arial"/>
                <w:sz w:val="20"/>
                <w:szCs w:val="20"/>
              </w:rPr>
              <w:t>364</w:t>
            </w:r>
          </w:p>
        </w:tc>
        <w:tc>
          <w:tcPr>
            <w:tcW w:w="1559" w:type="dxa"/>
          </w:tcPr>
          <w:p w14:paraId="4B826563" w14:textId="489CCC3B" w:rsidR="007A3B76" w:rsidRPr="00832183" w:rsidRDefault="007A3B76" w:rsidP="007A3B76">
            <w:pPr>
              <w:rPr>
                <w:rFonts w:ascii="Arial" w:hAnsi="Arial" w:cs="Arial"/>
                <w:sz w:val="20"/>
                <w:szCs w:val="20"/>
              </w:rPr>
            </w:pPr>
            <w:r w:rsidRPr="00832183">
              <w:rPr>
                <w:rFonts w:ascii="Arial" w:hAnsi="Arial" w:cs="Arial"/>
                <w:sz w:val="20"/>
                <w:szCs w:val="20"/>
              </w:rPr>
              <w:t>78</w:t>
            </w:r>
          </w:p>
        </w:tc>
        <w:tc>
          <w:tcPr>
            <w:tcW w:w="1559" w:type="dxa"/>
          </w:tcPr>
          <w:p w14:paraId="64786047" w14:textId="4253DD02" w:rsidR="007A3B76" w:rsidRPr="00832183" w:rsidRDefault="007A3B76" w:rsidP="007A3B76">
            <w:pPr>
              <w:rPr>
                <w:rFonts w:ascii="Arial" w:hAnsi="Arial" w:cs="Arial"/>
                <w:sz w:val="20"/>
                <w:szCs w:val="20"/>
              </w:rPr>
            </w:pPr>
            <w:r w:rsidRPr="00832183">
              <w:rPr>
                <w:rFonts w:ascii="Arial" w:hAnsi="Arial" w:cs="Arial"/>
                <w:sz w:val="20"/>
                <w:szCs w:val="20"/>
              </w:rPr>
              <w:t>40</w:t>
            </w:r>
          </w:p>
        </w:tc>
        <w:tc>
          <w:tcPr>
            <w:tcW w:w="1554" w:type="dxa"/>
          </w:tcPr>
          <w:p w14:paraId="79127169" w14:textId="26526CF2" w:rsidR="007A3B76" w:rsidRPr="00832183" w:rsidRDefault="007A3B76" w:rsidP="007A3B76">
            <w:pPr>
              <w:rPr>
                <w:rFonts w:ascii="Arial" w:hAnsi="Arial" w:cs="Arial"/>
                <w:sz w:val="20"/>
                <w:szCs w:val="20"/>
              </w:rPr>
            </w:pPr>
            <w:r w:rsidRPr="00832183">
              <w:rPr>
                <w:rFonts w:ascii="Arial" w:hAnsi="Arial" w:cs="Arial"/>
                <w:sz w:val="20"/>
                <w:szCs w:val="20"/>
              </w:rPr>
              <w:t>9</w:t>
            </w:r>
          </w:p>
        </w:tc>
      </w:tr>
      <w:tr w:rsidR="007A3B76" w:rsidRPr="007A3B76" w14:paraId="2F4DB335" w14:textId="77777777" w:rsidTr="0009480F">
        <w:tc>
          <w:tcPr>
            <w:tcW w:w="3114" w:type="dxa"/>
          </w:tcPr>
          <w:p w14:paraId="32DBDE5B" w14:textId="477AB88C" w:rsidR="007A3B76" w:rsidRPr="00832183" w:rsidRDefault="007A3B76" w:rsidP="007A3B76">
            <w:pPr>
              <w:rPr>
                <w:rFonts w:ascii="Arial" w:hAnsi="Arial" w:cs="Arial"/>
                <w:sz w:val="20"/>
                <w:szCs w:val="20"/>
              </w:rPr>
            </w:pPr>
            <w:r w:rsidRPr="00832183">
              <w:rPr>
                <w:rFonts w:ascii="Arial" w:hAnsi="Arial" w:cs="Arial"/>
                <w:sz w:val="20"/>
                <w:szCs w:val="20"/>
              </w:rPr>
              <w:t>Motor vehicle hiring</w:t>
            </w:r>
          </w:p>
        </w:tc>
        <w:tc>
          <w:tcPr>
            <w:tcW w:w="1701" w:type="dxa"/>
          </w:tcPr>
          <w:p w14:paraId="37EE1509" w14:textId="4A06BA56" w:rsidR="007A3B76" w:rsidRPr="00832183" w:rsidRDefault="007A3B76" w:rsidP="007A3B76">
            <w:pPr>
              <w:rPr>
                <w:rFonts w:ascii="Arial" w:hAnsi="Arial" w:cs="Arial"/>
                <w:sz w:val="20"/>
                <w:szCs w:val="20"/>
              </w:rPr>
            </w:pPr>
            <w:r w:rsidRPr="00832183">
              <w:rPr>
                <w:rFonts w:ascii="Arial" w:hAnsi="Arial" w:cs="Arial"/>
                <w:sz w:val="20"/>
                <w:szCs w:val="20"/>
              </w:rPr>
              <w:t>204</w:t>
            </w:r>
          </w:p>
        </w:tc>
        <w:tc>
          <w:tcPr>
            <w:tcW w:w="1559" w:type="dxa"/>
          </w:tcPr>
          <w:p w14:paraId="43A9DB27" w14:textId="7F274929" w:rsidR="007A3B76" w:rsidRPr="00832183" w:rsidRDefault="007A3B76" w:rsidP="007A3B76">
            <w:pPr>
              <w:rPr>
                <w:rFonts w:ascii="Arial" w:hAnsi="Arial" w:cs="Arial"/>
                <w:sz w:val="20"/>
                <w:szCs w:val="20"/>
              </w:rPr>
            </w:pPr>
            <w:r w:rsidRPr="00832183">
              <w:rPr>
                <w:rFonts w:ascii="Arial" w:hAnsi="Arial" w:cs="Arial"/>
                <w:sz w:val="20"/>
                <w:szCs w:val="20"/>
              </w:rPr>
              <w:t>36</w:t>
            </w:r>
          </w:p>
        </w:tc>
        <w:tc>
          <w:tcPr>
            <w:tcW w:w="1559" w:type="dxa"/>
          </w:tcPr>
          <w:p w14:paraId="66493BAF" w14:textId="212E9485" w:rsidR="007A3B76" w:rsidRPr="00832183" w:rsidRDefault="007A3B76" w:rsidP="007A3B76">
            <w:pPr>
              <w:rPr>
                <w:rFonts w:ascii="Arial" w:hAnsi="Arial" w:cs="Arial"/>
                <w:sz w:val="20"/>
                <w:szCs w:val="20"/>
              </w:rPr>
            </w:pPr>
            <w:r w:rsidRPr="00832183">
              <w:rPr>
                <w:rFonts w:ascii="Arial" w:hAnsi="Arial" w:cs="Arial"/>
                <w:sz w:val="20"/>
                <w:szCs w:val="20"/>
              </w:rPr>
              <w:t>10</w:t>
            </w:r>
          </w:p>
        </w:tc>
        <w:tc>
          <w:tcPr>
            <w:tcW w:w="1554" w:type="dxa"/>
          </w:tcPr>
          <w:p w14:paraId="2283A495" w14:textId="13047814" w:rsidR="007A3B76" w:rsidRPr="00832183" w:rsidRDefault="007A3B76" w:rsidP="007A3B76">
            <w:pPr>
              <w:rPr>
                <w:rFonts w:ascii="Arial" w:hAnsi="Arial" w:cs="Arial"/>
                <w:sz w:val="20"/>
                <w:szCs w:val="20"/>
              </w:rPr>
            </w:pPr>
            <w:r w:rsidRPr="00832183">
              <w:rPr>
                <w:rFonts w:ascii="Arial" w:hAnsi="Arial" w:cs="Arial"/>
                <w:sz w:val="20"/>
                <w:szCs w:val="20"/>
              </w:rPr>
              <w:t>3</w:t>
            </w:r>
          </w:p>
        </w:tc>
      </w:tr>
      <w:tr w:rsidR="007A3B76" w:rsidRPr="007A3B76" w14:paraId="26EA5AC8" w14:textId="77777777" w:rsidTr="0009480F">
        <w:tc>
          <w:tcPr>
            <w:tcW w:w="3114" w:type="dxa"/>
          </w:tcPr>
          <w:p w14:paraId="52E0D23E" w14:textId="08014596" w:rsidR="007A3B76" w:rsidRPr="00832183" w:rsidRDefault="007A3B76" w:rsidP="007A3B76">
            <w:pPr>
              <w:rPr>
                <w:rFonts w:ascii="Arial" w:hAnsi="Arial" w:cs="Arial"/>
                <w:sz w:val="20"/>
                <w:szCs w:val="20"/>
              </w:rPr>
            </w:pPr>
            <w:r w:rsidRPr="00832183">
              <w:rPr>
                <w:rFonts w:ascii="Arial" w:hAnsi="Arial" w:cs="Arial"/>
                <w:sz w:val="20"/>
                <w:szCs w:val="20"/>
              </w:rPr>
              <w:t>Travel agency and tour operator services</w:t>
            </w:r>
          </w:p>
        </w:tc>
        <w:tc>
          <w:tcPr>
            <w:tcW w:w="1701" w:type="dxa"/>
          </w:tcPr>
          <w:p w14:paraId="15EE7423" w14:textId="33D7420B" w:rsidR="007A3B76" w:rsidRPr="00832183" w:rsidRDefault="007A3B76" w:rsidP="007A3B76">
            <w:pPr>
              <w:rPr>
                <w:rFonts w:ascii="Arial" w:hAnsi="Arial" w:cs="Arial"/>
                <w:sz w:val="20"/>
                <w:szCs w:val="20"/>
              </w:rPr>
            </w:pPr>
            <w:r w:rsidRPr="00832183">
              <w:rPr>
                <w:rFonts w:ascii="Arial" w:hAnsi="Arial" w:cs="Arial"/>
                <w:sz w:val="20"/>
                <w:szCs w:val="20"/>
              </w:rPr>
              <w:t>783</w:t>
            </w:r>
          </w:p>
        </w:tc>
        <w:tc>
          <w:tcPr>
            <w:tcW w:w="1559" w:type="dxa"/>
          </w:tcPr>
          <w:p w14:paraId="77EA0D7F" w14:textId="640D5C76" w:rsidR="007A3B76" w:rsidRPr="00832183" w:rsidRDefault="007A3B76" w:rsidP="007A3B76">
            <w:pPr>
              <w:rPr>
                <w:rFonts w:ascii="Arial" w:hAnsi="Arial" w:cs="Arial"/>
                <w:sz w:val="20"/>
                <w:szCs w:val="20"/>
              </w:rPr>
            </w:pPr>
            <w:r w:rsidRPr="00832183">
              <w:rPr>
                <w:rFonts w:ascii="Arial" w:hAnsi="Arial" w:cs="Arial"/>
                <w:sz w:val="20"/>
                <w:szCs w:val="20"/>
              </w:rPr>
              <w:t>120</w:t>
            </w:r>
          </w:p>
        </w:tc>
        <w:tc>
          <w:tcPr>
            <w:tcW w:w="1559" w:type="dxa"/>
          </w:tcPr>
          <w:p w14:paraId="6914B679" w14:textId="6FA10B1B" w:rsidR="007A3B76" w:rsidRPr="00832183" w:rsidRDefault="007A3B76" w:rsidP="007A3B76">
            <w:pPr>
              <w:rPr>
                <w:rFonts w:ascii="Arial" w:hAnsi="Arial" w:cs="Arial"/>
                <w:sz w:val="20"/>
                <w:szCs w:val="20"/>
              </w:rPr>
            </w:pPr>
            <w:r w:rsidRPr="00832183">
              <w:rPr>
                <w:rFonts w:ascii="Arial" w:hAnsi="Arial" w:cs="Arial"/>
                <w:sz w:val="20"/>
                <w:szCs w:val="20"/>
              </w:rPr>
              <w:t>44</w:t>
            </w:r>
          </w:p>
        </w:tc>
        <w:tc>
          <w:tcPr>
            <w:tcW w:w="1554" w:type="dxa"/>
          </w:tcPr>
          <w:p w14:paraId="5AA92B2E" w14:textId="10340EC3" w:rsidR="007A3B76" w:rsidRPr="00832183" w:rsidRDefault="007A3B76" w:rsidP="007A3B76">
            <w:pPr>
              <w:rPr>
                <w:rFonts w:ascii="Arial" w:hAnsi="Arial" w:cs="Arial"/>
                <w:sz w:val="20"/>
                <w:szCs w:val="20"/>
              </w:rPr>
            </w:pPr>
            <w:r w:rsidRPr="00832183">
              <w:rPr>
                <w:rFonts w:ascii="Arial" w:hAnsi="Arial" w:cs="Arial"/>
                <w:sz w:val="20"/>
                <w:szCs w:val="20"/>
              </w:rPr>
              <w:t>3</w:t>
            </w:r>
          </w:p>
        </w:tc>
      </w:tr>
      <w:tr w:rsidR="007A3B76" w:rsidRPr="007A3B76" w14:paraId="10FFB51F" w14:textId="77777777" w:rsidTr="0009480F">
        <w:tc>
          <w:tcPr>
            <w:tcW w:w="3114" w:type="dxa"/>
          </w:tcPr>
          <w:p w14:paraId="07A960AF" w14:textId="4AD2F7A2" w:rsidR="007A3B76" w:rsidRPr="00832183" w:rsidRDefault="007A3B76" w:rsidP="007A3B76">
            <w:pPr>
              <w:rPr>
                <w:rFonts w:ascii="Arial" w:hAnsi="Arial" w:cs="Arial"/>
                <w:sz w:val="20"/>
                <w:szCs w:val="20"/>
              </w:rPr>
            </w:pPr>
            <w:r w:rsidRPr="00832183">
              <w:rPr>
                <w:rFonts w:ascii="Arial" w:hAnsi="Arial" w:cs="Arial"/>
                <w:sz w:val="20"/>
                <w:szCs w:val="20"/>
              </w:rPr>
              <w:t>Cultural services</w:t>
            </w:r>
          </w:p>
        </w:tc>
        <w:tc>
          <w:tcPr>
            <w:tcW w:w="1701" w:type="dxa"/>
          </w:tcPr>
          <w:p w14:paraId="07EECBA1" w14:textId="1A72DEB1" w:rsidR="007A3B76" w:rsidRPr="00832183" w:rsidRDefault="007A3B76" w:rsidP="007A3B76">
            <w:pPr>
              <w:rPr>
                <w:rFonts w:ascii="Arial" w:hAnsi="Arial" w:cs="Arial"/>
                <w:sz w:val="20"/>
                <w:szCs w:val="20"/>
              </w:rPr>
            </w:pPr>
            <w:r w:rsidRPr="00832183">
              <w:rPr>
                <w:rFonts w:ascii="Arial" w:hAnsi="Arial" w:cs="Arial"/>
                <w:sz w:val="20"/>
                <w:szCs w:val="20"/>
              </w:rPr>
              <w:t>898</w:t>
            </w:r>
          </w:p>
        </w:tc>
        <w:tc>
          <w:tcPr>
            <w:tcW w:w="1559" w:type="dxa"/>
          </w:tcPr>
          <w:p w14:paraId="6F069FD9" w14:textId="43D5E1CD" w:rsidR="007A3B76" w:rsidRPr="00832183" w:rsidRDefault="007A3B76" w:rsidP="007A3B76">
            <w:pPr>
              <w:rPr>
                <w:rFonts w:ascii="Arial" w:hAnsi="Arial" w:cs="Arial"/>
                <w:sz w:val="20"/>
                <w:szCs w:val="20"/>
              </w:rPr>
            </w:pPr>
            <w:r w:rsidRPr="00832183">
              <w:rPr>
                <w:rFonts w:ascii="Arial" w:hAnsi="Arial" w:cs="Arial"/>
                <w:sz w:val="20"/>
                <w:szCs w:val="20"/>
              </w:rPr>
              <w:t>198</w:t>
            </w:r>
          </w:p>
        </w:tc>
        <w:tc>
          <w:tcPr>
            <w:tcW w:w="1559" w:type="dxa"/>
          </w:tcPr>
          <w:p w14:paraId="6C2F4928" w14:textId="7F444378" w:rsidR="007A3B76" w:rsidRPr="00832183" w:rsidRDefault="007A3B76" w:rsidP="007A3B76">
            <w:pPr>
              <w:rPr>
                <w:rFonts w:ascii="Arial" w:hAnsi="Arial" w:cs="Arial"/>
                <w:sz w:val="20"/>
                <w:szCs w:val="20"/>
              </w:rPr>
            </w:pPr>
            <w:r w:rsidRPr="00832183">
              <w:rPr>
                <w:rFonts w:ascii="Arial" w:hAnsi="Arial" w:cs="Arial"/>
                <w:sz w:val="20"/>
                <w:szCs w:val="20"/>
              </w:rPr>
              <w:t>79</w:t>
            </w:r>
          </w:p>
        </w:tc>
        <w:tc>
          <w:tcPr>
            <w:tcW w:w="1554" w:type="dxa"/>
          </w:tcPr>
          <w:p w14:paraId="6D167126" w14:textId="78DD562A" w:rsidR="007A3B76" w:rsidRPr="00832183" w:rsidRDefault="007A3B76" w:rsidP="007A3B76">
            <w:pPr>
              <w:rPr>
                <w:rFonts w:ascii="Arial" w:hAnsi="Arial" w:cs="Arial"/>
                <w:sz w:val="20"/>
                <w:szCs w:val="20"/>
              </w:rPr>
            </w:pPr>
            <w:r w:rsidRPr="00832183">
              <w:rPr>
                <w:rFonts w:ascii="Arial" w:hAnsi="Arial" w:cs="Arial"/>
                <w:sz w:val="20"/>
                <w:szCs w:val="20"/>
              </w:rPr>
              <w:t>3</w:t>
            </w:r>
          </w:p>
        </w:tc>
      </w:tr>
      <w:tr w:rsidR="007A3B76" w:rsidRPr="007A3B76" w14:paraId="45BB7DF5" w14:textId="77777777" w:rsidTr="0009480F">
        <w:tc>
          <w:tcPr>
            <w:tcW w:w="3114" w:type="dxa"/>
          </w:tcPr>
          <w:p w14:paraId="3CD4128B" w14:textId="464FC833" w:rsidR="007A3B76" w:rsidRPr="00832183" w:rsidRDefault="007A3B76" w:rsidP="007A3B76">
            <w:pPr>
              <w:rPr>
                <w:rFonts w:ascii="Arial" w:hAnsi="Arial" w:cs="Arial"/>
                <w:sz w:val="20"/>
                <w:szCs w:val="20"/>
              </w:rPr>
            </w:pPr>
            <w:r w:rsidRPr="00832183">
              <w:rPr>
                <w:rFonts w:ascii="Arial" w:hAnsi="Arial" w:cs="Arial"/>
                <w:sz w:val="20"/>
                <w:szCs w:val="20"/>
              </w:rPr>
              <w:t>Casinos and other gambling services</w:t>
            </w:r>
          </w:p>
        </w:tc>
        <w:tc>
          <w:tcPr>
            <w:tcW w:w="1701" w:type="dxa"/>
          </w:tcPr>
          <w:p w14:paraId="2ED845C0" w14:textId="7DC03294" w:rsidR="007A3B76" w:rsidRPr="00832183" w:rsidRDefault="007A3B76" w:rsidP="007A3B76">
            <w:pPr>
              <w:rPr>
                <w:rFonts w:ascii="Arial" w:hAnsi="Arial" w:cs="Arial"/>
                <w:sz w:val="20"/>
                <w:szCs w:val="20"/>
              </w:rPr>
            </w:pPr>
            <w:r w:rsidRPr="00832183">
              <w:rPr>
                <w:rFonts w:ascii="Arial" w:hAnsi="Arial" w:cs="Arial"/>
                <w:sz w:val="20"/>
                <w:szCs w:val="20"/>
              </w:rPr>
              <w:t>225</w:t>
            </w:r>
          </w:p>
        </w:tc>
        <w:tc>
          <w:tcPr>
            <w:tcW w:w="1559" w:type="dxa"/>
          </w:tcPr>
          <w:p w14:paraId="39F895C4" w14:textId="516140BD" w:rsidR="007A3B76" w:rsidRPr="00832183" w:rsidRDefault="007A3B76" w:rsidP="007A3B76">
            <w:pPr>
              <w:rPr>
                <w:rFonts w:ascii="Arial" w:hAnsi="Arial" w:cs="Arial"/>
                <w:sz w:val="20"/>
                <w:szCs w:val="20"/>
              </w:rPr>
            </w:pPr>
            <w:r w:rsidRPr="00832183">
              <w:rPr>
                <w:rFonts w:ascii="Arial" w:hAnsi="Arial" w:cs="Arial"/>
                <w:sz w:val="20"/>
                <w:szCs w:val="20"/>
              </w:rPr>
              <w:t>68</w:t>
            </w:r>
          </w:p>
        </w:tc>
        <w:tc>
          <w:tcPr>
            <w:tcW w:w="1559" w:type="dxa"/>
          </w:tcPr>
          <w:p w14:paraId="109650D4" w14:textId="1AFD7EEF" w:rsidR="007A3B76" w:rsidRPr="00832183" w:rsidRDefault="007A3B76" w:rsidP="007A3B76">
            <w:pPr>
              <w:rPr>
                <w:rFonts w:ascii="Arial" w:hAnsi="Arial" w:cs="Arial"/>
                <w:sz w:val="20"/>
                <w:szCs w:val="20"/>
              </w:rPr>
            </w:pPr>
            <w:r w:rsidRPr="00832183">
              <w:rPr>
                <w:rFonts w:ascii="Arial" w:hAnsi="Arial" w:cs="Arial"/>
                <w:sz w:val="20"/>
                <w:szCs w:val="20"/>
              </w:rPr>
              <w:t>14</w:t>
            </w:r>
          </w:p>
        </w:tc>
        <w:tc>
          <w:tcPr>
            <w:tcW w:w="1554" w:type="dxa"/>
          </w:tcPr>
          <w:p w14:paraId="71A79993" w14:textId="09FB5C5C" w:rsidR="007A3B76" w:rsidRPr="00832183" w:rsidRDefault="007A3B76" w:rsidP="007A3B76">
            <w:pPr>
              <w:rPr>
                <w:rFonts w:ascii="Arial" w:hAnsi="Arial" w:cs="Arial"/>
                <w:sz w:val="20"/>
                <w:szCs w:val="20"/>
              </w:rPr>
            </w:pPr>
            <w:r w:rsidRPr="00832183">
              <w:rPr>
                <w:rFonts w:ascii="Arial" w:hAnsi="Arial" w:cs="Arial"/>
                <w:sz w:val="20"/>
                <w:szCs w:val="20"/>
              </w:rPr>
              <w:t>0</w:t>
            </w:r>
          </w:p>
        </w:tc>
      </w:tr>
      <w:tr w:rsidR="007A3B76" w:rsidRPr="007A3B76" w14:paraId="378FCA06" w14:textId="77777777" w:rsidTr="0009480F">
        <w:tc>
          <w:tcPr>
            <w:tcW w:w="3114" w:type="dxa"/>
          </w:tcPr>
          <w:p w14:paraId="44DC0D06" w14:textId="72B96BFA" w:rsidR="007A3B76" w:rsidRPr="00832183" w:rsidRDefault="007A3B76" w:rsidP="007A3B76">
            <w:pPr>
              <w:rPr>
                <w:rFonts w:ascii="Arial" w:hAnsi="Arial" w:cs="Arial"/>
                <w:sz w:val="20"/>
                <w:szCs w:val="20"/>
              </w:rPr>
            </w:pPr>
            <w:r w:rsidRPr="00832183">
              <w:rPr>
                <w:rFonts w:ascii="Arial" w:hAnsi="Arial" w:cs="Arial"/>
                <w:sz w:val="20"/>
                <w:szCs w:val="20"/>
              </w:rPr>
              <w:t>Other sports and recreation services</w:t>
            </w:r>
          </w:p>
        </w:tc>
        <w:tc>
          <w:tcPr>
            <w:tcW w:w="1701" w:type="dxa"/>
          </w:tcPr>
          <w:p w14:paraId="48EC8408" w14:textId="4E7057F8" w:rsidR="007A3B76" w:rsidRPr="00832183" w:rsidRDefault="007A3B76" w:rsidP="007A3B76">
            <w:pPr>
              <w:rPr>
                <w:rFonts w:ascii="Arial" w:hAnsi="Arial" w:cs="Arial"/>
                <w:sz w:val="20"/>
                <w:szCs w:val="20"/>
              </w:rPr>
            </w:pPr>
            <w:r w:rsidRPr="00832183">
              <w:rPr>
                <w:rFonts w:ascii="Arial" w:hAnsi="Arial" w:cs="Arial"/>
                <w:sz w:val="20"/>
                <w:szCs w:val="20"/>
              </w:rPr>
              <w:t>1,387</w:t>
            </w:r>
          </w:p>
        </w:tc>
        <w:tc>
          <w:tcPr>
            <w:tcW w:w="1559" w:type="dxa"/>
          </w:tcPr>
          <w:p w14:paraId="3492137A" w14:textId="46EBB290" w:rsidR="007A3B76" w:rsidRPr="00832183" w:rsidRDefault="007A3B76" w:rsidP="007A3B76">
            <w:pPr>
              <w:rPr>
                <w:rFonts w:ascii="Arial" w:hAnsi="Arial" w:cs="Arial"/>
                <w:sz w:val="20"/>
                <w:szCs w:val="20"/>
              </w:rPr>
            </w:pPr>
            <w:r w:rsidRPr="00832183">
              <w:rPr>
                <w:rFonts w:ascii="Arial" w:hAnsi="Arial" w:cs="Arial"/>
                <w:sz w:val="20"/>
                <w:szCs w:val="20"/>
              </w:rPr>
              <w:t>890</w:t>
            </w:r>
          </w:p>
        </w:tc>
        <w:tc>
          <w:tcPr>
            <w:tcW w:w="1559" w:type="dxa"/>
          </w:tcPr>
          <w:p w14:paraId="630210BA" w14:textId="5B2E269D" w:rsidR="007A3B76" w:rsidRPr="00832183" w:rsidRDefault="007A3B76" w:rsidP="007A3B76">
            <w:pPr>
              <w:rPr>
                <w:rFonts w:ascii="Arial" w:hAnsi="Arial" w:cs="Arial"/>
                <w:sz w:val="20"/>
                <w:szCs w:val="20"/>
              </w:rPr>
            </w:pPr>
            <w:r w:rsidRPr="00832183">
              <w:rPr>
                <w:rFonts w:ascii="Arial" w:hAnsi="Arial" w:cs="Arial"/>
                <w:sz w:val="20"/>
                <w:szCs w:val="20"/>
              </w:rPr>
              <w:t>269</w:t>
            </w:r>
          </w:p>
        </w:tc>
        <w:tc>
          <w:tcPr>
            <w:tcW w:w="1554" w:type="dxa"/>
          </w:tcPr>
          <w:p w14:paraId="61488E81" w14:textId="148C28E2" w:rsidR="007A3B76" w:rsidRPr="00832183" w:rsidRDefault="007A3B76" w:rsidP="007A3B76">
            <w:pPr>
              <w:rPr>
                <w:rFonts w:ascii="Arial" w:hAnsi="Arial" w:cs="Arial"/>
                <w:sz w:val="20"/>
                <w:szCs w:val="20"/>
              </w:rPr>
            </w:pPr>
            <w:r w:rsidRPr="00832183">
              <w:rPr>
                <w:rFonts w:ascii="Arial" w:hAnsi="Arial" w:cs="Arial"/>
                <w:sz w:val="20"/>
                <w:szCs w:val="20"/>
              </w:rPr>
              <w:t>32</w:t>
            </w:r>
          </w:p>
        </w:tc>
      </w:tr>
      <w:tr w:rsidR="000F149E" w14:paraId="2D7495AA" w14:textId="77777777" w:rsidTr="005A7010">
        <w:tc>
          <w:tcPr>
            <w:tcW w:w="3114" w:type="dxa"/>
            <w:vAlign w:val="bottom"/>
          </w:tcPr>
          <w:p w14:paraId="75A941BB" w14:textId="2DD8494E" w:rsidR="000F149E" w:rsidRPr="00832183" w:rsidRDefault="000F149E" w:rsidP="000F149E">
            <w:pPr>
              <w:rPr>
                <w:rFonts w:ascii="Arial" w:hAnsi="Arial" w:cs="Arial"/>
                <w:sz w:val="20"/>
                <w:szCs w:val="20"/>
              </w:rPr>
            </w:pPr>
            <w:r w:rsidRPr="00832183">
              <w:rPr>
                <w:rFonts w:ascii="Arial" w:hAnsi="Arial" w:cs="Arial"/>
                <w:color w:val="000000"/>
                <w:sz w:val="20"/>
                <w:szCs w:val="20"/>
              </w:rPr>
              <w:t>Total tourism characteristic industries</w:t>
            </w:r>
          </w:p>
        </w:tc>
        <w:tc>
          <w:tcPr>
            <w:tcW w:w="1701" w:type="dxa"/>
          </w:tcPr>
          <w:p w14:paraId="794B92F3" w14:textId="348ADCAF" w:rsidR="000F149E" w:rsidRPr="00832183" w:rsidRDefault="000F149E" w:rsidP="000F149E">
            <w:pPr>
              <w:rPr>
                <w:rFonts w:ascii="Arial" w:hAnsi="Arial" w:cs="Arial"/>
                <w:sz w:val="20"/>
                <w:szCs w:val="20"/>
              </w:rPr>
            </w:pPr>
            <w:r w:rsidRPr="00832183">
              <w:rPr>
                <w:rFonts w:ascii="Arial" w:hAnsi="Arial" w:cs="Arial"/>
                <w:sz w:val="20"/>
                <w:szCs w:val="20"/>
              </w:rPr>
              <w:t>15,214</w:t>
            </w:r>
          </w:p>
        </w:tc>
        <w:tc>
          <w:tcPr>
            <w:tcW w:w="1559" w:type="dxa"/>
          </w:tcPr>
          <w:p w14:paraId="63516365" w14:textId="2F28D075" w:rsidR="000F149E" w:rsidRPr="00832183" w:rsidRDefault="000F149E" w:rsidP="000F149E">
            <w:pPr>
              <w:rPr>
                <w:rFonts w:ascii="Arial" w:hAnsi="Arial" w:cs="Arial"/>
                <w:sz w:val="20"/>
                <w:szCs w:val="20"/>
              </w:rPr>
            </w:pPr>
            <w:r w:rsidRPr="00832183">
              <w:rPr>
                <w:rFonts w:ascii="Arial" w:hAnsi="Arial" w:cs="Arial"/>
                <w:sz w:val="20"/>
                <w:szCs w:val="20"/>
              </w:rPr>
              <w:t>9,737</w:t>
            </w:r>
          </w:p>
        </w:tc>
        <w:tc>
          <w:tcPr>
            <w:tcW w:w="1559" w:type="dxa"/>
          </w:tcPr>
          <w:p w14:paraId="445F01EB" w14:textId="4CDB5337" w:rsidR="000F149E" w:rsidRPr="00832183" w:rsidRDefault="000F149E" w:rsidP="000F149E">
            <w:pPr>
              <w:rPr>
                <w:rFonts w:ascii="Arial" w:hAnsi="Arial" w:cs="Arial"/>
                <w:sz w:val="20"/>
                <w:szCs w:val="20"/>
              </w:rPr>
            </w:pPr>
            <w:r w:rsidRPr="00832183">
              <w:rPr>
                <w:rFonts w:ascii="Arial" w:hAnsi="Arial" w:cs="Arial"/>
                <w:sz w:val="20"/>
                <w:szCs w:val="20"/>
              </w:rPr>
              <w:t>3,133</w:t>
            </w:r>
          </w:p>
        </w:tc>
        <w:tc>
          <w:tcPr>
            <w:tcW w:w="1554" w:type="dxa"/>
          </w:tcPr>
          <w:p w14:paraId="0BD96140" w14:textId="43EBD946" w:rsidR="000F149E" w:rsidRPr="00832183" w:rsidRDefault="000F149E" w:rsidP="000F149E">
            <w:pPr>
              <w:rPr>
                <w:rFonts w:ascii="Arial" w:hAnsi="Arial" w:cs="Arial"/>
                <w:sz w:val="20"/>
                <w:szCs w:val="20"/>
              </w:rPr>
            </w:pPr>
            <w:r w:rsidRPr="00832183">
              <w:rPr>
                <w:rFonts w:ascii="Arial" w:hAnsi="Arial" w:cs="Arial"/>
                <w:sz w:val="20"/>
                <w:szCs w:val="20"/>
              </w:rPr>
              <w:t>153</w:t>
            </w:r>
          </w:p>
        </w:tc>
      </w:tr>
      <w:tr w:rsidR="000F149E" w14:paraId="7EE26A3E" w14:textId="77777777" w:rsidTr="005A7010">
        <w:tc>
          <w:tcPr>
            <w:tcW w:w="3114" w:type="dxa"/>
            <w:vAlign w:val="center"/>
          </w:tcPr>
          <w:p w14:paraId="767D5657" w14:textId="5D81019D" w:rsidR="000F149E" w:rsidRPr="00832183" w:rsidRDefault="000F149E" w:rsidP="000F149E">
            <w:pPr>
              <w:rPr>
                <w:rFonts w:ascii="Arial" w:hAnsi="Arial" w:cs="Arial"/>
                <w:sz w:val="20"/>
                <w:szCs w:val="20"/>
              </w:rPr>
            </w:pPr>
            <w:r w:rsidRPr="00832183">
              <w:rPr>
                <w:rFonts w:ascii="Arial" w:hAnsi="Arial" w:cs="Arial"/>
                <w:color w:val="002060"/>
                <w:sz w:val="20"/>
                <w:szCs w:val="20"/>
              </w:rPr>
              <w:t>Tourism connected industries</w:t>
            </w:r>
          </w:p>
        </w:tc>
        <w:tc>
          <w:tcPr>
            <w:tcW w:w="1701" w:type="dxa"/>
          </w:tcPr>
          <w:p w14:paraId="416630BB" w14:textId="77777777" w:rsidR="000F149E" w:rsidRPr="00832183" w:rsidRDefault="000F149E" w:rsidP="000F149E">
            <w:pPr>
              <w:rPr>
                <w:rFonts w:ascii="Arial" w:hAnsi="Arial" w:cs="Arial"/>
                <w:sz w:val="20"/>
                <w:szCs w:val="20"/>
              </w:rPr>
            </w:pPr>
          </w:p>
        </w:tc>
        <w:tc>
          <w:tcPr>
            <w:tcW w:w="1559" w:type="dxa"/>
          </w:tcPr>
          <w:p w14:paraId="086849C8" w14:textId="77777777" w:rsidR="000F149E" w:rsidRPr="00832183" w:rsidRDefault="000F149E" w:rsidP="000F149E">
            <w:pPr>
              <w:rPr>
                <w:rFonts w:ascii="Arial" w:hAnsi="Arial" w:cs="Arial"/>
                <w:sz w:val="20"/>
                <w:szCs w:val="20"/>
              </w:rPr>
            </w:pPr>
          </w:p>
        </w:tc>
        <w:tc>
          <w:tcPr>
            <w:tcW w:w="1559" w:type="dxa"/>
          </w:tcPr>
          <w:p w14:paraId="23E33AF3" w14:textId="77777777" w:rsidR="000F149E" w:rsidRPr="00832183" w:rsidRDefault="000F149E" w:rsidP="000F149E">
            <w:pPr>
              <w:rPr>
                <w:rFonts w:ascii="Arial" w:hAnsi="Arial" w:cs="Arial"/>
                <w:sz w:val="20"/>
                <w:szCs w:val="20"/>
              </w:rPr>
            </w:pPr>
          </w:p>
        </w:tc>
        <w:tc>
          <w:tcPr>
            <w:tcW w:w="1554" w:type="dxa"/>
          </w:tcPr>
          <w:p w14:paraId="5F594615" w14:textId="77777777" w:rsidR="000F149E" w:rsidRPr="00832183" w:rsidRDefault="000F149E" w:rsidP="000F149E">
            <w:pPr>
              <w:rPr>
                <w:rFonts w:ascii="Arial" w:hAnsi="Arial" w:cs="Arial"/>
                <w:sz w:val="20"/>
                <w:szCs w:val="20"/>
              </w:rPr>
            </w:pPr>
          </w:p>
        </w:tc>
      </w:tr>
      <w:tr w:rsidR="000F149E" w14:paraId="48368DAD" w14:textId="77777777" w:rsidTr="005A7010">
        <w:tc>
          <w:tcPr>
            <w:tcW w:w="3114" w:type="dxa"/>
            <w:vAlign w:val="bottom"/>
          </w:tcPr>
          <w:p w14:paraId="625DE0B1" w14:textId="3927BA6E" w:rsidR="000F149E" w:rsidRPr="00832183" w:rsidRDefault="000F149E" w:rsidP="000F149E">
            <w:pPr>
              <w:rPr>
                <w:rFonts w:ascii="Arial" w:hAnsi="Arial" w:cs="Arial"/>
                <w:sz w:val="20"/>
                <w:szCs w:val="20"/>
              </w:rPr>
            </w:pPr>
            <w:r w:rsidRPr="00832183">
              <w:rPr>
                <w:rFonts w:ascii="Arial" w:hAnsi="Arial" w:cs="Arial"/>
                <w:color w:val="000000"/>
                <w:sz w:val="20"/>
                <w:szCs w:val="20"/>
              </w:rPr>
              <w:t>Automotive fuel retailing</w:t>
            </w:r>
          </w:p>
        </w:tc>
        <w:tc>
          <w:tcPr>
            <w:tcW w:w="1701" w:type="dxa"/>
          </w:tcPr>
          <w:p w14:paraId="4681DFC2" w14:textId="4245F71A" w:rsidR="000F149E" w:rsidRPr="00832183" w:rsidRDefault="000F149E" w:rsidP="000F149E">
            <w:pPr>
              <w:rPr>
                <w:rFonts w:ascii="Arial" w:hAnsi="Arial" w:cs="Arial"/>
                <w:sz w:val="20"/>
                <w:szCs w:val="20"/>
              </w:rPr>
            </w:pPr>
            <w:r w:rsidRPr="00832183">
              <w:rPr>
                <w:rFonts w:ascii="Arial" w:hAnsi="Arial" w:cs="Arial"/>
                <w:sz w:val="20"/>
                <w:szCs w:val="20"/>
              </w:rPr>
              <w:t>276</w:t>
            </w:r>
          </w:p>
        </w:tc>
        <w:tc>
          <w:tcPr>
            <w:tcW w:w="1559" w:type="dxa"/>
          </w:tcPr>
          <w:p w14:paraId="7F72002C" w14:textId="67358427" w:rsidR="000F149E" w:rsidRPr="00832183" w:rsidRDefault="000F149E" w:rsidP="000F149E">
            <w:pPr>
              <w:rPr>
                <w:rFonts w:ascii="Arial" w:hAnsi="Arial" w:cs="Arial"/>
                <w:sz w:val="20"/>
                <w:szCs w:val="20"/>
              </w:rPr>
            </w:pPr>
            <w:r w:rsidRPr="00832183">
              <w:rPr>
                <w:rFonts w:ascii="Arial" w:hAnsi="Arial" w:cs="Arial"/>
                <w:sz w:val="20"/>
                <w:szCs w:val="20"/>
              </w:rPr>
              <w:t>260</w:t>
            </w:r>
          </w:p>
        </w:tc>
        <w:tc>
          <w:tcPr>
            <w:tcW w:w="1559" w:type="dxa"/>
          </w:tcPr>
          <w:p w14:paraId="537D8B00" w14:textId="4293802B" w:rsidR="000F149E" w:rsidRPr="00832183" w:rsidRDefault="000F149E" w:rsidP="000F149E">
            <w:pPr>
              <w:rPr>
                <w:rFonts w:ascii="Arial" w:hAnsi="Arial" w:cs="Arial"/>
                <w:sz w:val="20"/>
                <w:szCs w:val="20"/>
              </w:rPr>
            </w:pPr>
            <w:r w:rsidRPr="00832183">
              <w:rPr>
                <w:rFonts w:ascii="Arial" w:hAnsi="Arial" w:cs="Arial"/>
                <w:sz w:val="20"/>
                <w:szCs w:val="20"/>
              </w:rPr>
              <w:t>59</w:t>
            </w:r>
          </w:p>
        </w:tc>
        <w:tc>
          <w:tcPr>
            <w:tcW w:w="1554" w:type="dxa"/>
          </w:tcPr>
          <w:p w14:paraId="124A51F3" w14:textId="7B022EFB" w:rsidR="000F149E" w:rsidRPr="00832183" w:rsidRDefault="000F149E" w:rsidP="000F149E">
            <w:pPr>
              <w:rPr>
                <w:rFonts w:ascii="Arial" w:hAnsi="Arial" w:cs="Arial"/>
                <w:sz w:val="20"/>
                <w:szCs w:val="20"/>
              </w:rPr>
            </w:pPr>
            <w:r w:rsidRPr="00832183">
              <w:rPr>
                <w:rFonts w:ascii="Arial" w:hAnsi="Arial" w:cs="Arial"/>
                <w:sz w:val="20"/>
                <w:szCs w:val="20"/>
              </w:rPr>
              <w:t>6</w:t>
            </w:r>
          </w:p>
        </w:tc>
      </w:tr>
      <w:tr w:rsidR="000F149E" w14:paraId="39795767" w14:textId="77777777" w:rsidTr="005A7010">
        <w:tc>
          <w:tcPr>
            <w:tcW w:w="3114" w:type="dxa"/>
            <w:vAlign w:val="bottom"/>
          </w:tcPr>
          <w:p w14:paraId="4F123AA1" w14:textId="57AA9146" w:rsidR="000F149E" w:rsidRPr="00832183" w:rsidRDefault="000F149E" w:rsidP="000F149E">
            <w:pPr>
              <w:rPr>
                <w:rFonts w:ascii="Arial" w:hAnsi="Arial" w:cs="Arial"/>
                <w:color w:val="000000"/>
                <w:sz w:val="20"/>
                <w:szCs w:val="20"/>
              </w:rPr>
            </w:pPr>
            <w:r w:rsidRPr="00832183">
              <w:rPr>
                <w:rFonts w:ascii="Arial" w:hAnsi="Arial" w:cs="Arial"/>
                <w:color w:val="000000"/>
                <w:sz w:val="20"/>
                <w:szCs w:val="20"/>
              </w:rPr>
              <w:t>Other retail trade</w:t>
            </w:r>
          </w:p>
        </w:tc>
        <w:tc>
          <w:tcPr>
            <w:tcW w:w="1701" w:type="dxa"/>
          </w:tcPr>
          <w:p w14:paraId="09600164" w14:textId="03D77EF0" w:rsidR="000F149E" w:rsidRPr="00832183" w:rsidRDefault="000F149E" w:rsidP="000F149E">
            <w:pPr>
              <w:rPr>
                <w:rFonts w:ascii="Arial" w:hAnsi="Arial" w:cs="Arial"/>
                <w:sz w:val="20"/>
                <w:szCs w:val="20"/>
              </w:rPr>
            </w:pPr>
            <w:r w:rsidRPr="00832183">
              <w:rPr>
                <w:rFonts w:ascii="Arial" w:hAnsi="Arial" w:cs="Arial"/>
                <w:sz w:val="20"/>
                <w:szCs w:val="20"/>
              </w:rPr>
              <w:t>15,251</w:t>
            </w:r>
          </w:p>
        </w:tc>
        <w:tc>
          <w:tcPr>
            <w:tcW w:w="1559" w:type="dxa"/>
          </w:tcPr>
          <w:p w14:paraId="43221712" w14:textId="53A6D729" w:rsidR="000F149E" w:rsidRPr="00832183" w:rsidRDefault="000F149E" w:rsidP="000F149E">
            <w:pPr>
              <w:rPr>
                <w:rFonts w:ascii="Arial" w:hAnsi="Arial" w:cs="Arial"/>
                <w:sz w:val="20"/>
                <w:szCs w:val="20"/>
              </w:rPr>
            </w:pPr>
            <w:r w:rsidRPr="00832183">
              <w:rPr>
                <w:rFonts w:ascii="Arial" w:hAnsi="Arial" w:cs="Arial"/>
                <w:sz w:val="20"/>
                <w:szCs w:val="20"/>
              </w:rPr>
              <w:t>6,510</w:t>
            </w:r>
          </w:p>
        </w:tc>
        <w:tc>
          <w:tcPr>
            <w:tcW w:w="1559" w:type="dxa"/>
          </w:tcPr>
          <w:p w14:paraId="0DDBDACB" w14:textId="090C757C" w:rsidR="000F149E" w:rsidRPr="00832183" w:rsidRDefault="000F149E" w:rsidP="000F149E">
            <w:pPr>
              <w:rPr>
                <w:rFonts w:ascii="Arial" w:hAnsi="Arial" w:cs="Arial"/>
                <w:sz w:val="20"/>
                <w:szCs w:val="20"/>
              </w:rPr>
            </w:pPr>
            <w:r w:rsidRPr="00832183">
              <w:rPr>
                <w:rFonts w:ascii="Arial" w:hAnsi="Arial" w:cs="Arial"/>
                <w:sz w:val="20"/>
                <w:szCs w:val="20"/>
              </w:rPr>
              <w:t>1,713</w:t>
            </w:r>
          </w:p>
        </w:tc>
        <w:tc>
          <w:tcPr>
            <w:tcW w:w="1554" w:type="dxa"/>
          </w:tcPr>
          <w:p w14:paraId="46655BA3" w14:textId="35310A81" w:rsidR="000F149E" w:rsidRPr="00832183" w:rsidRDefault="000F149E" w:rsidP="000F149E">
            <w:pPr>
              <w:rPr>
                <w:rFonts w:ascii="Arial" w:hAnsi="Arial" w:cs="Arial"/>
                <w:sz w:val="20"/>
                <w:szCs w:val="20"/>
              </w:rPr>
            </w:pPr>
            <w:r w:rsidRPr="00832183">
              <w:rPr>
                <w:rFonts w:ascii="Arial" w:hAnsi="Arial" w:cs="Arial"/>
                <w:sz w:val="20"/>
                <w:szCs w:val="20"/>
              </w:rPr>
              <w:t>123</w:t>
            </w:r>
          </w:p>
        </w:tc>
      </w:tr>
      <w:tr w:rsidR="000F149E" w14:paraId="0C1F8D89" w14:textId="77777777" w:rsidTr="005A7010">
        <w:tc>
          <w:tcPr>
            <w:tcW w:w="3114" w:type="dxa"/>
            <w:vAlign w:val="bottom"/>
          </w:tcPr>
          <w:p w14:paraId="669FA2AB" w14:textId="45941AD2" w:rsidR="000F149E" w:rsidRPr="00832183" w:rsidRDefault="000F149E" w:rsidP="000F149E">
            <w:pPr>
              <w:rPr>
                <w:rFonts w:ascii="Arial" w:hAnsi="Arial" w:cs="Arial"/>
                <w:color w:val="000000"/>
                <w:sz w:val="20"/>
                <w:szCs w:val="20"/>
              </w:rPr>
            </w:pPr>
            <w:r w:rsidRPr="00832183">
              <w:rPr>
                <w:rFonts w:ascii="Arial" w:hAnsi="Arial" w:cs="Arial"/>
                <w:color w:val="000000"/>
                <w:sz w:val="20"/>
                <w:szCs w:val="20"/>
              </w:rPr>
              <w:t>Total tourism connected industries</w:t>
            </w:r>
          </w:p>
        </w:tc>
        <w:tc>
          <w:tcPr>
            <w:tcW w:w="1701" w:type="dxa"/>
          </w:tcPr>
          <w:p w14:paraId="15306E6A" w14:textId="28DA6EB9" w:rsidR="000F149E" w:rsidRPr="00832183" w:rsidRDefault="000F149E" w:rsidP="000F149E">
            <w:pPr>
              <w:rPr>
                <w:rFonts w:ascii="Arial" w:hAnsi="Arial" w:cs="Arial"/>
                <w:sz w:val="20"/>
                <w:szCs w:val="20"/>
              </w:rPr>
            </w:pPr>
            <w:r w:rsidRPr="00832183">
              <w:rPr>
                <w:rFonts w:ascii="Arial" w:hAnsi="Arial" w:cs="Arial"/>
                <w:sz w:val="20"/>
                <w:szCs w:val="20"/>
              </w:rPr>
              <w:t>15,527</w:t>
            </w:r>
          </w:p>
        </w:tc>
        <w:tc>
          <w:tcPr>
            <w:tcW w:w="1559" w:type="dxa"/>
          </w:tcPr>
          <w:p w14:paraId="7E088862" w14:textId="6366504B" w:rsidR="000F149E" w:rsidRPr="00832183" w:rsidRDefault="000F149E" w:rsidP="000F149E">
            <w:pPr>
              <w:rPr>
                <w:rFonts w:ascii="Arial" w:hAnsi="Arial" w:cs="Arial"/>
                <w:sz w:val="20"/>
                <w:szCs w:val="20"/>
              </w:rPr>
            </w:pPr>
            <w:r w:rsidRPr="00832183">
              <w:rPr>
                <w:rFonts w:ascii="Arial" w:hAnsi="Arial" w:cs="Arial"/>
                <w:sz w:val="20"/>
                <w:szCs w:val="20"/>
              </w:rPr>
              <w:t>6,770</w:t>
            </w:r>
          </w:p>
        </w:tc>
        <w:tc>
          <w:tcPr>
            <w:tcW w:w="1559" w:type="dxa"/>
          </w:tcPr>
          <w:p w14:paraId="28651A6E" w14:textId="4DFDA1DE" w:rsidR="000F149E" w:rsidRPr="00832183" w:rsidRDefault="000F149E" w:rsidP="000F149E">
            <w:pPr>
              <w:rPr>
                <w:rFonts w:ascii="Arial" w:hAnsi="Arial" w:cs="Arial"/>
                <w:sz w:val="20"/>
                <w:szCs w:val="20"/>
              </w:rPr>
            </w:pPr>
            <w:r w:rsidRPr="00832183">
              <w:rPr>
                <w:rFonts w:ascii="Arial" w:hAnsi="Arial" w:cs="Arial"/>
                <w:sz w:val="20"/>
                <w:szCs w:val="20"/>
              </w:rPr>
              <w:t>1,772</w:t>
            </w:r>
          </w:p>
        </w:tc>
        <w:tc>
          <w:tcPr>
            <w:tcW w:w="1554" w:type="dxa"/>
          </w:tcPr>
          <w:p w14:paraId="49B3A722" w14:textId="6CF62BDB" w:rsidR="000F149E" w:rsidRPr="00832183" w:rsidRDefault="000F149E" w:rsidP="000F149E">
            <w:pPr>
              <w:rPr>
                <w:rFonts w:ascii="Arial" w:hAnsi="Arial" w:cs="Arial"/>
                <w:sz w:val="20"/>
                <w:szCs w:val="20"/>
              </w:rPr>
            </w:pPr>
            <w:r w:rsidRPr="00832183">
              <w:rPr>
                <w:rFonts w:ascii="Arial" w:hAnsi="Arial" w:cs="Arial"/>
                <w:sz w:val="20"/>
                <w:szCs w:val="20"/>
              </w:rPr>
              <w:t>129</w:t>
            </w:r>
          </w:p>
        </w:tc>
      </w:tr>
      <w:tr w:rsidR="000F149E" w14:paraId="23808A0B" w14:textId="77777777" w:rsidTr="005A7010">
        <w:tc>
          <w:tcPr>
            <w:tcW w:w="3114" w:type="dxa"/>
            <w:vAlign w:val="bottom"/>
          </w:tcPr>
          <w:p w14:paraId="452B117E" w14:textId="5DD5D5CF" w:rsidR="000F149E" w:rsidRPr="00832183" w:rsidRDefault="000F149E" w:rsidP="000F149E">
            <w:pPr>
              <w:rPr>
                <w:rFonts w:ascii="Arial" w:hAnsi="Arial" w:cs="Arial"/>
                <w:b/>
                <w:bCs/>
                <w:color w:val="000000"/>
                <w:sz w:val="20"/>
                <w:szCs w:val="20"/>
              </w:rPr>
            </w:pPr>
            <w:r w:rsidRPr="00832183">
              <w:rPr>
                <w:rFonts w:ascii="Arial" w:hAnsi="Arial" w:cs="Arial"/>
                <w:b/>
                <w:bCs/>
                <w:color w:val="000000"/>
                <w:sz w:val="20"/>
                <w:szCs w:val="20"/>
              </w:rPr>
              <w:t>Total tourism related industries</w:t>
            </w:r>
          </w:p>
        </w:tc>
        <w:tc>
          <w:tcPr>
            <w:tcW w:w="1701" w:type="dxa"/>
          </w:tcPr>
          <w:p w14:paraId="204AD86E" w14:textId="2865B461" w:rsidR="000F149E" w:rsidRPr="00832183" w:rsidRDefault="000F149E" w:rsidP="000F149E">
            <w:pPr>
              <w:rPr>
                <w:rFonts w:ascii="Arial" w:hAnsi="Arial" w:cs="Arial"/>
                <w:b/>
                <w:bCs/>
                <w:sz w:val="20"/>
                <w:szCs w:val="20"/>
              </w:rPr>
            </w:pPr>
            <w:r w:rsidRPr="00832183">
              <w:rPr>
                <w:rFonts w:ascii="Arial" w:hAnsi="Arial" w:cs="Arial"/>
                <w:b/>
                <w:bCs/>
                <w:sz w:val="20"/>
                <w:szCs w:val="20"/>
              </w:rPr>
              <w:t>30,741</w:t>
            </w:r>
          </w:p>
        </w:tc>
        <w:tc>
          <w:tcPr>
            <w:tcW w:w="1559" w:type="dxa"/>
          </w:tcPr>
          <w:p w14:paraId="725DBCA3" w14:textId="1E873B09" w:rsidR="000F149E" w:rsidRPr="00832183" w:rsidRDefault="000F149E" w:rsidP="000F149E">
            <w:pPr>
              <w:rPr>
                <w:rFonts w:ascii="Arial" w:hAnsi="Arial" w:cs="Arial"/>
                <w:b/>
                <w:bCs/>
                <w:sz w:val="20"/>
                <w:szCs w:val="20"/>
              </w:rPr>
            </w:pPr>
            <w:r w:rsidRPr="00832183">
              <w:rPr>
                <w:rFonts w:ascii="Arial" w:hAnsi="Arial" w:cs="Arial"/>
                <w:b/>
                <w:bCs/>
                <w:sz w:val="20"/>
                <w:szCs w:val="20"/>
              </w:rPr>
              <w:t>16,505</w:t>
            </w:r>
          </w:p>
        </w:tc>
        <w:tc>
          <w:tcPr>
            <w:tcW w:w="1559" w:type="dxa"/>
          </w:tcPr>
          <w:p w14:paraId="111AC0C3" w14:textId="5A23F069" w:rsidR="000F149E" w:rsidRPr="00832183" w:rsidRDefault="000F149E" w:rsidP="000F149E">
            <w:pPr>
              <w:rPr>
                <w:rFonts w:ascii="Arial" w:hAnsi="Arial" w:cs="Arial"/>
                <w:b/>
                <w:bCs/>
                <w:sz w:val="20"/>
                <w:szCs w:val="20"/>
              </w:rPr>
            </w:pPr>
            <w:r w:rsidRPr="00832183">
              <w:rPr>
                <w:rFonts w:ascii="Arial" w:hAnsi="Arial" w:cs="Arial"/>
                <w:b/>
                <w:bCs/>
                <w:sz w:val="20"/>
                <w:szCs w:val="20"/>
              </w:rPr>
              <w:t>4,906</w:t>
            </w:r>
          </w:p>
        </w:tc>
        <w:tc>
          <w:tcPr>
            <w:tcW w:w="1554" w:type="dxa"/>
          </w:tcPr>
          <w:p w14:paraId="4A61C2F2" w14:textId="110BC6DE" w:rsidR="000F149E" w:rsidRPr="00832183" w:rsidRDefault="000F149E" w:rsidP="000F149E">
            <w:pPr>
              <w:rPr>
                <w:rFonts w:ascii="Arial" w:hAnsi="Arial" w:cs="Arial"/>
                <w:b/>
                <w:bCs/>
                <w:sz w:val="20"/>
                <w:szCs w:val="20"/>
              </w:rPr>
            </w:pPr>
            <w:r w:rsidRPr="00832183">
              <w:rPr>
                <w:rFonts w:ascii="Arial" w:hAnsi="Arial" w:cs="Arial"/>
                <w:b/>
                <w:bCs/>
                <w:sz w:val="20"/>
                <w:szCs w:val="20"/>
              </w:rPr>
              <w:t>280</w:t>
            </w:r>
          </w:p>
        </w:tc>
      </w:tr>
      <w:tr w:rsidR="000F149E" w14:paraId="3E9A9FA3" w14:textId="77777777" w:rsidTr="005A7010">
        <w:tc>
          <w:tcPr>
            <w:tcW w:w="3114" w:type="dxa"/>
            <w:vAlign w:val="bottom"/>
          </w:tcPr>
          <w:p w14:paraId="0036DB49" w14:textId="13B9A0C1" w:rsidR="000F149E" w:rsidRPr="00832183" w:rsidRDefault="000F149E" w:rsidP="000F149E">
            <w:pPr>
              <w:rPr>
                <w:rFonts w:ascii="Arial" w:hAnsi="Arial" w:cs="Arial"/>
                <w:color w:val="000000"/>
                <w:sz w:val="20"/>
                <w:szCs w:val="20"/>
              </w:rPr>
            </w:pPr>
            <w:r w:rsidRPr="00832183">
              <w:rPr>
                <w:rFonts w:ascii="Arial" w:hAnsi="Arial" w:cs="Arial"/>
                <w:color w:val="000000"/>
                <w:sz w:val="20"/>
                <w:szCs w:val="20"/>
              </w:rPr>
              <w:t>Size &amp; type % of Total</w:t>
            </w:r>
          </w:p>
        </w:tc>
        <w:tc>
          <w:tcPr>
            <w:tcW w:w="1701" w:type="dxa"/>
          </w:tcPr>
          <w:p w14:paraId="53873491" w14:textId="1E066883" w:rsidR="000F149E" w:rsidRPr="00832183" w:rsidRDefault="000F149E" w:rsidP="000F149E">
            <w:pPr>
              <w:rPr>
                <w:rFonts w:ascii="Arial" w:hAnsi="Arial" w:cs="Arial"/>
                <w:sz w:val="20"/>
                <w:szCs w:val="20"/>
              </w:rPr>
            </w:pPr>
            <w:r w:rsidRPr="00832183">
              <w:rPr>
                <w:rFonts w:ascii="Arial" w:hAnsi="Arial" w:cs="Arial"/>
                <w:sz w:val="20"/>
                <w:szCs w:val="20"/>
              </w:rPr>
              <w:t>28%</w:t>
            </w:r>
          </w:p>
        </w:tc>
        <w:tc>
          <w:tcPr>
            <w:tcW w:w="1559" w:type="dxa"/>
          </w:tcPr>
          <w:p w14:paraId="04F88F99" w14:textId="28C300C5" w:rsidR="000F149E" w:rsidRPr="00832183" w:rsidRDefault="000F149E" w:rsidP="000F149E">
            <w:pPr>
              <w:rPr>
                <w:rFonts w:ascii="Arial" w:hAnsi="Arial" w:cs="Arial"/>
                <w:sz w:val="20"/>
                <w:szCs w:val="20"/>
              </w:rPr>
            </w:pPr>
            <w:r w:rsidRPr="00832183">
              <w:rPr>
                <w:rFonts w:ascii="Arial" w:hAnsi="Arial" w:cs="Arial"/>
                <w:sz w:val="20"/>
                <w:szCs w:val="20"/>
              </w:rPr>
              <w:t>15%</w:t>
            </w:r>
          </w:p>
        </w:tc>
        <w:tc>
          <w:tcPr>
            <w:tcW w:w="1559" w:type="dxa"/>
          </w:tcPr>
          <w:p w14:paraId="4EA9982E" w14:textId="3B5FAE55" w:rsidR="000F149E" w:rsidRPr="00832183" w:rsidRDefault="000F149E" w:rsidP="000F149E">
            <w:pPr>
              <w:rPr>
                <w:rFonts w:ascii="Arial" w:hAnsi="Arial" w:cs="Arial"/>
                <w:sz w:val="20"/>
                <w:szCs w:val="20"/>
              </w:rPr>
            </w:pPr>
            <w:r w:rsidRPr="00832183">
              <w:rPr>
                <w:rFonts w:ascii="Arial" w:hAnsi="Arial" w:cs="Arial"/>
                <w:sz w:val="20"/>
                <w:szCs w:val="20"/>
              </w:rPr>
              <w:t>4%</w:t>
            </w:r>
          </w:p>
        </w:tc>
        <w:tc>
          <w:tcPr>
            <w:tcW w:w="1554" w:type="dxa"/>
          </w:tcPr>
          <w:p w14:paraId="5B3FEE02" w14:textId="5483F28C" w:rsidR="000F149E" w:rsidRPr="00832183" w:rsidRDefault="000F149E" w:rsidP="000F149E">
            <w:pPr>
              <w:rPr>
                <w:rFonts w:ascii="Arial" w:hAnsi="Arial" w:cs="Arial"/>
                <w:sz w:val="20"/>
                <w:szCs w:val="20"/>
              </w:rPr>
            </w:pPr>
            <w:r w:rsidRPr="00832183">
              <w:rPr>
                <w:rFonts w:ascii="Arial" w:hAnsi="Arial" w:cs="Arial"/>
                <w:sz w:val="20"/>
                <w:szCs w:val="20"/>
              </w:rPr>
              <w:t>0.3%</w:t>
            </w:r>
          </w:p>
        </w:tc>
      </w:tr>
    </w:tbl>
    <w:p w14:paraId="6EB0CF04" w14:textId="77777777" w:rsidR="00CA0A27" w:rsidRDefault="00CA0A27" w:rsidP="00CA0A27">
      <w:pPr>
        <w:rPr>
          <w:rStyle w:val="markedcontent"/>
          <w:rFonts w:ascii="Arial" w:hAnsi="Arial" w:cs="Arial"/>
        </w:rPr>
      </w:pPr>
    </w:p>
    <w:p w14:paraId="2740B0C8" w14:textId="09B84F12" w:rsidR="00CA0A27" w:rsidRPr="00C14426" w:rsidRDefault="00CA0A27" w:rsidP="00F94D77">
      <w:pPr>
        <w:pStyle w:val="Heading2"/>
      </w:pPr>
      <w:bookmarkStart w:id="55" w:name="_Toc192602209"/>
      <w:r w:rsidRPr="00C14426">
        <w:t xml:space="preserve">11.2 Data table: </w:t>
      </w:r>
      <w:r w:rsidR="004720D0" w:rsidRPr="00C14426">
        <w:t>v</w:t>
      </w:r>
      <w:r w:rsidRPr="00C14426">
        <w:t>olume of tourism business in Victoria by industry type for empl</w:t>
      </w:r>
      <w:r w:rsidR="00994212" w:rsidRPr="00C14426">
        <w:t>oying and non-employing business types</w:t>
      </w:r>
      <w:r w:rsidR="009D2421" w:rsidRPr="00C14426">
        <w:t xml:space="preserve"> </w:t>
      </w:r>
      <w:r w:rsidR="00C23158" w:rsidRPr="00C14426">
        <w:t>in</w:t>
      </w:r>
      <w:r w:rsidR="009D2421" w:rsidRPr="00C14426">
        <w:t xml:space="preserve"> June </w:t>
      </w:r>
      <w:r w:rsidR="00A07B29">
        <w:t>2024</w:t>
      </w:r>
      <w:bookmarkEnd w:id="55"/>
    </w:p>
    <w:p w14:paraId="530CBE1F" w14:textId="76DE3C95" w:rsidR="00DB561E" w:rsidRPr="00CA0A27" w:rsidRDefault="00DB561E" w:rsidP="00D47B2F">
      <w:pPr>
        <w:rPr>
          <w:sz w:val="8"/>
          <w:szCs w:val="8"/>
        </w:rPr>
      </w:pPr>
    </w:p>
    <w:tbl>
      <w:tblPr>
        <w:tblStyle w:val="TableGrid"/>
        <w:tblW w:w="0" w:type="auto"/>
        <w:tblLook w:val="04A0" w:firstRow="1" w:lastRow="0" w:firstColumn="1" w:lastColumn="0" w:noHBand="0" w:noVBand="1"/>
      </w:tblPr>
      <w:tblGrid>
        <w:gridCol w:w="3114"/>
        <w:gridCol w:w="1531"/>
        <w:gridCol w:w="1614"/>
        <w:gridCol w:w="1614"/>
        <w:gridCol w:w="1614"/>
      </w:tblGrid>
      <w:tr w:rsidR="00C523CC" w:rsidRPr="00A9423D" w14:paraId="672EC776" w14:textId="77777777" w:rsidTr="004366A4">
        <w:trPr>
          <w:tblHeader/>
        </w:trPr>
        <w:tc>
          <w:tcPr>
            <w:tcW w:w="3114" w:type="dxa"/>
            <w:shd w:val="clear" w:color="auto" w:fill="D9D9D9" w:themeFill="background1" w:themeFillShade="D9"/>
          </w:tcPr>
          <w:p w14:paraId="2C9B8095" w14:textId="77777777" w:rsidR="00C523CC" w:rsidRPr="00832183" w:rsidRDefault="00C523CC" w:rsidP="00EB1D95">
            <w:pPr>
              <w:rPr>
                <w:rFonts w:ascii="Arial" w:hAnsi="Arial" w:cs="Arial"/>
                <w:b/>
                <w:bCs/>
                <w:sz w:val="20"/>
                <w:szCs w:val="20"/>
              </w:rPr>
            </w:pPr>
            <w:bookmarkStart w:id="56" w:name="Title_16" w:colFirst="0" w:colLast="0"/>
            <w:r w:rsidRPr="00832183">
              <w:rPr>
                <w:rFonts w:ascii="Arial" w:hAnsi="Arial" w:cs="Arial"/>
                <w:b/>
                <w:bCs/>
                <w:color w:val="000000"/>
                <w:sz w:val="20"/>
                <w:szCs w:val="20"/>
              </w:rPr>
              <w:t>Industry type</w:t>
            </w:r>
          </w:p>
        </w:tc>
        <w:tc>
          <w:tcPr>
            <w:tcW w:w="1531" w:type="dxa"/>
            <w:shd w:val="clear" w:color="auto" w:fill="D9D9D9" w:themeFill="background1" w:themeFillShade="D9"/>
          </w:tcPr>
          <w:p w14:paraId="014AAB46" w14:textId="642B5449" w:rsidR="00C523CC" w:rsidRPr="00832183" w:rsidRDefault="004366A4" w:rsidP="00EB1D95">
            <w:pPr>
              <w:rPr>
                <w:rFonts w:ascii="Arial" w:hAnsi="Arial" w:cs="Arial"/>
                <w:b/>
                <w:bCs/>
                <w:sz w:val="20"/>
                <w:szCs w:val="20"/>
              </w:rPr>
            </w:pPr>
            <w:r w:rsidRPr="00832183">
              <w:rPr>
                <w:rFonts w:ascii="Arial" w:hAnsi="Arial" w:cs="Arial"/>
                <w:b/>
                <w:bCs/>
                <w:sz w:val="20"/>
                <w:szCs w:val="20"/>
              </w:rPr>
              <w:t>Total employing</w:t>
            </w:r>
          </w:p>
        </w:tc>
        <w:tc>
          <w:tcPr>
            <w:tcW w:w="1614" w:type="dxa"/>
            <w:shd w:val="clear" w:color="auto" w:fill="D9D9D9" w:themeFill="background1" w:themeFillShade="D9"/>
          </w:tcPr>
          <w:p w14:paraId="2899439E" w14:textId="3653402D" w:rsidR="00C523CC" w:rsidRPr="00832183" w:rsidRDefault="004366A4" w:rsidP="00EB1D95">
            <w:pPr>
              <w:rPr>
                <w:rFonts w:ascii="Arial" w:hAnsi="Arial" w:cs="Arial"/>
                <w:b/>
                <w:bCs/>
                <w:sz w:val="20"/>
                <w:szCs w:val="20"/>
              </w:rPr>
            </w:pPr>
            <w:r w:rsidRPr="00832183">
              <w:rPr>
                <w:rFonts w:ascii="Arial" w:hAnsi="Arial" w:cs="Arial"/>
                <w:b/>
                <w:bCs/>
                <w:sz w:val="20"/>
                <w:szCs w:val="20"/>
              </w:rPr>
              <w:t>Non-employing</w:t>
            </w:r>
          </w:p>
        </w:tc>
        <w:tc>
          <w:tcPr>
            <w:tcW w:w="1614" w:type="dxa"/>
            <w:shd w:val="clear" w:color="auto" w:fill="D9D9D9" w:themeFill="background1" w:themeFillShade="D9"/>
          </w:tcPr>
          <w:p w14:paraId="139448AB" w14:textId="6FFA1093" w:rsidR="00C523CC" w:rsidRPr="00832183" w:rsidRDefault="004366A4" w:rsidP="00EB1D95">
            <w:pPr>
              <w:rPr>
                <w:rFonts w:ascii="Arial" w:hAnsi="Arial" w:cs="Arial"/>
                <w:b/>
                <w:bCs/>
                <w:sz w:val="20"/>
                <w:szCs w:val="20"/>
              </w:rPr>
            </w:pPr>
            <w:r w:rsidRPr="00832183">
              <w:rPr>
                <w:rFonts w:ascii="Arial" w:hAnsi="Arial" w:cs="Arial"/>
                <w:b/>
                <w:bCs/>
                <w:sz w:val="20"/>
                <w:szCs w:val="20"/>
              </w:rPr>
              <w:t>Total</w:t>
            </w:r>
          </w:p>
        </w:tc>
        <w:tc>
          <w:tcPr>
            <w:tcW w:w="1614" w:type="dxa"/>
            <w:shd w:val="clear" w:color="auto" w:fill="D9D9D9" w:themeFill="background1" w:themeFillShade="D9"/>
          </w:tcPr>
          <w:p w14:paraId="1AC3DE2B" w14:textId="0C3DDBFE" w:rsidR="00C523CC" w:rsidRPr="00E8706C" w:rsidRDefault="009D2421" w:rsidP="00EB1D95">
            <w:pPr>
              <w:rPr>
                <w:rFonts w:ascii="Arial" w:hAnsi="Arial" w:cs="Arial"/>
                <w:b/>
                <w:bCs/>
                <w:sz w:val="20"/>
                <w:szCs w:val="20"/>
              </w:rPr>
            </w:pPr>
            <w:r w:rsidRPr="00E8706C">
              <w:rPr>
                <w:rFonts w:ascii="Arial" w:hAnsi="Arial" w:cs="Arial"/>
                <w:b/>
                <w:bCs/>
                <w:sz w:val="20"/>
                <w:szCs w:val="20"/>
              </w:rPr>
              <w:t xml:space="preserve">Industry percentage </w:t>
            </w:r>
            <w:r w:rsidR="004366A4" w:rsidRPr="00E8706C">
              <w:rPr>
                <w:rFonts w:ascii="Arial" w:hAnsi="Arial" w:cs="Arial"/>
                <w:b/>
                <w:bCs/>
                <w:sz w:val="20"/>
                <w:szCs w:val="20"/>
              </w:rPr>
              <w:t>of total</w:t>
            </w:r>
          </w:p>
        </w:tc>
      </w:tr>
      <w:bookmarkEnd w:id="56"/>
      <w:tr w:rsidR="00C523CC" w14:paraId="5FA75A83" w14:textId="77777777" w:rsidTr="004366A4">
        <w:tc>
          <w:tcPr>
            <w:tcW w:w="3114" w:type="dxa"/>
            <w:vAlign w:val="center"/>
          </w:tcPr>
          <w:p w14:paraId="08A6E608" w14:textId="77777777" w:rsidR="00C523CC" w:rsidRPr="00832183" w:rsidRDefault="00C523CC" w:rsidP="00EB1D95">
            <w:pPr>
              <w:rPr>
                <w:rFonts w:ascii="Arial" w:hAnsi="Arial" w:cs="Arial"/>
                <w:sz w:val="20"/>
                <w:szCs w:val="20"/>
              </w:rPr>
            </w:pPr>
            <w:r w:rsidRPr="00832183">
              <w:rPr>
                <w:rFonts w:ascii="Arial" w:hAnsi="Arial" w:cs="Arial"/>
                <w:color w:val="16365C"/>
                <w:sz w:val="20"/>
                <w:szCs w:val="20"/>
              </w:rPr>
              <w:t>Tourism characteristic industries</w:t>
            </w:r>
          </w:p>
        </w:tc>
        <w:tc>
          <w:tcPr>
            <w:tcW w:w="1531" w:type="dxa"/>
          </w:tcPr>
          <w:p w14:paraId="1A671952" w14:textId="77777777" w:rsidR="00C523CC" w:rsidRPr="00832183" w:rsidRDefault="00C523CC" w:rsidP="00EB1D95">
            <w:pPr>
              <w:rPr>
                <w:rFonts w:ascii="Arial" w:hAnsi="Arial" w:cs="Arial"/>
                <w:sz w:val="20"/>
                <w:szCs w:val="20"/>
              </w:rPr>
            </w:pPr>
          </w:p>
        </w:tc>
        <w:tc>
          <w:tcPr>
            <w:tcW w:w="1614" w:type="dxa"/>
          </w:tcPr>
          <w:p w14:paraId="00432AC5" w14:textId="77777777" w:rsidR="00C523CC" w:rsidRPr="00832183" w:rsidRDefault="00C523CC" w:rsidP="00EB1D95">
            <w:pPr>
              <w:rPr>
                <w:rFonts w:ascii="Arial" w:hAnsi="Arial" w:cs="Arial"/>
                <w:sz w:val="20"/>
                <w:szCs w:val="20"/>
              </w:rPr>
            </w:pPr>
          </w:p>
        </w:tc>
        <w:tc>
          <w:tcPr>
            <w:tcW w:w="1614" w:type="dxa"/>
          </w:tcPr>
          <w:p w14:paraId="4084B830" w14:textId="77777777" w:rsidR="00C523CC" w:rsidRPr="00832183" w:rsidRDefault="00C523CC" w:rsidP="00EB1D95">
            <w:pPr>
              <w:rPr>
                <w:rFonts w:ascii="Arial" w:hAnsi="Arial" w:cs="Arial"/>
                <w:sz w:val="20"/>
                <w:szCs w:val="20"/>
              </w:rPr>
            </w:pPr>
          </w:p>
        </w:tc>
        <w:tc>
          <w:tcPr>
            <w:tcW w:w="1614" w:type="dxa"/>
          </w:tcPr>
          <w:p w14:paraId="2BCC8216" w14:textId="5E6E1767" w:rsidR="00C523CC" w:rsidRPr="00E8706C" w:rsidRDefault="00C523CC" w:rsidP="00EB1D95">
            <w:pPr>
              <w:rPr>
                <w:rFonts w:ascii="Arial" w:hAnsi="Arial" w:cs="Arial"/>
                <w:sz w:val="20"/>
                <w:szCs w:val="20"/>
              </w:rPr>
            </w:pPr>
          </w:p>
        </w:tc>
      </w:tr>
      <w:tr w:rsidR="00930726" w:rsidRPr="008F0184" w14:paraId="30A2571E" w14:textId="77777777" w:rsidTr="00742ABE">
        <w:tc>
          <w:tcPr>
            <w:tcW w:w="3114" w:type="dxa"/>
          </w:tcPr>
          <w:p w14:paraId="3248379F" w14:textId="4F22932A" w:rsidR="00930726" w:rsidRPr="00832183" w:rsidRDefault="00930726" w:rsidP="00930726">
            <w:pPr>
              <w:rPr>
                <w:rFonts w:ascii="Arial" w:hAnsi="Arial" w:cs="Arial"/>
                <w:sz w:val="20"/>
                <w:szCs w:val="20"/>
              </w:rPr>
            </w:pPr>
            <w:r w:rsidRPr="00832183">
              <w:rPr>
                <w:rFonts w:ascii="Arial" w:hAnsi="Arial" w:cs="Arial"/>
                <w:sz w:val="20"/>
                <w:szCs w:val="20"/>
              </w:rPr>
              <w:t>Accommodation</w:t>
            </w:r>
          </w:p>
        </w:tc>
        <w:tc>
          <w:tcPr>
            <w:tcW w:w="1531" w:type="dxa"/>
          </w:tcPr>
          <w:p w14:paraId="3A84AF5F" w14:textId="36182C48" w:rsidR="00930726" w:rsidRPr="00832183" w:rsidRDefault="00930726" w:rsidP="00930726">
            <w:pPr>
              <w:rPr>
                <w:rFonts w:ascii="Arial" w:hAnsi="Arial" w:cs="Arial"/>
                <w:sz w:val="20"/>
                <w:szCs w:val="20"/>
              </w:rPr>
            </w:pPr>
            <w:r w:rsidRPr="00832183">
              <w:rPr>
                <w:rFonts w:ascii="Arial" w:hAnsi="Arial" w:cs="Arial"/>
                <w:sz w:val="20"/>
                <w:szCs w:val="20"/>
              </w:rPr>
              <w:t>1,764</w:t>
            </w:r>
          </w:p>
        </w:tc>
        <w:tc>
          <w:tcPr>
            <w:tcW w:w="1614" w:type="dxa"/>
          </w:tcPr>
          <w:p w14:paraId="0F48AA54" w14:textId="181066BA" w:rsidR="00930726" w:rsidRPr="00832183" w:rsidRDefault="00930726" w:rsidP="00930726">
            <w:pPr>
              <w:rPr>
                <w:rFonts w:ascii="Arial" w:hAnsi="Arial" w:cs="Arial"/>
                <w:sz w:val="20"/>
                <w:szCs w:val="20"/>
              </w:rPr>
            </w:pPr>
            <w:r w:rsidRPr="00832183">
              <w:rPr>
                <w:rFonts w:ascii="Arial" w:hAnsi="Arial" w:cs="Arial"/>
                <w:sz w:val="20"/>
                <w:szCs w:val="20"/>
              </w:rPr>
              <w:t>1,787</w:t>
            </w:r>
          </w:p>
        </w:tc>
        <w:tc>
          <w:tcPr>
            <w:tcW w:w="1614" w:type="dxa"/>
          </w:tcPr>
          <w:p w14:paraId="6714BEBB" w14:textId="1D2D2899" w:rsidR="00930726" w:rsidRPr="00832183" w:rsidRDefault="00930726" w:rsidP="00930726">
            <w:pPr>
              <w:rPr>
                <w:rFonts w:ascii="Arial" w:hAnsi="Arial" w:cs="Arial"/>
                <w:sz w:val="20"/>
                <w:szCs w:val="20"/>
              </w:rPr>
            </w:pPr>
            <w:r w:rsidRPr="00832183">
              <w:rPr>
                <w:rFonts w:ascii="Arial" w:hAnsi="Arial" w:cs="Arial"/>
                <w:sz w:val="20"/>
                <w:szCs w:val="20"/>
              </w:rPr>
              <w:t>3,551</w:t>
            </w:r>
          </w:p>
        </w:tc>
        <w:tc>
          <w:tcPr>
            <w:tcW w:w="1614" w:type="dxa"/>
          </w:tcPr>
          <w:p w14:paraId="71BB11AF" w14:textId="586CEFEA" w:rsidR="00930726" w:rsidRPr="00E8706C" w:rsidRDefault="00930726" w:rsidP="00930726">
            <w:pPr>
              <w:rPr>
                <w:rFonts w:ascii="Arial" w:hAnsi="Arial" w:cs="Arial"/>
                <w:sz w:val="20"/>
                <w:szCs w:val="20"/>
              </w:rPr>
            </w:pPr>
            <w:r w:rsidRPr="00E8706C">
              <w:rPr>
                <w:rFonts w:ascii="Arial" w:hAnsi="Arial" w:cs="Arial"/>
                <w:sz w:val="20"/>
                <w:szCs w:val="20"/>
              </w:rPr>
              <w:t>3%</w:t>
            </w:r>
          </w:p>
        </w:tc>
      </w:tr>
      <w:tr w:rsidR="00930726" w:rsidRPr="008F0184" w14:paraId="5BB5D11A" w14:textId="77777777" w:rsidTr="00742ABE">
        <w:tc>
          <w:tcPr>
            <w:tcW w:w="3114" w:type="dxa"/>
          </w:tcPr>
          <w:p w14:paraId="5EF4ED24" w14:textId="1D4C56F9" w:rsidR="00930726" w:rsidRPr="00832183" w:rsidRDefault="00930726" w:rsidP="00930726">
            <w:pPr>
              <w:rPr>
                <w:rFonts w:ascii="Arial" w:hAnsi="Arial" w:cs="Arial"/>
                <w:sz w:val="20"/>
                <w:szCs w:val="20"/>
              </w:rPr>
            </w:pPr>
            <w:r w:rsidRPr="00832183">
              <w:rPr>
                <w:rFonts w:ascii="Arial" w:hAnsi="Arial" w:cs="Arial"/>
                <w:sz w:val="20"/>
                <w:szCs w:val="20"/>
              </w:rPr>
              <w:t>Cafes, restaurants and takeaway food services</w:t>
            </w:r>
          </w:p>
        </w:tc>
        <w:tc>
          <w:tcPr>
            <w:tcW w:w="1531" w:type="dxa"/>
          </w:tcPr>
          <w:p w14:paraId="5EE90EE3" w14:textId="4254CAA0" w:rsidR="00930726" w:rsidRPr="00832183" w:rsidRDefault="00930726" w:rsidP="00930726">
            <w:pPr>
              <w:rPr>
                <w:rFonts w:ascii="Arial" w:hAnsi="Arial" w:cs="Arial"/>
                <w:sz w:val="20"/>
                <w:szCs w:val="20"/>
              </w:rPr>
            </w:pPr>
            <w:r w:rsidRPr="00832183">
              <w:rPr>
                <w:rFonts w:ascii="Arial" w:hAnsi="Arial" w:cs="Arial"/>
                <w:sz w:val="20"/>
                <w:szCs w:val="20"/>
              </w:rPr>
              <w:t>18,409</w:t>
            </w:r>
          </w:p>
        </w:tc>
        <w:tc>
          <w:tcPr>
            <w:tcW w:w="1614" w:type="dxa"/>
          </w:tcPr>
          <w:p w14:paraId="2DED1486" w14:textId="53E68766" w:rsidR="00930726" w:rsidRPr="00832183" w:rsidRDefault="00930726" w:rsidP="00930726">
            <w:pPr>
              <w:rPr>
                <w:rFonts w:ascii="Arial" w:hAnsi="Arial" w:cs="Arial"/>
                <w:sz w:val="20"/>
                <w:szCs w:val="20"/>
              </w:rPr>
            </w:pPr>
            <w:r w:rsidRPr="00832183">
              <w:rPr>
                <w:rFonts w:ascii="Arial" w:hAnsi="Arial" w:cs="Arial"/>
                <w:sz w:val="20"/>
                <w:szCs w:val="20"/>
              </w:rPr>
              <w:t>7,747</w:t>
            </w:r>
          </w:p>
        </w:tc>
        <w:tc>
          <w:tcPr>
            <w:tcW w:w="1614" w:type="dxa"/>
          </w:tcPr>
          <w:p w14:paraId="55868827" w14:textId="6F2698F1" w:rsidR="00930726" w:rsidRPr="00832183" w:rsidRDefault="00930726" w:rsidP="00930726">
            <w:pPr>
              <w:rPr>
                <w:rFonts w:ascii="Arial" w:hAnsi="Arial" w:cs="Arial"/>
                <w:sz w:val="20"/>
                <w:szCs w:val="20"/>
              </w:rPr>
            </w:pPr>
            <w:r w:rsidRPr="00832183">
              <w:rPr>
                <w:rFonts w:ascii="Arial" w:hAnsi="Arial" w:cs="Arial"/>
                <w:sz w:val="20"/>
                <w:szCs w:val="20"/>
              </w:rPr>
              <w:t>26,156</w:t>
            </w:r>
          </w:p>
        </w:tc>
        <w:tc>
          <w:tcPr>
            <w:tcW w:w="1614" w:type="dxa"/>
          </w:tcPr>
          <w:p w14:paraId="7B392E65" w14:textId="71BD9FE4" w:rsidR="00930726" w:rsidRPr="00E8706C" w:rsidRDefault="00930726" w:rsidP="00930726">
            <w:pPr>
              <w:rPr>
                <w:rFonts w:ascii="Arial" w:hAnsi="Arial" w:cs="Arial"/>
                <w:sz w:val="20"/>
                <w:szCs w:val="20"/>
              </w:rPr>
            </w:pPr>
            <w:r w:rsidRPr="00E8706C">
              <w:rPr>
                <w:rFonts w:ascii="Arial" w:hAnsi="Arial" w:cs="Arial"/>
                <w:sz w:val="20"/>
                <w:szCs w:val="20"/>
              </w:rPr>
              <w:t>24%</w:t>
            </w:r>
          </w:p>
        </w:tc>
      </w:tr>
      <w:tr w:rsidR="00930726" w:rsidRPr="008F0184" w14:paraId="53C07974" w14:textId="77777777" w:rsidTr="00742ABE">
        <w:tc>
          <w:tcPr>
            <w:tcW w:w="3114" w:type="dxa"/>
          </w:tcPr>
          <w:p w14:paraId="6923A863" w14:textId="71F89FF0" w:rsidR="00930726" w:rsidRPr="00832183" w:rsidRDefault="00930726" w:rsidP="00930726">
            <w:pPr>
              <w:rPr>
                <w:rFonts w:ascii="Arial" w:hAnsi="Arial" w:cs="Arial"/>
                <w:sz w:val="20"/>
                <w:szCs w:val="20"/>
              </w:rPr>
            </w:pPr>
            <w:r w:rsidRPr="00832183">
              <w:rPr>
                <w:rFonts w:ascii="Arial" w:hAnsi="Arial" w:cs="Arial"/>
                <w:sz w:val="20"/>
                <w:szCs w:val="20"/>
              </w:rPr>
              <w:t>Clubs, pubs, taverns and bars</w:t>
            </w:r>
          </w:p>
        </w:tc>
        <w:tc>
          <w:tcPr>
            <w:tcW w:w="1531" w:type="dxa"/>
          </w:tcPr>
          <w:p w14:paraId="4A3234E0" w14:textId="690298C9" w:rsidR="00930726" w:rsidRPr="00832183" w:rsidRDefault="00930726" w:rsidP="00930726">
            <w:pPr>
              <w:rPr>
                <w:rFonts w:ascii="Arial" w:hAnsi="Arial" w:cs="Arial"/>
                <w:sz w:val="20"/>
                <w:szCs w:val="20"/>
              </w:rPr>
            </w:pPr>
            <w:r w:rsidRPr="00832183">
              <w:rPr>
                <w:rFonts w:ascii="Arial" w:hAnsi="Arial" w:cs="Arial"/>
                <w:sz w:val="20"/>
                <w:szCs w:val="20"/>
              </w:rPr>
              <w:t>1,925</w:t>
            </w:r>
          </w:p>
        </w:tc>
        <w:tc>
          <w:tcPr>
            <w:tcW w:w="1614" w:type="dxa"/>
          </w:tcPr>
          <w:p w14:paraId="0323567C" w14:textId="241CA895" w:rsidR="00930726" w:rsidRPr="00832183" w:rsidRDefault="00930726" w:rsidP="00930726">
            <w:pPr>
              <w:rPr>
                <w:rFonts w:ascii="Arial" w:hAnsi="Arial" w:cs="Arial"/>
                <w:sz w:val="20"/>
                <w:szCs w:val="20"/>
              </w:rPr>
            </w:pPr>
            <w:r w:rsidRPr="00832183">
              <w:rPr>
                <w:rFonts w:ascii="Arial" w:hAnsi="Arial" w:cs="Arial"/>
                <w:sz w:val="20"/>
                <w:szCs w:val="20"/>
              </w:rPr>
              <w:t>742</w:t>
            </w:r>
          </w:p>
        </w:tc>
        <w:tc>
          <w:tcPr>
            <w:tcW w:w="1614" w:type="dxa"/>
          </w:tcPr>
          <w:p w14:paraId="67C4976D" w14:textId="0604CCC0" w:rsidR="00930726" w:rsidRPr="00832183" w:rsidRDefault="00930726" w:rsidP="00930726">
            <w:pPr>
              <w:rPr>
                <w:rFonts w:ascii="Arial" w:hAnsi="Arial" w:cs="Arial"/>
                <w:sz w:val="20"/>
                <w:szCs w:val="20"/>
              </w:rPr>
            </w:pPr>
            <w:r w:rsidRPr="00832183">
              <w:rPr>
                <w:rFonts w:ascii="Arial" w:hAnsi="Arial" w:cs="Arial"/>
                <w:sz w:val="20"/>
                <w:szCs w:val="20"/>
              </w:rPr>
              <w:t>2,665</w:t>
            </w:r>
          </w:p>
        </w:tc>
        <w:tc>
          <w:tcPr>
            <w:tcW w:w="1614" w:type="dxa"/>
          </w:tcPr>
          <w:p w14:paraId="7DB9961B" w14:textId="1896AE17" w:rsidR="00930726" w:rsidRPr="00E8706C" w:rsidRDefault="00930726" w:rsidP="00930726">
            <w:pPr>
              <w:rPr>
                <w:rFonts w:ascii="Arial" w:hAnsi="Arial" w:cs="Arial"/>
                <w:sz w:val="20"/>
                <w:szCs w:val="20"/>
              </w:rPr>
            </w:pPr>
            <w:r w:rsidRPr="00E8706C">
              <w:rPr>
                <w:rFonts w:ascii="Arial" w:hAnsi="Arial" w:cs="Arial"/>
                <w:sz w:val="20"/>
                <w:szCs w:val="20"/>
              </w:rPr>
              <w:t>2%</w:t>
            </w:r>
          </w:p>
        </w:tc>
      </w:tr>
      <w:tr w:rsidR="00930726" w:rsidRPr="008F0184" w14:paraId="3B708F96" w14:textId="77777777" w:rsidTr="00742ABE">
        <w:tc>
          <w:tcPr>
            <w:tcW w:w="3114" w:type="dxa"/>
          </w:tcPr>
          <w:p w14:paraId="1A003A6C" w14:textId="69DFAED1" w:rsidR="00930726" w:rsidRPr="00832183" w:rsidRDefault="00930726" w:rsidP="00930726">
            <w:pPr>
              <w:rPr>
                <w:rFonts w:ascii="Arial" w:hAnsi="Arial" w:cs="Arial"/>
                <w:sz w:val="20"/>
                <w:szCs w:val="20"/>
              </w:rPr>
            </w:pPr>
            <w:r w:rsidRPr="00832183">
              <w:rPr>
                <w:rFonts w:ascii="Arial" w:hAnsi="Arial" w:cs="Arial"/>
                <w:sz w:val="20"/>
                <w:szCs w:val="20"/>
              </w:rPr>
              <w:t>Taxi transport</w:t>
            </w:r>
          </w:p>
        </w:tc>
        <w:tc>
          <w:tcPr>
            <w:tcW w:w="1531" w:type="dxa"/>
          </w:tcPr>
          <w:p w14:paraId="1D116F2D" w14:textId="37A57104" w:rsidR="00930726" w:rsidRPr="00832183" w:rsidRDefault="00930726" w:rsidP="00930726">
            <w:pPr>
              <w:rPr>
                <w:rFonts w:ascii="Arial" w:hAnsi="Arial" w:cs="Arial"/>
                <w:sz w:val="20"/>
                <w:szCs w:val="20"/>
              </w:rPr>
            </w:pPr>
            <w:r w:rsidRPr="00832183">
              <w:rPr>
                <w:rFonts w:ascii="Arial" w:hAnsi="Arial" w:cs="Arial"/>
                <w:sz w:val="20"/>
                <w:szCs w:val="20"/>
              </w:rPr>
              <w:t>382</w:t>
            </w:r>
          </w:p>
        </w:tc>
        <w:tc>
          <w:tcPr>
            <w:tcW w:w="1614" w:type="dxa"/>
          </w:tcPr>
          <w:p w14:paraId="40E2C20D" w14:textId="0EADD978" w:rsidR="00930726" w:rsidRPr="00832183" w:rsidRDefault="00930726" w:rsidP="00930726">
            <w:pPr>
              <w:rPr>
                <w:rFonts w:ascii="Arial" w:hAnsi="Arial" w:cs="Arial"/>
                <w:sz w:val="20"/>
                <w:szCs w:val="20"/>
              </w:rPr>
            </w:pPr>
            <w:r w:rsidRPr="00832183">
              <w:rPr>
                <w:rFonts w:ascii="Arial" w:hAnsi="Arial" w:cs="Arial"/>
                <w:sz w:val="20"/>
                <w:szCs w:val="20"/>
              </w:rPr>
              <w:t>13,647</w:t>
            </w:r>
          </w:p>
        </w:tc>
        <w:tc>
          <w:tcPr>
            <w:tcW w:w="1614" w:type="dxa"/>
          </w:tcPr>
          <w:p w14:paraId="4F395086" w14:textId="4BC9425B" w:rsidR="00930726" w:rsidRPr="00832183" w:rsidRDefault="00930726" w:rsidP="00930726">
            <w:pPr>
              <w:rPr>
                <w:rFonts w:ascii="Arial" w:hAnsi="Arial" w:cs="Arial"/>
                <w:sz w:val="20"/>
                <w:szCs w:val="20"/>
              </w:rPr>
            </w:pPr>
            <w:r w:rsidRPr="00832183">
              <w:rPr>
                <w:rFonts w:ascii="Arial" w:hAnsi="Arial" w:cs="Arial"/>
                <w:sz w:val="20"/>
                <w:szCs w:val="20"/>
              </w:rPr>
              <w:t>14,029</w:t>
            </w:r>
          </w:p>
        </w:tc>
        <w:tc>
          <w:tcPr>
            <w:tcW w:w="1614" w:type="dxa"/>
          </w:tcPr>
          <w:p w14:paraId="563B491C" w14:textId="3600D238" w:rsidR="00930726" w:rsidRPr="00E8706C" w:rsidRDefault="00930726" w:rsidP="00930726">
            <w:pPr>
              <w:rPr>
                <w:rFonts w:ascii="Arial" w:hAnsi="Arial" w:cs="Arial"/>
                <w:sz w:val="20"/>
                <w:szCs w:val="20"/>
              </w:rPr>
            </w:pPr>
            <w:r w:rsidRPr="00E8706C">
              <w:rPr>
                <w:rFonts w:ascii="Arial" w:hAnsi="Arial" w:cs="Arial"/>
                <w:sz w:val="20"/>
                <w:szCs w:val="20"/>
              </w:rPr>
              <w:t>13%</w:t>
            </w:r>
          </w:p>
        </w:tc>
      </w:tr>
      <w:tr w:rsidR="00930726" w:rsidRPr="008F0184" w14:paraId="07A85E9C" w14:textId="77777777" w:rsidTr="00742ABE">
        <w:tc>
          <w:tcPr>
            <w:tcW w:w="3114" w:type="dxa"/>
          </w:tcPr>
          <w:p w14:paraId="68415437" w14:textId="2111B255" w:rsidR="00930726" w:rsidRPr="00832183" w:rsidRDefault="00930726" w:rsidP="00930726">
            <w:pPr>
              <w:rPr>
                <w:rFonts w:ascii="Arial" w:hAnsi="Arial" w:cs="Arial"/>
                <w:sz w:val="20"/>
                <w:szCs w:val="20"/>
              </w:rPr>
            </w:pPr>
            <w:r w:rsidRPr="00832183">
              <w:rPr>
                <w:rFonts w:ascii="Arial" w:hAnsi="Arial" w:cs="Arial"/>
                <w:sz w:val="20"/>
                <w:szCs w:val="20"/>
              </w:rPr>
              <w:t>Air and space, water and other transport</w:t>
            </w:r>
          </w:p>
        </w:tc>
        <w:tc>
          <w:tcPr>
            <w:tcW w:w="1531" w:type="dxa"/>
          </w:tcPr>
          <w:p w14:paraId="5B7974CE" w14:textId="495DB3DC" w:rsidR="00930726" w:rsidRPr="00832183" w:rsidRDefault="00930726" w:rsidP="00930726">
            <w:pPr>
              <w:rPr>
                <w:rFonts w:ascii="Arial" w:hAnsi="Arial" w:cs="Arial"/>
                <w:sz w:val="20"/>
                <w:szCs w:val="20"/>
              </w:rPr>
            </w:pPr>
            <w:r w:rsidRPr="00832183">
              <w:rPr>
                <w:rFonts w:ascii="Arial" w:hAnsi="Arial" w:cs="Arial"/>
                <w:sz w:val="20"/>
                <w:szCs w:val="20"/>
              </w:rPr>
              <w:t>491</w:t>
            </w:r>
          </w:p>
        </w:tc>
        <w:tc>
          <w:tcPr>
            <w:tcW w:w="1614" w:type="dxa"/>
          </w:tcPr>
          <w:p w14:paraId="5D82EB22" w14:textId="1DB2B553" w:rsidR="00930726" w:rsidRPr="00832183" w:rsidRDefault="00930726" w:rsidP="00930726">
            <w:pPr>
              <w:rPr>
                <w:rFonts w:ascii="Arial" w:hAnsi="Arial" w:cs="Arial"/>
                <w:sz w:val="20"/>
                <w:szCs w:val="20"/>
              </w:rPr>
            </w:pPr>
            <w:r w:rsidRPr="00832183">
              <w:rPr>
                <w:rFonts w:ascii="Arial" w:hAnsi="Arial" w:cs="Arial"/>
                <w:sz w:val="20"/>
                <w:szCs w:val="20"/>
              </w:rPr>
              <w:t>1,084</w:t>
            </w:r>
          </w:p>
        </w:tc>
        <w:tc>
          <w:tcPr>
            <w:tcW w:w="1614" w:type="dxa"/>
          </w:tcPr>
          <w:p w14:paraId="502BA5F8" w14:textId="7A97C416" w:rsidR="00930726" w:rsidRPr="00832183" w:rsidRDefault="00930726" w:rsidP="00930726">
            <w:pPr>
              <w:rPr>
                <w:rFonts w:ascii="Arial" w:hAnsi="Arial" w:cs="Arial"/>
                <w:sz w:val="20"/>
                <w:szCs w:val="20"/>
              </w:rPr>
            </w:pPr>
            <w:r w:rsidRPr="00832183">
              <w:rPr>
                <w:rFonts w:ascii="Arial" w:hAnsi="Arial" w:cs="Arial"/>
                <w:sz w:val="20"/>
                <w:szCs w:val="20"/>
              </w:rPr>
              <w:t>1,573</w:t>
            </w:r>
          </w:p>
        </w:tc>
        <w:tc>
          <w:tcPr>
            <w:tcW w:w="1614" w:type="dxa"/>
          </w:tcPr>
          <w:p w14:paraId="02837190" w14:textId="65B73DCE" w:rsidR="00930726" w:rsidRPr="00E8706C" w:rsidRDefault="00930726" w:rsidP="00930726">
            <w:pPr>
              <w:rPr>
                <w:rFonts w:ascii="Arial" w:hAnsi="Arial" w:cs="Arial"/>
                <w:sz w:val="20"/>
                <w:szCs w:val="20"/>
              </w:rPr>
            </w:pPr>
            <w:r w:rsidRPr="00E8706C">
              <w:rPr>
                <w:rFonts w:ascii="Arial" w:hAnsi="Arial" w:cs="Arial"/>
                <w:sz w:val="20"/>
                <w:szCs w:val="20"/>
              </w:rPr>
              <w:t>1%</w:t>
            </w:r>
          </w:p>
        </w:tc>
      </w:tr>
      <w:tr w:rsidR="00930726" w:rsidRPr="008F0184" w14:paraId="5189517D" w14:textId="77777777" w:rsidTr="00742ABE">
        <w:tc>
          <w:tcPr>
            <w:tcW w:w="3114" w:type="dxa"/>
          </w:tcPr>
          <w:p w14:paraId="61422A1D" w14:textId="0FE4FF9F" w:rsidR="00930726" w:rsidRPr="00832183" w:rsidRDefault="00930726" w:rsidP="00930726">
            <w:pPr>
              <w:rPr>
                <w:rFonts w:ascii="Arial" w:hAnsi="Arial" w:cs="Arial"/>
                <w:sz w:val="20"/>
                <w:szCs w:val="20"/>
              </w:rPr>
            </w:pPr>
            <w:r w:rsidRPr="00832183">
              <w:rPr>
                <w:rFonts w:ascii="Arial" w:hAnsi="Arial" w:cs="Arial"/>
                <w:sz w:val="20"/>
                <w:szCs w:val="20"/>
              </w:rPr>
              <w:t>Motor vehicle hiring</w:t>
            </w:r>
          </w:p>
        </w:tc>
        <w:tc>
          <w:tcPr>
            <w:tcW w:w="1531" w:type="dxa"/>
          </w:tcPr>
          <w:p w14:paraId="0CB1DA65" w14:textId="200112DB" w:rsidR="00930726" w:rsidRPr="00832183" w:rsidRDefault="00930726" w:rsidP="00930726">
            <w:pPr>
              <w:rPr>
                <w:rFonts w:ascii="Arial" w:hAnsi="Arial" w:cs="Arial"/>
                <w:sz w:val="20"/>
                <w:szCs w:val="20"/>
              </w:rPr>
            </w:pPr>
            <w:r w:rsidRPr="00832183">
              <w:rPr>
                <w:rFonts w:ascii="Arial" w:hAnsi="Arial" w:cs="Arial"/>
                <w:sz w:val="20"/>
                <w:szCs w:val="20"/>
              </w:rPr>
              <w:t>253</w:t>
            </w:r>
          </w:p>
        </w:tc>
        <w:tc>
          <w:tcPr>
            <w:tcW w:w="1614" w:type="dxa"/>
          </w:tcPr>
          <w:p w14:paraId="1E141E33" w14:textId="1A02C991" w:rsidR="00930726" w:rsidRPr="00832183" w:rsidRDefault="00930726" w:rsidP="00930726">
            <w:pPr>
              <w:rPr>
                <w:rFonts w:ascii="Arial" w:hAnsi="Arial" w:cs="Arial"/>
                <w:sz w:val="20"/>
                <w:szCs w:val="20"/>
              </w:rPr>
            </w:pPr>
            <w:r w:rsidRPr="00832183">
              <w:rPr>
                <w:rFonts w:ascii="Arial" w:hAnsi="Arial" w:cs="Arial"/>
                <w:sz w:val="20"/>
                <w:szCs w:val="20"/>
              </w:rPr>
              <w:t>943</w:t>
            </w:r>
          </w:p>
        </w:tc>
        <w:tc>
          <w:tcPr>
            <w:tcW w:w="1614" w:type="dxa"/>
          </w:tcPr>
          <w:p w14:paraId="66B6AA7B" w14:textId="074370E6" w:rsidR="00930726" w:rsidRPr="00832183" w:rsidRDefault="00930726" w:rsidP="00930726">
            <w:pPr>
              <w:rPr>
                <w:rFonts w:ascii="Arial" w:hAnsi="Arial" w:cs="Arial"/>
                <w:sz w:val="20"/>
                <w:szCs w:val="20"/>
              </w:rPr>
            </w:pPr>
            <w:r w:rsidRPr="00832183">
              <w:rPr>
                <w:rFonts w:ascii="Arial" w:hAnsi="Arial" w:cs="Arial"/>
                <w:sz w:val="20"/>
                <w:szCs w:val="20"/>
              </w:rPr>
              <w:t>1,195</w:t>
            </w:r>
          </w:p>
        </w:tc>
        <w:tc>
          <w:tcPr>
            <w:tcW w:w="1614" w:type="dxa"/>
          </w:tcPr>
          <w:p w14:paraId="04D74546" w14:textId="0BD63552" w:rsidR="00930726" w:rsidRPr="00E8706C" w:rsidRDefault="00930726" w:rsidP="00930726">
            <w:pPr>
              <w:rPr>
                <w:rFonts w:ascii="Arial" w:hAnsi="Arial" w:cs="Arial"/>
                <w:sz w:val="20"/>
                <w:szCs w:val="20"/>
              </w:rPr>
            </w:pPr>
            <w:r w:rsidRPr="00E8706C">
              <w:rPr>
                <w:rFonts w:ascii="Arial" w:hAnsi="Arial" w:cs="Arial"/>
                <w:sz w:val="20"/>
                <w:szCs w:val="20"/>
              </w:rPr>
              <w:t>1%</w:t>
            </w:r>
          </w:p>
        </w:tc>
      </w:tr>
      <w:tr w:rsidR="00930726" w:rsidRPr="008F0184" w14:paraId="462B1807" w14:textId="77777777" w:rsidTr="00742ABE">
        <w:tc>
          <w:tcPr>
            <w:tcW w:w="3114" w:type="dxa"/>
          </w:tcPr>
          <w:p w14:paraId="1C08180E" w14:textId="2FEA1288" w:rsidR="00930726" w:rsidRPr="00832183" w:rsidRDefault="00930726" w:rsidP="00930726">
            <w:pPr>
              <w:rPr>
                <w:rFonts w:ascii="Arial" w:hAnsi="Arial" w:cs="Arial"/>
                <w:sz w:val="20"/>
                <w:szCs w:val="20"/>
              </w:rPr>
            </w:pPr>
            <w:r w:rsidRPr="00832183">
              <w:rPr>
                <w:rFonts w:ascii="Arial" w:hAnsi="Arial" w:cs="Arial"/>
                <w:sz w:val="20"/>
                <w:szCs w:val="20"/>
              </w:rPr>
              <w:t>Travel agency and tour operator services</w:t>
            </w:r>
          </w:p>
        </w:tc>
        <w:tc>
          <w:tcPr>
            <w:tcW w:w="1531" w:type="dxa"/>
          </w:tcPr>
          <w:p w14:paraId="0991EF4F" w14:textId="232F1235" w:rsidR="00930726" w:rsidRPr="00832183" w:rsidRDefault="00930726" w:rsidP="00930726">
            <w:pPr>
              <w:rPr>
                <w:rFonts w:ascii="Arial" w:hAnsi="Arial" w:cs="Arial"/>
                <w:sz w:val="20"/>
                <w:szCs w:val="20"/>
              </w:rPr>
            </w:pPr>
            <w:r w:rsidRPr="00832183">
              <w:rPr>
                <w:rFonts w:ascii="Arial" w:hAnsi="Arial" w:cs="Arial"/>
                <w:sz w:val="20"/>
                <w:szCs w:val="20"/>
              </w:rPr>
              <w:t>950</w:t>
            </w:r>
          </w:p>
        </w:tc>
        <w:tc>
          <w:tcPr>
            <w:tcW w:w="1614" w:type="dxa"/>
          </w:tcPr>
          <w:p w14:paraId="3E9671DB" w14:textId="511FC384" w:rsidR="00930726" w:rsidRPr="00832183" w:rsidRDefault="00930726" w:rsidP="00930726">
            <w:pPr>
              <w:rPr>
                <w:rFonts w:ascii="Arial" w:hAnsi="Arial" w:cs="Arial"/>
                <w:sz w:val="20"/>
                <w:szCs w:val="20"/>
              </w:rPr>
            </w:pPr>
            <w:r w:rsidRPr="00832183">
              <w:rPr>
                <w:rFonts w:ascii="Arial" w:hAnsi="Arial" w:cs="Arial"/>
                <w:sz w:val="20"/>
                <w:szCs w:val="20"/>
              </w:rPr>
              <w:t>1,501</w:t>
            </w:r>
          </w:p>
        </w:tc>
        <w:tc>
          <w:tcPr>
            <w:tcW w:w="1614" w:type="dxa"/>
          </w:tcPr>
          <w:p w14:paraId="0B4A38AA" w14:textId="7353AD11" w:rsidR="00930726" w:rsidRPr="00832183" w:rsidRDefault="00930726" w:rsidP="00930726">
            <w:pPr>
              <w:rPr>
                <w:rFonts w:ascii="Arial" w:hAnsi="Arial" w:cs="Arial"/>
                <w:sz w:val="20"/>
                <w:szCs w:val="20"/>
              </w:rPr>
            </w:pPr>
            <w:r w:rsidRPr="00832183">
              <w:rPr>
                <w:rFonts w:ascii="Arial" w:hAnsi="Arial" w:cs="Arial"/>
                <w:sz w:val="20"/>
                <w:szCs w:val="20"/>
              </w:rPr>
              <w:t>2,451</w:t>
            </w:r>
          </w:p>
        </w:tc>
        <w:tc>
          <w:tcPr>
            <w:tcW w:w="1614" w:type="dxa"/>
          </w:tcPr>
          <w:p w14:paraId="2C9AB554" w14:textId="21ECEEE8" w:rsidR="00930726" w:rsidRPr="00E8706C" w:rsidRDefault="00930726" w:rsidP="00930726">
            <w:pPr>
              <w:rPr>
                <w:rFonts w:ascii="Arial" w:hAnsi="Arial" w:cs="Arial"/>
                <w:sz w:val="20"/>
                <w:szCs w:val="20"/>
              </w:rPr>
            </w:pPr>
            <w:r w:rsidRPr="00E8706C">
              <w:rPr>
                <w:rFonts w:ascii="Arial" w:hAnsi="Arial" w:cs="Arial"/>
                <w:sz w:val="20"/>
                <w:szCs w:val="20"/>
              </w:rPr>
              <w:t>2%</w:t>
            </w:r>
          </w:p>
        </w:tc>
      </w:tr>
      <w:tr w:rsidR="00930726" w:rsidRPr="008F0184" w14:paraId="48526634" w14:textId="77777777" w:rsidTr="00742ABE">
        <w:tc>
          <w:tcPr>
            <w:tcW w:w="3114" w:type="dxa"/>
          </w:tcPr>
          <w:p w14:paraId="7E45AD70" w14:textId="3E988F1B" w:rsidR="00930726" w:rsidRPr="00832183" w:rsidRDefault="00930726" w:rsidP="00930726">
            <w:pPr>
              <w:rPr>
                <w:rFonts w:ascii="Arial" w:hAnsi="Arial" w:cs="Arial"/>
                <w:sz w:val="20"/>
                <w:szCs w:val="20"/>
              </w:rPr>
            </w:pPr>
            <w:r w:rsidRPr="00832183">
              <w:rPr>
                <w:rFonts w:ascii="Arial" w:hAnsi="Arial" w:cs="Arial"/>
                <w:sz w:val="20"/>
                <w:szCs w:val="20"/>
              </w:rPr>
              <w:t>Cultural services</w:t>
            </w:r>
          </w:p>
        </w:tc>
        <w:tc>
          <w:tcPr>
            <w:tcW w:w="1531" w:type="dxa"/>
          </w:tcPr>
          <w:p w14:paraId="0AD365EC" w14:textId="28D1B183" w:rsidR="00930726" w:rsidRPr="00832183" w:rsidRDefault="00930726" w:rsidP="00930726">
            <w:pPr>
              <w:rPr>
                <w:rFonts w:ascii="Arial" w:hAnsi="Arial" w:cs="Arial"/>
                <w:sz w:val="20"/>
                <w:szCs w:val="20"/>
              </w:rPr>
            </w:pPr>
            <w:r w:rsidRPr="00832183">
              <w:rPr>
                <w:rFonts w:ascii="Arial" w:hAnsi="Arial" w:cs="Arial"/>
                <w:sz w:val="20"/>
                <w:szCs w:val="20"/>
              </w:rPr>
              <w:t>1,178</w:t>
            </w:r>
          </w:p>
        </w:tc>
        <w:tc>
          <w:tcPr>
            <w:tcW w:w="1614" w:type="dxa"/>
          </w:tcPr>
          <w:p w14:paraId="6AF9BC23" w14:textId="2F94A2A4" w:rsidR="00930726" w:rsidRPr="00832183" w:rsidRDefault="00930726" w:rsidP="00930726">
            <w:pPr>
              <w:rPr>
                <w:rFonts w:ascii="Arial" w:hAnsi="Arial" w:cs="Arial"/>
                <w:sz w:val="20"/>
                <w:szCs w:val="20"/>
              </w:rPr>
            </w:pPr>
            <w:r w:rsidRPr="00832183">
              <w:rPr>
                <w:rFonts w:ascii="Arial" w:hAnsi="Arial" w:cs="Arial"/>
                <w:sz w:val="20"/>
                <w:szCs w:val="20"/>
              </w:rPr>
              <w:t>5,216</w:t>
            </w:r>
          </w:p>
        </w:tc>
        <w:tc>
          <w:tcPr>
            <w:tcW w:w="1614" w:type="dxa"/>
          </w:tcPr>
          <w:p w14:paraId="4FDA0464" w14:textId="77930F2F" w:rsidR="00930726" w:rsidRPr="00832183" w:rsidRDefault="00930726" w:rsidP="00930726">
            <w:pPr>
              <w:rPr>
                <w:rFonts w:ascii="Arial" w:hAnsi="Arial" w:cs="Arial"/>
                <w:sz w:val="20"/>
                <w:szCs w:val="20"/>
              </w:rPr>
            </w:pPr>
            <w:r w:rsidRPr="00832183">
              <w:rPr>
                <w:rFonts w:ascii="Arial" w:hAnsi="Arial" w:cs="Arial"/>
                <w:sz w:val="20"/>
                <w:szCs w:val="20"/>
              </w:rPr>
              <w:t>6,394</w:t>
            </w:r>
          </w:p>
        </w:tc>
        <w:tc>
          <w:tcPr>
            <w:tcW w:w="1614" w:type="dxa"/>
          </w:tcPr>
          <w:p w14:paraId="09B38DC5" w14:textId="0E1E577A" w:rsidR="00930726" w:rsidRPr="00E8706C" w:rsidRDefault="00930726" w:rsidP="00930726">
            <w:pPr>
              <w:rPr>
                <w:rFonts w:ascii="Arial" w:hAnsi="Arial" w:cs="Arial"/>
                <w:sz w:val="20"/>
                <w:szCs w:val="20"/>
              </w:rPr>
            </w:pPr>
            <w:r w:rsidRPr="00E8706C">
              <w:rPr>
                <w:rFonts w:ascii="Arial" w:hAnsi="Arial" w:cs="Arial"/>
                <w:sz w:val="20"/>
                <w:szCs w:val="20"/>
              </w:rPr>
              <w:t>6%</w:t>
            </w:r>
          </w:p>
        </w:tc>
      </w:tr>
      <w:tr w:rsidR="00930726" w:rsidRPr="008F0184" w14:paraId="457182EA" w14:textId="77777777" w:rsidTr="00742ABE">
        <w:tc>
          <w:tcPr>
            <w:tcW w:w="3114" w:type="dxa"/>
          </w:tcPr>
          <w:p w14:paraId="1C27B61B" w14:textId="69E192A4" w:rsidR="00930726" w:rsidRPr="00832183" w:rsidRDefault="00930726" w:rsidP="00930726">
            <w:pPr>
              <w:rPr>
                <w:rFonts w:ascii="Arial" w:hAnsi="Arial" w:cs="Arial"/>
                <w:sz w:val="20"/>
                <w:szCs w:val="20"/>
              </w:rPr>
            </w:pPr>
            <w:r w:rsidRPr="00832183">
              <w:rPr>
                <w:rFonts w:ascii="Arial" w:hAnsi="Arial" w:cs="Arial"/>
                <w:sz w:val="20"/>
                <w:szCs w:val="20"/>
              </w:rPr>
              <w:t>Casinos and other gambling services</w:t>
            </w:r>
          </w:p>
        </w:tc>
        <w:tc>
          <w:tcPr>
            <w:tcW w:w="1531" w:type="dxa"/>
          </w:tcPr>
          <w:p w14:paraId="22D98DC8" w14:textId="75E0E914" w:rsidR="00930726" w:rsidRPr="00832183" w:rsidRDefault="00930726" w:rsidP="00930726">
            <w:pPr>
              <w:rPr>
                <w:rFonts w:ascii="Arial" w:hAnsi="Arial" w:cs="Arial"/>
                <w:sz w:val="20"/>
                <w:szCs w:val="20"/>
              </w:rPr>
            </w:pPr>
            <w:r w:rsidRPr="00832183">
              <w:rPr>
                <w:rFonts w:ascii="Arial" w:hAnsi="Arial" w:cs="Arial"/>
                <w:sz w:val="20"/>
                <w:szCs w:val="20"/>
              </w:rPr>
              <w:t>307</w:t>
            </w:r>
          </w:p>
        </w:tc>
        <w:tc>
          <w:tcPr>
            <w:tcW w:w="1614" w:type="dxa"/>
          </w:tcPr>
          <w:p w14:paraId="0F20EA61" w14:textId="3D596450" w:rsidR="00930726" w:rsidRPr="00832183" w:rsidRDefault="00930726" w:rsidP="00930726">
            <w:pPr>
              <w:rPr>
                <w:rFonts w:ascii="Arial" w:hAnsi="Arial" w:cs="Arial"/>
                <w:sz w:val="20"/>
                <w:szCs w:val="20"/>
              </w:rPr>
            </w:pPr>
            <w:r w:rsidRPr="00832183">
              <w:rPr>
                <w:rFonts w:ascii="Arial" w:hAnsi="Arial" w:cs="Arial"/>
                <w:sz w:val="20"/>
                <w:szCs w:val="20"/>
              </w:rPr>
              <w:t>208</w:t>
            </w:r>
          </w:p>
        </w:tc>
        <w:tc>
          <w:tcPr>
            <w:tcW w:w="1614" w:type="dxa"/>
          </w:tcPr>
          <w:p w14:paraId="0D367E97" w14:textId="698F4AFE" w:rsidR="00930726" w:rsidRPr="00832183" w:rsidRDefault="00930726" w:rsidP="00930726">
            <w:pPr>
              <w:rPr>
                <w:rFonts w:ascii="Arial" w:hAnsi="Arial" w:cs="Arial"/>
                <w:sz w:val="20"/>
                <w:szCs w:val="20"/>
              </w:rPr>
            </w:pPr>
            <w:r w:rsidRPr="00832183">
              <w:rPr>
                <w:rFonts w:ascii="Arial" w:hAnsi="Arial" w:cs="Arial"/>
                <w:sz w:val="20"/>
                <w:szCs w:val="20"/>
              </w:rPr>
              <w:t>517</w:t>
            </w:r>
          </w:p>
        </w:tc>
        <w:tc>
          <w:tcPr>
            <w:tcW w:w="1614" w:type="dxa"/>
          </w:tcPr>
          <w:p w14:paraId="7CCC51F8" w14:textId="6F5D8473" w:rsidR="00930726" w:rsidRPr="00E8706C" w:rsidRDefault="00930726" w:rsidP="00930726">
            <w:pPr>
              <w:rPr>
                <w:rFonts w:ascii="Arial" w:hAnsi="Arial" w:cs="Arial"/>
                <w:sz w:val="20"/>
                <w:szCs w:val="20"/>
              </w:rPr>
            </w:pPr>
            <w:r w:rsidRPr="00E8706C">
              <w:rPr>
                <w:rFonts w:ascii="Arial" w:hAnsi="Arial" w:cs="Arial"/>
                <w:sz w:val="20"/>
                <w:szCs w:val="20"/>
              </w:rPr>
              <w:t>0%</w:t>
            </w:r>
          </w:p>
        </w:tc>
      </w:tr>
      <w:tr w:rsidR="00930726" w:rsidRPr="008F0184" w14:paraId="59F51173" w14:textId="77777777" w:rsidTr="00742ABE">
        <w:tc>
          <w:tcPr>
            <w:tcW w:w="3114" w:type="dxa"/>
          </w:tcPr>
          <w:p w14:paraId="2EB83389" w14:textId="1FDD0921" w:rsidR="00930726" w:rsidRPr="00832183" w:rsidRDefault="00930726" w:rsidP="00930726">
            <w:pPr>
              <w:rPr>
                <w:rFonts w:ascii="Arial" w:hAnsi="Arial" w:cs="Arial"/>
                <w:sz w:val="20"/>
                <w:szCs w:val="20"/>
              </w:rPr>
            </w:pPr>
            <w:r w:rsidRPr="00832183">
              <w:rPr>
                <w:rFonts w:ascii="Arial" w:hAnsi="Arial" w:cs="Arial"/>
                <w:sz w:val="20"/>
                <w:szCs w:val="20"/>
              </w:rPr>
              <w:lastRenderedPageBreak/>
              <w:t>Other sports and recreation services</w:t>
            </w:r>
          </w:p>
        </w:tc>
        <w:tc>
          <w:tcPr>
            <w:tcW w:w="1531" w:type="dxa"/>
          </w:tcPr>
          <w:p w14:paraId="206DC2D3" w14:textId="6888A53C" w:rsidR="00930726" w:rsidRPr="00832183" w:rsidRDefault="00930726" w:rsidP="00930726">
            <w:pPr>
              <w:rPr>
                <w:rFonts w:ascii="Arial" w:hAnsi="Arial" w:cs="Arial"/>
                <w:sz w:val="20"/>
                <w:szCs w:val="20"/>
              </w:rPr>
            </w:pPr>
            <w:r w:rsidRPr="00832183">
              <w:rPr>
                <w:rFonts w:ascii="Arial" w:hAnsi="Arial" w:cs="Arial"/>
                <w:sz w:val="20"/>
                <w:szCs w:val="20"/>
              </w:rPr>
              <w:t>2,578</w:t>
            </w:r>
          </w:p>
        </w:tc>
        <w:tc>
          <w:tcPr>
            <w:tcW w:w="1614" w:type="dxa"/>
          </w:tcPr>
          <w:p w14:paraId="2DD7E3A8" w14:textId="46122216" w:rsidR="00930726" w:rsidRPr="00832183" w:rsidRDefault="00930726" w:rsidP="00930726">
            <w:pPr>
              <w:rPr>
                <w:rFonts w:ascii="Arial" w:hAnsi="Arial" w:cs="Arial"/>
                <w:sz w:val="20"/>
                <w:szCs w:val="20"/>
              </w:rPr>
            </w:pPr>
            <w:r w:rsidRPr="00832183">
              <w:rPr>
                <w:rFonts w:ascii="Arial" w:hAnsi="Arial" w:cs="Arial"/>
                <w:sz w:val="20"/>
                <w:szCs w:val="20"/>
              </w:rPr>
              <w:t>1,936</w:t>
            </w:r>
          </w:p>
        </w:tc>
        <w:tc>
          <w:tcPr>
            <w:tcW w:w="1614" w:type="dxa"/>
          </w:tcPr>
          <w:p w14:paraId="2C8E8294" w14:textId="19F32AA8" w:rsidR="00930726" w:rsidRPr="00832183" w:rsidRDefault="00930726" w:rsidP="00930726">
            <w:pPr>
              <w:rPr>
                <w:rFonts w:ascii="Arial" w:hAnsi="Arial" w:cs="Arial"/>
                <w:sz w:val="20"/>
                <w:szCs w:val="20"/>
              </w:rPr>
            </w:pPr>
            <w:r w:rsidRPr="00832183">
              <w:rPr>
                <w:rFonts w:ascii="Arial" w:hAnsi="Arial" w:cs="Arial"/>
                <w:sz w:val="20"/>
                <w:szCs w:val="20"/>
              </w:rPr>
              <w:t>4,514</w:t>
            </w:r>
          </w:p>
        </w:tc>
        <w:tc>
          <w:tcPr>
            <w:tcW w:w="1614" w:type="dxa"/>
          </w:tcPr>
          <w:p w14:paraId="4E45770D" w14:textId="57A57222" w:rsidR="00930726" w:rsidRPr="00FD0112" w:rsidRDefault="00930726" w:rsidP="00930726">
            <w:pPr>
              <w:rPr>
                <w:rFonts w:ascii="Arial" w:hAnsi="Arial" w:cs="Arial"/>
                <w:sz w:val="20"/>
                <w:szCs w:val="20"/>
              </w:rPr>
            </w:pPr>
            <w:r w:rsidRPr="00FD0112">
              <w:rPr>
                <w:rFonts w:ascii="Arial" w:hAnsi="Arial" w:cs="Arial"/>
                <w:sz w:val="20"/>
                <w:szCs w:val="20"/>
              </w:rPr>
              <w:t>4%</w:t>
            </w:r>
          </w:p>
        </w:tc>
      </w:tr>
      <w:tr w:rsidR="00930726" w:rsidRPr="008F0184" w14:paraId="2348413E" w14:textId="77777777" w:rsidTr="004366A4">
        <w:tc>
          <w:tcPr>
            <w:tcW w:w="3114" w:type="dxa"/>
            <w:vAlign w:val="bottom"/>
          </w:tcPr>
          <w:p w14:paraId="64746611" w14:textId="77777777" w:rsidR="00930726" w:rsidRPr="00832183" w:rsidRDefault="00930726" w:rsidP="00930726">
            <w:pPr>
              <w:rPr>
                <w:rFonts w:ascii="Arial" w:hAnsi="Arial" w:cs="Arial"/>
                <w:sz w:val="20"/>
                <w:szCs w:val="20"/>
              </w:rPr>
            </w:pPr>
            <w:r w:rsidRPr="00832183">
              <w:rPr>
                <w:rFonts w:ascii="Arial" w:hAnsi="Arial" w:cs="Arial"/>
                <w:color w:val="000000"/>
                <w:sz w:val="20"/>
                <w:szCs w:val="20"/>
              </w:rPr>
              <w:t>Total tourism characteristic industries</w:t>
            </w:r>
          </w:p>
        </w:tc>
        <w:tc>
          <w:tcPr>
            <w:tcW w:w="1531" w:type="dxa"/>
          </w:tcPr>
          <w:p w14:paraId="23C5F4BF" w14:textId="1F814ADF" w:rsidR="00930726" w:rsidRPr="00832183" w:rsidRDefault="00930726" w:rsidP="00930726">
            <w:pPr>
              <w:rPr>
                <w:rFonts w:ascii="Arial" w:hAnsi="Arial" w:cs="Arial"/>
                <w:sz w:val="20"/>
                <w:szCs w:val="20"/>
              </w:rPr>
            </w:pPr>
            <w:r w:rsidRPr="00832183">
              <w:rPr>
                <w:rFonts w:ascii="Arial" w:hAnsi="Arial" w:cs="Arial"/>
                <w:sz w:val="20"/>
                <w:szCs w:val="20"/>
              </w:rPr>
              <w:t>28,237</w:t>
            </w:r>
          </w:p>
        </w:tc>
        <w:tc>
          <w:tcPr>
            <w:tcW w:w="1614" w:type="dxa"/>
          </w:tcPr>
          <w:p w14:paraId="7C4AF9B5" w14:textId="3A820CB0" w:rsidR="00930726" w:rsidRPr="00832183" w:rsidRDefault="00930726" w:rsidP="00930726">
            <w:pPr>
              <w:rPr>
                <w:rFonts w:ascii="Arial" w:hAnsi="Arial" w:cs="Arial"/>
                <w:sz w:val="20"/>
                <w:szCs w:val="20"/>
              </w:rPr>
            </w:pPr>
            <w:r w:rsidRPr="00832183">
              <w:rPr>
                <w:rFonts w:ascii="Arial" w:hAnsi="Arial" w:cs="Arial"/>
                <w:sz w:val="20"/>
                <w:szCs w:val="20"/>
              </w:rPr>
              <w:t>34,811</w:t>
            </w:r>
          </w:p>
        </w:tc>
        <w:tc>
          <w:tcPr>
            <w:tcW w:w="1614" w:type="dxa"/>
          </w:tcPr>
          <w:p w14:paraId="00E36CBD" w14:textId="2EE3C6FB" w:rsidR="00930726" w:rsidRPr="00832183" w:rsidRDefault="00930726" w:rsidP="00930726">
            <w:pPr>
              <w:rPr>
                <w:rFonts w:ascii="Arial" w:hAnsi="Arial" w:cs="Arial"/>
                <w:sz w:val="20"/>
                <w:szCs w:val="20"/>
              </w:rPr>
            </w:pPr>
            <w:r w:rsidRPr="00832183">
              <w:rPr>
                <w:rFonts w:ascii="Arial" w:hAnsi="Arial" w:cs="Arial"/>
                <w:sz w:val="20"/>
                <w:szCs w:val="20"/>
              </w:rPr>
              <w:t>63,045</w:t>
            </w:r>
          </w:p>
        </w:tc>
        <w:tc>
          <w:tcPr>
            <w:tcW w:w="1614" w:type="dxa"/>
          </w:tcPr>
          <w:p w14:paraId="635A890A" w14:textId="29B33B29" w:rsidR="00930726" w:rsidRPr="00FD0112" w:rsidRDefault="00930726" w:rsidP="00930726">
            <w:pPr>
              <w:rPr>
                <w:rFonts w:ascii="Arial" w:hAnsi="Arial" w:cs="Arial"/>
                <w:sz w:val="20"/>
                <w:szCs w:val="20"/>
              </w:rPr>
            </w:pPr>
            <w:r w:rsidRPr="00FD0112">
              <w:rPr>
                <w:rFonts w:ascii="Arial" w:hAnsi="Arial" w:cs="Arial"/>
                <w:sz w:val="20"/>
                <w:szCs w:val="20"/>
              </w:rPr>
              <w:t>57%</w:t>
            </w:r>
          </w:p>
        </w:tc>
      </w:tr>
      <w:tr w:rsidR="00930726" w:rsidRPr="008F0184" w14:paraId="0D1999BC" w14:textId="77777777" w:rsidTr="004366A4">
        <w:tc>
          <w:tcPr>
            <w:tcW w:w="3114" w:type="dxa"/>
            <w:vAlign w:val="center"/>
          </w:tcPr>
          <w:p w14:paraId="25FB9DA0" w14:textId="77777777" w:rsidR="00930726" w:rsidRPr="00832183" w:rsidRDefault="00930726" w:rsidP="00930726">
            <w:pPr>
              <w:rPr>
                <w:rFonts w:ascii="Arial" w:hAnsi="Arial" w:cs="Arial"/>
                <w:sz w:val="20"/>
                <w:szCs w:val="20"/>
              </w:rPr>
            </w:pPr>
            <w:r w:rsidRPr="00832183">
              <w:rPr>
                <w:rFonts w:ascii="Arial" w:hAnsi="Arial" w:cs="Arial"/>
                <w:color w:val="002060"/>
                <w:sz w:val="20"/>
                <w:szCs w:val="20"/>
              </w:rPr>
              <w:t>Tourism connected industries</w:t>
            </w:r>
          </w:p>
        </w:tc>
        <w:tc>
          <w:tcPr>
            <w:tcW w:w="1531" w:type="dxa"/>
          </w:tcPr>
          <w:p w14:paraId="2270BA0D" w14:textId="77777777" w:rsidR="00930726" w:rsidRPr="00832183" w:rsidRDefault="00930726" w:rsidP="00930726">
            <w:pPr>
              <w:rPr>
                <w:rFonts w:ascii="Arial" w:hAnsi="Arial" w:cs="Arial"/>
                <w:sz w:val="20"/>
                <w:szCs w:val="20"/>
              </w:rPr>
            </w:pPr>
          </w:p>
        </w:tc>
        <w:tc>
          <w:tcPr>
            <w:tcW w:w="1614" w:type="dxa"/>
          </w:tcPr>
          <w:p w14:paraId="599E39B2" w14:textId="77777777" w:rsidR="00930726" w:rsidRPr="00832183" w:rsidRDefault="00930726" w:rsidP="00930726">
            <w:pPr>
              <w:rPr>
                <w:rFonts w:ascii="Arial" w:hAnsi="Arial" w:cs="Arial"/>
                <w:sz w:val="20"/>
                <w:szCs w:val="20"/>
              </w:rPr>
            </w:pPr>
          </w:p>
        </w:tc>
        <w:tc>
          <w:tcPr>
            <w:tcW w:w="1614" w:type="dxa"/>
          </w:tcPr>
          <w:p w14:paraId="29DF0F27" w14:textId="77777777" w:rsidR="00930726" w:rsidRPr="00832183" w:rsidRDefault="00930726" w:rsidP="00930726">
            <w:pPr>
              <w:rPr>
                <w:rFonts w:ascii="Arial" w:hAnsi="Arial" w:cs="Arial"/>
                <w:sz w:val="20"/>
                <w:szCs w:val="20"/>
              </w:rPr>
            </w:pPr>
          </w:p>
        </w:tc>
        <w:tc>
          <w:tcPr>
            <w:tcW w:w="1614" w:type="dxa"/>
          </w:tcPr>
          <w:p w14:paraId="26184B9D" w14:textId="5A8E8DB4" w:rsidR="00930726" w:rsidRPr="00FD0112" w:rsidRDefault="00930726" w:rsidP="00930726">
            <w:pPr>
              <w:rPr>
                <w:rFonts w:ascii="Arial" w:hAnsi="Arial" w:cs="Arial"/>
                <w:sz w:val="20"/>
                <w:szCs w:val="20"/>
              </w:rPr>
            </w:pPr>
          </w:p>
        </w:tc>
      </w:tr>
      <w:tr w:rsidR="00930726" w:rsidRPr="008F0184" w14:paraId="67F41874" w14:textId="77777777" w:rsidTr="004366A4">
        <w:tc>
          <w:tcPr>
            <w:tcW w:w="3114" w:type="dxa"/>
            <w:vAlign w:val="bottom"/>
          </w:tcPr>
          <w:p w14:paraId="2A2B70A7" w14:textId="77777777" w:rsidR="00930726" w:rsidRPr="00832183" w:rsidRDefault="00930726" w:rsidP="00930726">
            <w:pPr>
              <w:rPr>
                <w:rFonts w:ascii="Arial" w:hAnsi="Arial" w:cs="Arial"/>
                <w:sz w:val="20"/>
                <w:szCs w:val="20"/>
              </w:rPr>
            </w:pPr>
            <w:r w:rsidRPr="00832183">
              <w:rPr>
                <w:rFonts w:ascii="Arial" w:hAnsi="Arial" w:cs="Arial"/>
                <w:color w:val="000000"/>
                <w:sz w:val="20"/>
                <w:szCs w:val="20"/>
              </w:rPr>
              <w:t>Automotive fuel retailing</w:t>
            </w:r>
          </w:p>
        </w:tc>
        <w:tc>
          <w:tcPr>
            <w:tcW w:w="1531" w:type="dxa"/>
          </w:tcPr>
          <w:p w14:paraId="53C2AA59" w14:textId="56C3E5B6" w:rsidR="00930726" w:rsidRPr="00832183" w:rsidRDefault="00930726" w:rsidP="00930726">
            <w:pPr>
              <w:rPr>
                <w:rFonts w:ascii="Arial" w:hAnsi="Arial" w:cs="Arial"/>
                <w:sz w:val="20"/>
                <w:szCs w:val="20"/>
              </w:rPr>
            </w:pPr>
            <w:r w:rsidRPr="00832183">
              <w:rPr>
                <w:rFonts w:ascii="Arial" w:hAnsi="Arial" w:cs="Arial"/>
                <w:sz w:val="20"/>
                <w:szCs w:val="20"/>
              </w:rPr>
              <w:t>601</w:t>
            </w:r>
          </w:p>
        </w:tc>
        <w:tc>
          <w:tcPr>
            <w:tcW w:w="1614" w:type="dxa"/>
          </w:tcPr>
          <w:p w14:paraId="6E0DF850" w14:textId="09978929" w:rsidR="00930726" w:rsidRPr="00832183" w:rsidRDefault="00930726" w:rsidP="00930726">
            <w:pPr>
              <w:rPr>
                <w:rFonts w:ascii="Arial" w:hAnsi="Arial" w:cs="Arial"/>
                <w:sz w:val="20"/>
                <w:szCs w:val="20"/>
              </w:rPr>
            </w:pPr>
            <w:r w:rsidRPr="00832183">
              <w:rPr>
                <w:rFonts w:ascii="Arial" w:hAnsi="Arial" w:cs="Arial"/>
                <w:sz w:val="20"/>
                <w:szCs w:val="20"/>
              </w:rPr>
              <w:t>313</w:t>
            </w:r>
          </w:p>
        </w:tc>
        <w:tc>
          <w:tcPr>
            <w:tcW w:w="1614" w:type="dxa"/>
          </w:tcPr>
          <w:p w14:paraId="3CB9D755" w14:textId="5CB2D0B7" w:rsidR="00930726" w:rsidRPr="00832183" w:rsidRDefault="00930726" w:rsidP="00930726">
            <w:pPr>
              <w:rPr>
                <w:rFonts w:ascii="Arial" w:hAnsi="Arial" w:cs="Arial"/>
                <w:sz w:val="20"/>
                <w:szCs w:val="20"/>
              </w:rPr>
            </w:pPr>
            <w:r w:rsidRPr="00832183">
              <w:rPr>
                <w:rFonts w:ascii="Arial" w:hAnsi="Arial" w:cs="Arial"/>
                <w:sz w:val="20"/>
                <w:szCs w:val="20"/>
              </w:rPr>
              <w:t>914</w:t>
            </w:r>
          </w:p>
        </w:tc>
        <w:tc>
          <w:tcPr>
            <w:tcW w:w="1614" w:type="dxa"/>
          </w:tcPr>
          <w:p w14:paraId="28FC090E" w14:textId="72A03097" w:rsidR="00930726" w:rsidRPr="00FD0112" w:rsidRDefault="00930726" w:rsidP="00930726">
            <w:pPr>
              <w:rPr>
                <w:rFonts w:ascii="Arial" w:hAnsi="Arial" w:cs="Arial"/>
                <w:sz w:val="20"/>
                <w:szCs w:val="20"/>
              </w:rPr>
            </w:pPr>
            <w:r w:rsidRPr="00FD0112">
              <w:rPr>
                <w:rFonts w:ascii="Arial" w:hAnsi="Arial" w:cs="Arial"/>
                <w:sz w:val="20"/>
                <w:szCs w:val="20"/>
              </w:rPr>
              <w:t>1%</w:t>
            </w:r>
          </w:p>
        </w:tc>
      </w:tr>
      <w:tr w:rsidR="00930726" w:rsidRPr="008F0184" w14:paraId="3C35AD64" w14:textId="77777777" w:rsidTr="004366A4">
        <w:tc>
          <w:tcPr>
            <w:tcW w:w="3114" w:type="dxa"/>
            <w:vAlign w:val="bottom"/>
          </w:tcPr>
          <w:p w14:paraId="1A5B0717" w14:textId="77777777" w:rsidR="00930726" w:rsidRPr="00832183" w:rsidRDefault="00930726" w:rsidP="00930726">
            <w:pPr>
              <w:rPr>
                <w:rFonts w:ascii="Arial" w:hAnsi="Arial" w:cs="Arial"/>
                <w:color w:val="000000"/>
                <w:sz w:val="20"/>
                <w:szCs w:val="20"/>
              </w:rPr>
            </w:pPr>
            <w:r w:rsidRPr="00832183">
              <w:rPr>
                <w:rFonts w:ascii="Arial" w:hAnsi="Arial" w:cs="Arial"/>
                <w:color w:val="000000"/>
                <w:sz w:val="20"/>
                <w:szCs w:val="20"/>
              </w:rPr>
              <w:t>Other retail trade</w:t>
            </w:r>
          </w:p>
        </w:tc>
        <w:tc>
          <w:tcPr>
            <w:tcW w:w="1531" w:type="dxa"/>
          </w:tcPr>
          <w:p w14:paraId="74C6E610" w14:textId="545B7B5A" w:rsidR="00930726" w:rsidRPr="00832183" w:rsidRDefault="00930726" w:rsidP="00930726">
            <w:pPr>
              <w:rPr>
                <w:rFonts w:ascii="Arial" w:hAnsi="Arial" w:cs="Arial"/>
                <w:sz w:val="20"/>
                <w:szCs w:val="20"/>
              </w:rPr>
            </w:pPr>
            <w:r w:rsidRPr="00832183">
              <w:rPr>
                <w:rFonts w:ascii="Arial" w:hAnsi="Arial" w:cs="Arial"/>
                <w:sz w:val="20"/>
                <w:szCs w:val="20"/>
              </w:rPr>
              <w:t>23,597</w:t>
            </w:r>
          </w:p>
        </w:tc>
        <w:tc>
          <w:tcPr>
            <w:tcW w:w="1614" w:type="dxa"/>
          </w:tcPr>
          <w:p w14:paraId="0D74FB36" w14:textId="65FC973E" w:rsidR="00930726" w:rsidRPr="00832183" w:rsidRDefault="00930726" w:rsidP="00930726">
            <w:pPr>
              <w:rPr>
                <w:rFonts w:ascii="Arial" w:hAnsi="Arial" w:cs="Arial"/>
                <w:sz w:val="20"/>
                <w:szCs w:val="20"/>
              </w:rPr>
            </w:pPr>
            <w:r w:rsidRPr="00832183">
              <w:rPr>
                <w:rFonts w:ascii="Arial" w:hAnsi="Arial" w:cs="Arial"/>
                <w:sz w:val="20"/>
                <w:szCs w:val="20"/>
              </w:rPr>
              <w:t>23,697</w:t>
            </w:r>
          </w:p>
        </w:tc>
        <w:tc>
          <w:tcPr>
            <w:tcW w:w="1614" w:type="dxa"/>
          </w:tcPr>
          <w:p w14:paraId="17EE1704" w14:textId="76E05B33" w:rsidR="00930726" w:rsidRPr="00832183" w:rsidRDefault="00930726" w:rsidP="00930726">
            <w:pPr>
              <w:rPr>
                <w:rFonts w:ascii="Arial" w:hAnsi="Arial" w:cs="Arial"/>
                <w:sz w:val="20"/>
                <w:szCs w:val="20"/>
              </w:rPr>
            </w:pPr>
            <w:r w:rsidRPr="00832183">
              <w:rPr>
                <w:rFonts w:ascii="Arial" w:hAnsi="Arial" w:cs="Arial"/>
                <w:sz w:val="20"/>
                <w:szCs w:val="20"/>
              </w:rPr>
              <w:t>47,294</w:t>
            </w:r>
          </w:p>
        </w:tc>
        <w:tc>
          <w:tcPr>
            <w:tcW w:w="1614" w:type="dxa"/>
          </w:tcPr>
          <w:p w14:paraId="5BD602C9" w14:textId="5EBBD119" w:rsidR="00930726" w:rsidRPr="00FD0112" w:rsidRDefault="00930726" w:rsidP="00930726">
            <w:pPr>
              <w:rPr>
                <w:rFonts w:ascii="Arial" w:hAnsi="Arial" w:cs="Arial"/>
                <w:sz w:val="20"/>
                <w:szCs w:val="20"/>
              </w:rPr>
            </w:pPr>
            <w:r w:rsidRPr="00FD0112">
              <w:rPr>
                <w:rFonts w:ascii="Arial" w:hAnsi="Arial" w:cs="Arial"/>
                <w:sz w:val="20"/>
                <w:szCs w:val="20"/>
              </w:rPr>
              <w:t>43%</w:t>
            </w:r>
          </w:p>
        </w:tc>
      </w:tr>
      <w:tr w:rsidR="00930726" w:rsidRPr="008F0184" w14:paraId="51C57474" w14:textId="77777777" w:rsidTr="004366A4">
        <w:tc>
          <w:tcPr>
            <w:tcW w:w="3114" w:type="dxa"/>
            <w:vAlign w:val="bottom"/>
          </w:tcPr>
          <w:p w14:paraId="72499D08" w14:textId="77777777" w:rsidR="00930726" w:rsidRPr="00832183" w:rsidRDefault="00930726" w:rsidP="00930726">
            <w:pPr>
              <w:rPr>
                <w:rFonts w:ascii="Arial" w:hAnsi="Arial" w:cs="Arial"/>
                <w:color w:val="000000"/>
                <w:sz w:val="20"/>
                <w:szCs w:val="20"/>
              </w:rPr>
            </w:pPr>
            <w:r w:rsidRPr="00832183">
              <w:rPr>
                <w:rFonts w:ascii="Arial" w:hAnsi="Arial" w:cs="Arial"/>
                <w:color w:val="000000"/>
                <w:sz w:val="20"/>
                <w:szCs w:val="20"/>
              </w:rPr>
              <w:t>Total tourism connected industries</w:t>
            </w:r>
          </w:p>
        </w:tc>
        <w:tc>
          <w:tcPr>
            <w:tcW w:w="1531" w:type="dxa"/>
          </w:tcPr>
          <w:p w14:paraId="4186BB18" w14:textId="628E0941" w:rsidR="00930726" w:rsidRPr="00832183" w:rsidRDefault="00930726" w:rsidP="00930726">
            <w:pPr>
              <w:rPr>
                <w:rFonts w:ascii="Arial" w:hAnsi="Arial" w:cs="Arial"/>
                <w:sz w:val="20"/>
                <w:szCs w:val="20"/>
              </w:rPr>
            </w:pPr>
            <w:r w:rsidRPr="00832183">
              <w:rPr>
                <w:rFonts w:ascii="Arial" w:hAnsi="Arial" w:cs="Arial"/>
                <w:sz w:val="20"/>
                <w:szCs w:val="20"/>
              </w:rPr>
              <w:t>24,198</w:t>
            </w:r>
          </w:p>
        </w:tc>
        <w:tc>
          <w:tcPr>
            <w:tcW w:w="1614" w:type="dxa"/>
          </w:tcPr>
          <w:p w14:paraId="68C46E5E" w14:textId="46454D81" w:rsidR="00930726" w:rsidRPr="00832183" w:rsidRDefault="00930726" w:rsidP="00930726">
            <w:pPr>
              <w:rPr>
                <w:rFonts w:ascii="Arial" w:hAnsi="Arial" w:cs="Arial"/>
                <w:sz w:val="20"/>
                <w:szCs w:val="20"/>
              </w:rPr>
            </w:pPr>
            <w:r w:rsidRPr="00832183">
              <w:rPr>
                <w:rFonts w:ascii="Arial" w:hAnsi="Arial" w:cs="Arial"/>
                <w:sz w:val="20"/>
                <w:szCs w:val="20"/>
              </w:rPr>
              <w:t>24,010</w:t>
            </w:r>
          </w:p>
        </w:tc>
        <w:tc>
          <w:tcPr>
            <w:tcW w:w="1614" w:type="dxa"/>
          </w:tcPr>
          <w:p w14:paraId="7AD9A17F" w14:textId="0719E89E" w:rsidR="00930726" w:rsidRPr="00832183" w:rsidRDefault="00930726" w:rsidP="00930726">
            <w:pPr>
              <w:rPr>
                <w:rFonts w:ascii="Arial" w:hAnsi="Arial" w:cs="Arial"/>
                <w:sz w:val="20"/>
                <w:szCs w:val="20"/>
              </w:rPr>
            </w:pPr>
            <w:r w:rsidRPr="00832183">
              <w:rPr>
                <w:rFonts w:ascii="Arial" w:hAnsi="Arial" w:cs="Arial"/>
                <w:sz w:val="20"/>
                <w:szCs w:val="20"/>
              </w:rPr>
              <w:t>48,208</w:t>
            </w:r>
          </w:p>
        </w:tc>
        <w:tc>
          <w:tcPr>
            <w:tcW w:w="1614" w:type="dxa"/>
          </w:tcPr>
          <w:p w14:paraId="52CB0681" w14:textId="283BF6F2" w:rsidR="00930726" w:rsidRPr="00FD0112" w:rsidRDefault="00930726" w:rsidP="00930726">
            <w:pPr>
              <w:rPr>
                <w:rFonts w:ascii="Arial" w:hAnsi="Arial" w:cs="Arial"/>
                <w:sz w:val="20"/>
                <w:szCs w:val="20"/>
              </w:rPr>
            </w:pPr>
            <w:r w:rsidRPr="00FD0112">
              <w:rPr>
                <w:rFonts w:ascii="Arial" w:hAnsi="Arial" w:cs="Arial"/>
                <w:sz w:val="20"/>
                <w:szCs w:val="20"/>
              </w:rPr>
              <w:t>43%</w:t>
            </w:r>
          </w:p>
        </w:tc>
      </w:tr>
      <w:tr w:rsidR="00930726" w:rsidRPr="008F0184" w14:paraId="73E7B0AD" w14:textId="77777777" w:rsidTr="004366A4">
        <w:tc>
          <w:tcPr>
            <w:tcW w:w="3114" w:type="dxa"/>
            <w:vAlign w:val="bottom"/>
          </w:tcPr>
          <w:p w14:paraId="1F116E12" w14:textId="77777777" w:rsidR="00930726" w:rsidRPr="00832183" w:rsidRDefault="00930726" w:rsidP="00930726">
            <w:pPr>
              <w:rPr>
                <w:rFonts w:ascii="Arial" w:hAnsi="Arial" w:cs="Arial"/>
                <w:b/>
                <w:bCs/>
                <w:color w:val="000000"/>
                <w:sz w:val="20"/>
                <w:szCs w:val="20"/>
              </w:rPr>
            </w:pPr>
            <w:r w:rsidRPr="00832183">
              <w:rPr>
                <w:rFonts w:ascii="Arial" w:hAnsi="Arial" w:cs="Arial"/>
                <w:b/>
                <w:bCs/>
                <w:color w:val="000000"/>
                <w:sz w:val="20"/>
                <w:szCs w:val="20"/>
              </w:rPr>
              <w:t>Total tourism related industries</w:t>
            </w:r>
          </w:p>
        </w:tc>
        <w:tc>
          <w:tcPr>
            <w:tcW w:w="1531" w:type="dxa"/>
          </w:tcPr>
          <w:p w14:paraId="0D4FFB65" w14:textId="2B43B552" w:rsidR="00930726" w:rsidRPr="00832183" w:rsidRDefault="00930726" w:rsidP="00930726">
            <w:pPr>
              <w:rPr>
                <w:rFonts w:ascii="Arial" w:hAnsi="Arial" w:cs="Arial"/>
                <w:b/>
                <w:bCs/>
                <w:sz w:val="20"/>
                <w:szCs w:val="20"/>
              </w:rPr>
            </w:pPr>
            <w:r w:rsidRPr="00832183">
              <w:rPr>
                <w:rFonts w:ascii="Arial" w:hAnsi="Arial" w:cs="Arial"/>
                <w:b/>
                <w:bCs/>
                <w:sz w:val="20"/>
                <w:szCs w:val="20"/>
              </w:rPr>
              <w:t>52,432</w:t>
            </w:r>
          </w:p>
        </w:tc>
        <w:tc>
          <w:tcPr>
            <w:tcW w:w="1614" w:type="dxa"/>
          </w:tcPr>
          <w:p w14:paraId="506C19B2" w14:textId="2EB5C0FD" w:rsidR="00930726" w:rsidRPr="00832183" w:rsidRDefault="00930726" w:rsidP="00930726">
            <w:pPr>
              <w:rPr>
                <w:rFonts w:ascii="Arial" w:hAnsi="Arial" w:cs="Arial"/>
                <w:b/>
                <w:bCs/>
                <w:sz w:val="20"/>
                <w:szCs w:val="20"/>
              </w:rPr>
            </w:pPr>
            <w:r w:rsidRPr="00832183">
              <w:rPr>
                <w:rFonts w:ascii="Arial" w:hAnsi="Arial" w:cs="Arial"/>
                <w:b/>
                <w:bCs/>
                <w:sz w:val="20"/>
                <w:szCs w:val="20"/>
              </w:rPr>
              <w:t>58,821</w:t>
            </w:r>
          </w:p>
        </w:tc>
        <w:tc>
          <w:tcPr>
            <w:tcW w:w="1614" w:type="dxa"/>
          </w:tcPr>
          <w:p w14:paraId="11429942" w14:textId="1F3A02DC" w:rsidR="00930726" w:rsidRPr="00832183" w:rsidRDefault="00930726" w:rsidP="00930726">
            <w:pPr>
              <w:rPr>
                <w:rFonts w:ascii="Arial" w:hAnsi="Arial" w:cs="Arial"/>
                <w:b/>
                <w:bCs/>
                <w:sz w:val="20"/>
                <w:szCs w:val="20"/>
              </w:rPr>
            </w:pPr>
            <w:r w:rsidRPr="00832183">
              <w:rPr>
                <w:rFonts w:ascii="Arial" w:hAnsi="Arial" w:cs="Arial"/>
                <w:b/>
                <w:bCs/>
                <w:sz w:val="20"/>
                <w:szCs w:val="20"/>
              </w:rPr>
              <w:t>111,253</w:t>
            </w:r>
          </w:p>
        </w:tc>
        <w:tc>
          <w:tcPr>
            <w:tcW w:w="1614" w:type="dxa"/>
          </w:tcPr>
          <w:p w14:paraId="5E22B0DB" w14:textId="17E14E51" w:rsidR="00930726" w:rsidRPr="00FD0112" w:rsidRDefault="00930726" w:rsidP="00930726">
            <w:pPr>
              <w:rPr>
                <w:rFonts w:ascii="Arial" w:hAnsi="Arial" w:cs="Arial"/>
                <w:b/>
                <w:bCs/>
                <w:sz w:val="20"/>
                <w:szCs w:val="20"/>
              </w:rPr>
            </w:pPr>
            <w:r w:rsidRPr="00FD0112">
              <w:rPr>
                <w:rFonts w:ascii="Arial" w:hAnsi="Arial" w:cs="Arial"/>
                <w:b/>
                <w:bCs/>
                <w:sz w:val="20"/>
                <w:szCs w:val="20"/>
              </w:rPr>
              <w:t>100%</w:t>
            </w:r>
          </w:p>
        </w:tc>
      </w:tr>
      <w:tr w:rsidR="00930726" w:rsidRPr="008F0184" w14:paraId="47F8EFCF" w14:textId="77777777" w:rsidTr="004366A4">
        <w:tc>
          <w:tcPr>
            <w:tcW w:w="3114" w:type="dxa"/>
            <w:vAlign w:val="bottom"/>
          </w:tcPr>
          <w:p w14:paraId="1A71C500" w14:textId="77777777" w:rsidR="00930726" w:rsidRPr="00832183" w:rsidRDefault="00930726" w:rsidP="00930726">
            <w:pPr>
              <w:rPr>
                <w:rFonts w:ascii="Arial" w:hAnsi="Arial" w:cs="Arial"/>
                <w:color w:val="000000"/>
                <w:sz w:val="20"/>
                <w:szCs w:val="20"/>
              </w:rPr>
            </w:pPr>
            <w:r w:rsidRPr="00832183">
              <w:rPr>
                <w:rFonts w:ascii="Arial" w:hAnsi="Arial" w:cs="Arial"/>
                <w:color w:val="000000"/>
                <w:sz w:val="20"/>
                <w:szCs w:val="20"/>
              </w:rPr>
              <w:t>Size &amp; type % of Total</w:t>
            </w:r>
          </w:p>
        </w:tc>
        <w:tc>
          <w:tcPr>
            <w:tcW w:w="1531" w:type="dxa"/>
          </w:tcPr>
          <w:p w14:paraId="10DBADEC" w14:textId="6C3EA289" w:rsidR="00930726" w:rsidRPr="00832183" w:rsidRDefault="00930726" w:rsidP="00930726">
            <w:pPr>
              <w:rPr>
                <w:rFonts w:ascii="Arial" w:hAnsi="Arial" w:cs="Arial"/>
                <w:sz w:val="20"/>
                <w:szCs w:val="20"/>
              </w:rPr>
            </w:pPr>
            <w:r w:rsidRPr="00832183">
              <w:rPr>
                <w:rFonts w:ascii="Arial" w:hAnsi="Arial" w:cs="Arial"/>
                <w:sz w:val="20"/>
                <w:szCs w:val="20"/>
              </w:rPr>
              <w:t>47%</w:t>
            </w:r>
          </w:p>
        </w:tc>
        <w:tc>
          <w:tcPr>
            <w:tcW w:w="1614" w:type="dxa"/>
          </w:tcPr>
          <w:p w14:paraId="56ABF78C" w14:textId="06238262" w:rsidR="00930726" w:rsidRPr="00832183" w:rsidRDefault="00930726" w:rsidP="00930726">
            <w:pPr>
              <w:rPr>
                <w:rFonts w:ascii="Arial" w:hAnsi="Arial" w:cs="Arial"/>
                <w:sz w:val="20"/>
                <w:szCs w:val="20"/>
              </w:rPr>
            </w:pPr>
            <w:r w:rsidRPr="00832183">
              <w:rPr>
                <w:rFonts w:ascii="Arial" w:hAnsi="Arial" w:cs="Arial"/>
                <w:sz w:val="20"/>
                <w:szCs w:val="20"/>
              </w:rPr>
              <w:t>53%</w:t>
            </w:r>
          </w:p>
        </w:tc>
        <w:tc>
          <w:tcPr>
            <w:tcW w:w="1614" w:type="dxa"/>
          </w:tcPr>
          <w:p w14:paraId="0B905633" w14:textId="0DCBE034" w:rsidR="00930726" w:rsidRPr="00832183" w:rsidRDefault="00930726" w:rsidP="00930726">
            <w:pPr>
              <w:rPr>
                <w:rFonts w:ascii="Arial" w:hAnsi="Arial" w:cs="Arial"/>
                <w:sz w:val="20"/>
                <w:szCs w:val="20"/>
              </w:rPr>
            </w:pPr>
            <w:r w:rsidRPr="00832183">
              <w:rPr>
                <w:rFonts w:ascii="Arial" w:hAnsi="Arial" w:cs="Arial"/>
                <w:sz w:val="20"/>
                <w:szCs w:val="20"/>
              </w:rPr>
              <w:t>100%</w:t>
            </w:r>
          </w:p>
        </w:tc>
        <w:tc>
          <w:tcPr>
            <w:tcW w:w="1614" w:type="dxa"/>
          </w:tcPr>
          <w:p w14:paraId="1E449445" w14:textId="3C14F88F" w:rsidR="00930726" w:rsidRPr="00B72906" w:rsidRDefault="00930726" w:rsidP="00930726">
            <w:pPr>
              <w:rPr>
                <w:rFonts w:ascii="Arial" w:hAnsi="Arial" w:cs="Arial"/>
                <w:sz w:val="20"/>
                <w:szCs w:val="20"/>
                <w:highlight w:val="yellow"/>
              </w:rPr>
            </w:pPr>
          </w:p>
        </w:tc>
      </w:tr>
    </w:tbl>
    <w:p w14:paraId="3420ED31" w14:textId="2B11D921" w:rsidR="00600FA1" w:rsidRDefault="00600FA1"/>
    <w:p w14:paraId="12F71B26" w14:textId="6159B497" w:rsidR="00994212" w:rsidRPr="00C14426" w:rsidRDefault="00994212" w:rsidP="00F94D77">
      <w:pPr>
        <w:pStyle w:val="Heading2"/>
      </w:pPr>
      <w:bookmarkStart w:id="57" w:name="_Toc192602210"/>
      <w:r w:rsidRPr="00C14426">
        <w:t xml:space="preserve">11.3 Data table: change in volume of tourism business in Victoria by industry type </w:t>
      </w:r>
      <w:r w:rsidR="004720D0" w:rsidRPr="00C14426">
        <w:t xml:space="preserve">compared to </w:t>
      </w:r>
      <w:r w:rsidR="00A07B29">
        <w:t>202</w:t>
      </w:r>
      <w:r w:rsidR="00001D3D">
        <w:t>3</w:t>
      </w:r>
      <w:r w:rsidR="004720D0" w:rsidRPr="00C14426">
        <w:t xml:space="preserve"> and 2019</w:t>
      </w:r>
      <w:bookmarkEnd w:id="57"/>
    </w:p>
    <w:p w14:paraId="2CD938B4" w14:textId="77777777" w:rsidR="00994212" w:rsidRPr="00CA0A27" w:rsidRDefault="00994212" w:rsidP="00994212">
      <w:pPr>
        <w:rPr>
          <w:sz w:val="8"/>
          <w:szCs w:val="8"/>
        </w:rPr>
      </w:pPr>
    </w:p>
    <w:tbl>
      <w:tblPr>
        <w:tblStyle w:val="TableGrid"/>
        <w:tblW w:w="0" w:type="auto"/>
        <w:tblLook w:val="04A0" w:firstRow="1" w:lastRow="0" w:firstColumn="1" w:lastColumn="0" w:noHBand="0" w:noVBand="1"/>
      </w:tblPr>
      <w:tblGrid>
        <w:gridCol w:w="3114"/>
        <w:gridCol w:w="1531"/>
        <w:gridCol w:w="1614"/>
        <w:gridCol w:w="1614"/>
        <w:gridCol w:w="1614"/>
      </w:tblGrid>
      <w:tr w:rsidR="007C2ABA" w:rsidRPr="004366A4" w14:paraId="3C9987DA" w14:textId="77777777" w:rsidTr="00A33EE9">
        <w:trPr>
          <w:tblHeader/>
        </w:trPr>
        <w:tc>
          <w:tcPr>
            <w:tcW w:w="3114" w:type="dxa"/>
            <w:shd w:val="clear" w:color="auto" w:fill="D9D9D9" w:themeFill="background1" w:themeFillShade="D9"/>
          </w:tcPr>
          <w:p w14:paraId="09EFE28C" w14:textId="77777777" w:rsidR="007C2ABA" w:rsidRPr="00A9423D" w:rsidRDefault="007C2ABA" w:rsidP="007C2ABA">
            <w:pPr>
              <w:rPr>
                <w:b/>
                <w:bCs/>
              </w:rPr>
            </w:pPr>
            <w:bookmarkStart w:id="58" w:name="Title_17" w:colFirst="0" w:colLast="0"/>
            <w:r w:rsidRPr="00A9423D">
              <w:rPr>
                <w:rFonts w:ascii="Arial" w:hAnsi="Arial" w:cs="Arial"/>
                <w:b/>
                <w:bCs/>
                <w:color w:val="000000"/>
                <w:sz w:val="20"/>
                <w:szCs w:val="20"/>
              </w:rPr>
              <w:t>Industry type</w:t>
            </w:r>
          </w:p>
        </w:tc>
        <w:tc>
          <w:tcPr>
            <w:tcW w:w="1531" w:type="dxa"/>
            <w:shd w:val="clear" w:color="auto" w:fill="D9D9D9" w:themeFill="background1" w:themeFillShade="D9"/>
            <w:vAlign w:val="bottom"/>
          </w:tcPr>
          <w:p w14:paraId="52D2CF61" w14:textId="4A9B8218" w:rsidR="007C2ABA" w:rsidRPr="007C2ABA" w:rsidRDefault="007C2ABA" w:rsidP="007C2ABA">
            <w:pPr>
              <w:rPr>
                <w:rFonts w:ascii="Arial" w:hAnsi="Arial" w:cs="Arial"/>
                <w:b/>
                <w:bCs/>
                <w:sz w:val="20"/>
                <w:szCs w:val="20"/>
              </w:rPr>
            </w:pPr>
            <w:r w:rsidRPr="007C2ABA">
              <w:rPr>
                <w:rFonts w:ascii="Arial" w:hAnsi="Arial" w:cs="Arial"/>
                <w:b/>
                <w:bCs/>
                <w:sz w:val="20"/>
                <w:szCs w:val="20"/>
              </w:rPr>
              <w:t>Volume change</w:t>
            </w:r>
            <w:r w:rsidRPr="007C2ABA">
              <w:rPr>
                <w:rFonts w:ascii="Arial" w:hAnsi="Arial" w:cs="Arial"/>
                <w:b/>
                <w:bCs/>
                <w:sz w:val="20"/>
                <w:szCs w:val="20"/>
              </w:rPr>
              <w:br/>
            </w:r>
            <w:r w:rsidR="00A07B29">
              <w:rPr>
                <w:rFonts w:ascii="Arial" w:hAnsi="Arial" w:cs="Arial"/>
                <w:b/>
                <w:bCs/>
                <w:sz w:val="20"/>
                <w:szCs w:val="20"/>
              </w:rPr>
              <w:t>2023</w:t>
            </w:r>
            <w:r w:rsidR="006B70C6">
              <w:rPr>
                <w:rFonts w:ascii="Arial" w:hAnsi="Arial" w:cs="Arial"/>
                <w:b/>
                <w:bCs/>
                <w:sz w:val="20"/>
                <w:szCs w:val="20"/>
              </w:rPr>
              <w:t xml:space="preserve"> vs </w:t>
            </w:r>
            <w:r w:rsidR="00A07B29">
              <w:rPr>
                <w:rFonts w:ascii="Arial" w:hAnsi="Arial" w:cs="Arial"/>
                <w:b/>
                <w:bCs/>
                <w:sz w:val="20"/>
                <w:szCs w:val="20"/>
              </w:rPr>
              <w:t>2024</w:t>
            </w:r>
          </w:p>
        </w:tc>
        <w:tc>
          <w:tcPr>
            <w:tcW w:w="1614" w:type="dxa"/>
            <w:shd w:val="clear" w:color="auto" w:fill="D9D9D9" w:themeFill="background1" w:themeFillShade="D9"/>
            <w:vAlign w:val="bottom"/>
          </w:tcPr>
          <w:p w14:paraId="7C6AA7BF" w14:textId="425FB884" w:rsidR="007C2ABA" w:rsidRPr="007C2ABA" w:rsidRDefault="007C2ABA" w:rsidP="007C2ABA">
            <w:pPr>
              <w:rPr>
                <w:rFonts w:ascii="Arial" w:hAnsi="Arial" w:cs="Arial"/>
                <w:b/>
                <w:bCs/>
                <w:sz w:val="20"/>
                <w:szCs w:val="20"/>
              </w:rPr>
            </w:pPr>
            <w:r>
              <w:rPr>
                <w:rFonts w:ascii="Arial" w:hAnsi="Arial" w:cs="Arial"/>
                <w:b/>
                <w:bCs/>
                <w:sz w:val="20"/>
                <w:szCs w:val="20"/>
              </w:rPr>
              <w:t>Percent</w:t>
            </w:r>
            <w:r w:rsidR="006B70C6">
              <w:rPr>
                <w:rFonts w:ascii="Arial" w:hAnsi="Arial" w:cs="Arial"/>
                <w:b/>
                <w:bCs/>
                <w:sz w:val="20"/>
                <w:szCs w:val="20"/>
              </w:rPr>
              <w:t>age</w:t>
            </w:r>
            <w:r w:rsidRPr="007C2ABA">
              <w:rPr>
                <w:rFonts w:ascii="Arial" w:hAnsi="Arial" w:cs="Arial"/>
                <w:b/>
                <w:bCs/>
                <w:sz w:val="20"/>
                <w:szCs w:val="20"/>
              </w:rPr>
              <w:t xml:space="preserve"> change</w:t>
            </w:r>
            <w:r w:rsidRPr="007C2ABA">
              <w:rPr>
                <w:rFonts w:ascii="Arial" w:hAnsi="Arial" w:cs="Arial"/>
                <w:b/>
                <w:bCs/>
                <w:sz w:val="20"/>
                <w:szCs w:val="20"/>
              </w:rPr>
              <w:br/>
            </w:r>
            <w:r w:rsidR="00A07B29">
              <w:rPr>
                <w:rFonts w:ascii="Arial" w:hAnsi="Arial" w:cs="Arial"/>
                <w:b/>
                <w:bCs/>
                <w:sz w:val="20"/>
                <w:szCs w:val="20"/>
              </w:rPr>
              <w:t>2023</w:t>
            </w:r>
            <w:r w:rsidR="006B70C6">
              <w:rPr>
                <w:rFonts w:ascii="Arial" w:hAnsi="Arial" w:cs="Arial"/>
                <w:b/>
                <w:bCs/>
                <w:sz w:val="20"/>
                <w:szCs w:val="20"/>
              </w:rPr>
              <w:t xml:space="preserve"> vs </w:t>
            </w:r>
            <w:r w:rsidR="00A07B29">
              <w:rPr>
                <w:rFonts w:ascii="Arial" w:hAnsi="Arial" w:cs="Arial"/>
                <w:b/>
                <w:bCs/>
                <w:sz w:val="20"/>
                <w:szCs w:val="20"/>
              </w:rPr>
              <w:t>2024</w:t>
            </w:r>
          </w:p>
        </w:tc>
        <w:tc>
          <w:tcPr>
            <w:tcW w:w="1614" w:type="dxa"/>
            <w:shd w:val="clear" w:color="auto" w:fill="D9D9D9" w:themeFill="background1" w:themeFillShade="D9"/>
            <w:vAlign w:val="bottom"/>
          </w:tcPr>
          <w:p w14:paraId="22B25468" w14:textId="0B29CECE" w:rsidR="007C2ABA" w:rsidRPr="007C2ABA" w:rsidRDefault="007C2ABA" w:rsidP="007C2ABA">
            <w:pPr>
              <w:rPr>
                <w:rFonts w:ascii="Arial" w:hAnsi="Arial" w:cs="Arial"/>
                <w:b/>
                <w:bCs/>
                <w:sz w:val="20"/>
                <w:szCs w:val="20"/>
              </w:rPr>
            </w:pPr>
            <w:r w:rsidRPr="007C2ABA">
              <w:rPr>
                <w:rFonts w:ascii="Arial" w:hAnsi="Arial" w:cs="Arial"/>
                <w:b/>
                <w:bCs/>
                <w:sz w:val="20"/>
                <w:szCs w:val="20"/>
              </w:rPr>
              <w:t>Volume change</w:t>
            </w:r>
            <w:r w:rsidRPr="007C2ABA">
              <w:rPr>
                <w:rFonts w:ascii="Arial" w:hAnsi="Arial" w:cs="Arial"/>
                <w:b/>
                <w:bCs/>
                <w:sz w:val="20"/>
                <w:szCs w:val="20"/>
              </w:rPr>
              <w:br/>
              <w:t>2019</w:t>
            </w:r>
            <w:r w:rsidR="006B70C6">
              <w:rPr>
                <w:rFonts w:ascii="Arial" w:hAnsi="Arial" w:cs="Arial"/>
                <w:b/>
                <w:bCs/>
                <w:sz w:val="20"/>
                <w:szCs w:val="20"/>
              </w:rPr>
              <w:t xml:space="preserve"> vs </w:t>
            </w:r>
            <w:r w:rsidR="00A07B29">
              <w:rPr>
                <w:rFonts w:ascii="Arial" w:hAnsi="Arial" w:cs="Arial"/>
                <w:b/>
                <w:bCs/>
                <w:sz w:val="20"/>
                <w:szCs w:val="20"/>
              </w:rPr>
              <w:t>2024</w:t>
            </w:r>
          </w:p>
        </w:tc>
        <w:tc>
          <w:tcPr>
            <w:tcW w:w="1614" w:type="dxa"/>
            <w:shd w:val="clear" w:color="auto" w:fill="D9D9D9" w:themeFill="background1" w:themeFillShade="D9"/>
            <w:vAlign w:val="bottom"/>
          </w:tcPr>
          <w:p w14:paraId="2E5CE3BD" w14:textId="452E0EFA" w:rsidR="007C2ABA" w:rsidRPr="007C2ABA" w:rsidRDefault="007C2ABA" w:rsidP="007C2ABA">
            <w:pPr>
              <w:rPr>
                <w:rFonts w:ascii="Arial" w:hAnsi="Arial" w:cs="Arial"/>
                <w:b/>
                <w:bCs/>
                <w:sz w:val="20"/>
                <w:szCs w:val="20"/>
              </w:rPr>
            </w:pPr>
            <w:r>
              <w:rPr>
                <w:rFonts w:ascii="Arial" w:hAnsi="Arial" w:cs="Arial"/>
                <w:b/>
                <w:bCs/>
                <w:sz w:val="20"/>
                <w:szCs w:val="20"/>
              </w:rPr>
              <w:t>Percent</w:t>
            </w:r>
            <w:r w:rsidR="006B70C6">
              <w:rPr>
                <w:rFonts w:ascii="Arial" w:hAnsi="Arial" w:cs="Arial"/>
                <w:b/>
                <w:bCs/>
                <w:sz w:val="20"/>
                <w:szCs w:val="20"/>
              </w:rPr>
              <w:t>age</w:t>
            </w:r>
            <w:r w:rsidRPr="007C2ABA">
              <w:rPr>
                <w:rFonts w:ascii="Arial" w:hAnsi="Arial" w:cs="Arial"/>
                <w:b/>
                <w:bCs/>
                <w:sz w:val="20"/>
                <w:szCs w:val="20"/>
              </w:rPr>
              <w:t xml:space="preserve"> change</w:t>
            </w:r>
            <w:r w:rsidRPr="007C2ABA">
              <w:rPr>
                <w:rFonts w:ascii="Arial" w:hAnsi="Arial" w:cs="Arial"/>
                <w:b/>
                <w:bCs/>
                <w:sz w:val="20"/>
                <w:szCs w:val="20"/>
              </w:rPr>
              <w:br/>
              <w:t>2019</w:t>
            </w:r>
            <w:r w:rsidR="006B70C6">
              <w:rPr>
                <w:rFonts w:ascii="Arial" w:hAnsi="Arial" w:cs="Arial"/>
                <w:b/>
                <w:bCs/>
                <w:sz w:val="20"/>
                <w:szCs w:val="20"/>
              </w:rPr>
              <w:t xml:space="preserve"> vs </w:t>
            </w:r>
            <w:r w:rsidR="00A07B29">
              <w:rPr>
                <w:rFonts w:ascii="Arial" w:hAnsi="Arial" w:cs="Arial"/>
                <w:b/>
                <w:bCs/>
                <w:sz w:val="20"/>
                <w:szCs w:val="20"/>
              </w:rPr>
              <w:t>2024</w:t>
            </w:r>
          </w:p>
        </w:tc>
      </w:tr>
      <w:bookmarkEnd w:id="58"/>
      <w:tr w:rsidR="004366A4" w14:paraId="744306BF" w14:textId="77777777" w:rsidTr="00EB1D95">
        <w:tc>
          <w:tcPr>
            <w:tcW w:w="3114" w:type="dxa"/>
            <w:vAlign w:val="center"/>
          </w:tcPr>
          <w:p w14:paraId="68FD86E4" w14:textId="77777777" w:rsidR="004366A4" w:rsidRPr="005A7010" w:rsidRDefault="004366A4" w:rsidP="00EB1D95">
            <w:pPr>
              <w:rPr>
                <w:rFonts w:ascii="Arial" w:hAnsi="Arial" w:cs="Arial"/>
                <w:sz w:val="20"/>
                <w:szCs w:val="20"/>
              </w:rPr>
            </w:pPr>
            <w:r w:rsidRPr="005A7010">
              <w:rPr>
                <w:rFonts w:ascii="Arial" w:hAnsi="Arial" w:cs="Arial"/>
                <w:color w:val="16365C"/>
                <w:sz w:val="20"/>
                <w:szCs w:val="20"/>
              </w:rPr>
              <w:t>Tourism characteristic industries</w:t>
            </w:r>
          </w:p>
        </w:tc>
        <w:tc>
          <w:tcPr>
            <w:tcW w:w="1531" w:type="dxa"/>
          </w:tcPr>
          <w:p w14:paraId="612CCAB8" w14:textId="77777777" w:rsidR="004366A4" w:rsidRPr="00E44F4E" w:rsidRDefault="004366A4" w:rsidP="00EB1D95">
            <w:pPr>
              <w:rPr>
                <w:rFonts w:ascii="Arial" w:hAnsi="Arial" w:cs="Arial"/>
                <w:sz w:val="20"/>
                <w:szCs w:val="20"/>
              </w:rPr>
            </w:pPr>
          </w:p>
        </w:tc>
        <w:tc>
          <w:tcPr>
            <w:tcW w:w="1614" w:type="dxa"/>
          </w:tcPr>
          <w:p w14:paraId="0E69D248" w14:textId="77777777" w:rsidR="004366A4" w:rsidRPr="00E44F4E" w:rsidRDefault="004366A4" w:rsidP="00EB1D95">
            <w:pPr>
              <w:rPr>
                <w:rFonts w:ascii="Arial" w:hAnsi="Arial" w:cs="Arial"/>
                <w:sz w:val="20"/>
                <w:szCs w:val="20"/>
              </w:rPr>
            </w:pPr>
          </w:p>
        </w:tc>
        <w:tc>
          <w:tcPr>
            <w:tcW w:w="1614" w:type="dxa"/>
          </w:tcPr>
          <w:p w14:paraId="0CB4DB0B" w14:textId="77777777" w:rsidR="004366A4" w:rsidRPr="00E44F4E" w:rsidRDefault="004366A4" w:rsidP="00EB1D95">
            <w:pPr>
              <w:rPr>
                <w:rFonts w:ascii="Arial" w:hAnsi="Arial" w:cs="Arial"/>
                <w:sz w:val="20"/>
                <w:szCs w:val="20"/>
              </w:rPr>
            </w:pPr>
          </w:p>
        </w:tc>
        <w:tc>
          <w:tcPr>
            <w:tcW w:w="1614" w:type="dxa"/>
          </w:tcPr>
          <w:p w14:paraId="1143E208" w14:textId="77777777" w:rsidR="004366A4" w:rsidRPr="00E44F4E" w:rsidRDefault="004366A4" w:rsidP="00EB1D95">
            <w:pPr>
              <w:rPr>
                <w:rFonts w:ascii="Arial" w:hAnsi="Arial" w:cs="Arial"/>
                <w:sz w:val="20"/>
                <w:szCs w:val="20"/>
              </w:rPr>
            </w:pPr>
          </w:p>
        </w:tc>
      </w:tr>
      <w:tr w:rsidR="00E44F4E" w:rsidRPr="00C523CC" w14:paraId="261F3630" w14:textId="77777777" w:rsidTr="00CA0A27">
        <w:tc>
          <w:tcPr>
            <w:tcW w:w="3114" w:type="dxa"/>
          </w:tcPr>
          <w:p w14:paraId="4A66D648" w14:textId="77777777" w:rsidR="00E44F4E" w:rsidRPr="00832183" w:rsidRDefault="00E44F4E" w:rsidP="00CA0A27">
            <w:pPr>
              <w:rPr>
                <w:rFonts w:ascii="Arial" w:hAnsi="Arial" w:cs="Arial"/>
                <w:sz w:val="20"/>
                <w:szCs w:val="20"/>
              </w:rPr>
            </w:pPr>
            <w:r w:rsidRPr="00832183">
              <w:rPr>
                <w:rFonts w:ascii="Arial" w:hAnsi="Arial" w:cs="Arial"/>
                <w:color w:val="000000"/>
                <w:sz w:val="20"/>
                <w:szCs w:val="20"/>
              </w:rPr>
              <w:t>Accommodation</w:t>
            </w:r>
          </w:p>
        </w:tc>
        <w:tc>
          <w:tcPr>
            <w:tcW w:w="1531" w:type="dxa"/>
          </w:tcPr>
          <w:p w14:paraId="66375C99" w14:textId="63A65E83" w:rsidR="00E44F4E" w:rsidRPr="00832183" w:rsidRDefault="00E44F4E" w:rsidP="00CA0A27">
            <w:pPr>
              <w:rPr>
                <w:rFonts w:ascii="Arial" w:hAnsi="Arial" w:cs="Arial"/>
                <w:sz w:val="20"/>
                <w:szCs w:val="20"/>
              </w:rPr>
            </w:pPr>
            <w:r w:rsidRPr="00832183">
              <w:rPr>
                <w:rFonts w:ascii="Arial" w:hAnsi="Arial" w:cs="Arial"/>
                <w:sz w:val="20"/>
                <w:szCs w:val="20"/>
              </w:rPr>
              <w:t xml:space="preserve">Decreased by </w:t>
            </w:r>
            <w:r w:rsidR="00001D3D" w:rsidRPr="00832183">
              <w:rPr>
                <w:rFonts w:ascii="Arial" w:hAnsi="Arial" w:cs="Arial"/>
                <w:color w:val="000000"/>
                <w:sz w:val="20"/>
                <w:szCs w:val="20"/>
              </w:rPr>
              <w:t>118</w:t>
            </w:r>
          </w:p>
        </w:tc>
        <w:tc>
          <w:tcPr>
            <w:tcW w:w="1614" w:type="dxa"/>
          </w:tcPr>
          <w:p w14:paraId="74E84E9E" w14:textId="6A501850" w:rsidR="00E44F4E" w:rsidRPr="00832183" w:rsidRDefault="00056C64" w:rsidP="00CA0A27">
            <w:pPr>
              <w:rPr>
                <w:rFonts w:ascii="Arial" w:hAnsi="Arial" w:cs="Arial"/>
                <w:sz w:val="20"/>
                <w:szCs w:val="20"/>
              </w:rPr>
            </w:pPr>
            <w:r w:rsidRPr="00832183">
              <w:rPr>
                <w:rFonts w:ascii="Arial" w:hAnsi="Arial" w:cs="Arial"/>
                <w:sz w:val="20"/>
                <w:szCs w:val="20"/>
              </w:rPr>
              <w:t xml:space="preserve">Decreased by </w:t>
            </w:r>
            <w:r w:rsidR="00DE3DBC" w:rsidRPr="00832183">
              <w:rPr>
                <w:rFonts w:ascii="Arial" w:hAnsi="Arial" w:cs="Arial"/>
                <w:sz w:val="20"/>
                <w:szCs w:val="20"/>
              </w:rPr>
              <w:t>3.2</w:t>
            </w:r>
            <w:r w:rsidR="00E44F4E" w:rsidRPr="00832183">
              <w:rPr>
                <w:rFonts w:ascii="Arial" w:hAnsi="Arial" w:cs="Arial"/>
                <w:color w:val="000000"/>
                <w:sz w:val="20"/>
                <w:szCs w:val="20"/>
              </w:rPr>
              <w:t>%</w:t>
            </w:r>
          </w:p>
        </w:tc>
        <w:tc>
          <w:tcPr>
            <w:tcW w:w="1614" w:type="dxa"/>
          </w:tcPr>
          <w:p w14:paraId="0F1CF8F7" w14:textId="12D53AE1" w:rsidR="00E44F4E" w:rsidRPr="00832183" w:rsidRDefault="00655F68" w:rsidP="00CA0A27">
            <w:pPr>
              <w:rPr>
                <w:rFonts w:ascii="Arial" w:hAnsi="Arial" w:cs="Arial"/>
                <w:sz w:val="20"/>
                <w:szCs w:val="20"/>
              </w:rPr>
            </w:pPr>
            <w:r w:rsidRPr="00832183">
              <w:rPr>
                <w:rFonts w:ascii="Arial" w:hAnsi="Arial" w:cs="Arial"/>
                <w:color w:val="000000"/>
                <w:sz w:val="20"/>
                <w:szCs w:val="20"/>
              </w:rPr>
              <w:t>I</w:t>
            </w:r>
            <w:r w:rsidRPr="00832183">
              <w:rPr>
                <w:rFonts w:ascii="Arial" w:hAnsi="Arial" w:cs="Arial"/>
                <w:sz w:val="20"/>
                <w:szCs w:val="20"/>
              </w:rPr>
              <w:t>ncreased by</w:t>
            </w:r>
            <w:r w:rsidRPr="00832183">
              <w:rPr>
                <w:rFonts w:ascii="Arial" w:hAnsi="Arial" w:cs="Arial"/>
                <w:color w:val="000000"/>
                <w:sz w:val="20"/>
                <w:szCs w:val="20"/>
              </w:rPr>
              <w:t xml:space="preserve"> </w:t>
            </w:r>
            <w:r w:rsidR="00E44F4E" w:rsidRPr="00832183">
              <w:rPr>
                <w:rFonts w:ascii="Arial" w:hAnsi="Arial" w:cs="Arial"/>
                <w:color w:val="000000"/>
                <w:sz w:val="20"/>
                <w:szCs w:val="20"/>
              </w:rPr>
              <w:t>1</w:t>
            </w:r>
            <w:r w:rsidR="00486C74" w:rsidRPr="00832183">
              <w:rPr>
                <w:rFonts w:ascii="Arial" w:hAnsi="Arial" w:cs="Arial"/>
                <w:color w:val="000000"/>
                <w:sz w:val="20"/>
                <w:szCs w:val="20"/>
              </w:rPr>
              <w:t>31</w:t>
            </w:r>
          </w:p>
        </w:tc>
        <w:tc>
          <w:tcPr>
            <w:tcW w:w="1614" w:type="dxa"/>
          </w:tcPr>
          <w:p w14:paraId="6587CF0E" w14:textId="7CE31A52" w:rsidR="00E44F4E" w:rsidRPr="00832183" w:rsidRDefault="00655F68" w:rsidP="00CA0A27">
            <w:pPr>
              <w:rPr>
                <w:rFonts w:ascii="Arial" w:hAnsi="Arial" w:cs="Arial"/>
                <w:sz w:val="20"/>
                <w:szCs w:val="20"/>
              </w:rPr>
            </w:pPr>
            <w:r w:rsidRPr="00832183">
              <w:rPr>
                <w:rFonts w:ascii="Arial" w:hAnsi="Arial" w:cs="Arial"/>
                <w:color w:val="000000"/>
                <w:sz w:val="20"/>
                <w:szCs w:val="20"/>
              </w:rPr>
              <w:t>I</w:t>
            </w:r>
            <w:r w:rsidRPr="00832183">
              <w:rPr>
                <w:rFonts w:ascii="Arial" w:hAnsi="Arial" w:cs="Arial"/>
                <w:sz w:val="20"/>
                <w:szCs w:val="20"/>
              </w:rPr>
              <w:t>ncreased by</w:t>
            </w:r>
            <w:r w:rsidRPr="00832183">
              <w:rPr>
                <w:rFonts w:ascii="Arial" w:hAnsi="Arial" w:cs="Arial"/>
                <w:color w:val="000000"/>
                <w:sz w:val="20"/>
                <w:szCs w:val="20"/>
              </w:rPr>
              <w:t xml:space="preserve"> </w:t>
            </w:r>
            <w:r w:rsidR="00116C76" w:rsidRPr="00832183">
              <w:rPr>
                <w:rFonts w:ascii="Arial" w:hAnsi="Arial" w:cs="Arial"/>
                <w:color w:val="000000"/>
                <w:sz w:val="20"/>
                <w:szCs w:val="20"/>
              </w:rPr>
              <w:t>3.8</w:t>
            </w:r>
            <w:r w:rsidR="00E44F4E" w:rsidRPr="00832183">
              <w:rPr>
                <w:rFonts w:ascii="Arial" w:hAnsi="Arial" w:cs="Arial"/>
                <w:color w:val="000000"/>
                <w:sz w:val="20"/>
                <w:szCs w:val="20"/>
              </w:rPr>
              <w:t>%</w:t>
            </w:r>
          </w:p>
        </w:tc>
      </w:tr>
      <w:tr w:rsidR="00E44F4E" w:rsidRPr="00C523CC" w14:paraId="18662DE9" w14:textId="77777777" w:rsidTr="00CA0A27">
        <w:tc>
          <w:tcPr>
            <w:tcW w:w="3114" w:type="dxa"/>
          </w:tcPr>
          <w:p w14:paraId="166E8AB5" w14:textId="77777777" w:rsidR="00E44F4E" w:rsidRPr="00832183" w:rsidRDefault="00E44F4E" w:rsidP="00CA0A27">
            <w:pPr>
              <w:rPr>
                <w:rFonts w:ascii="Arial" w:hAnsi="Arial" w:cs="Arial"/>
                <w:sz w:val="20"/>
                <w:szCs w:val="20"/>
              </w:rPr>
            </w:pPr>
            <w:r w:rsidRPr="00832183">
              <w:rPr>
                <w:rFonts w:ascii="Arial" w:hAnsi="Arial" w:cs="Arial"/>
                <w:color w:val="000000"/>
                <w:sz w:val="20"/>
                <w:szCs w:val="20"/>
              </w:rPr>
              <w:t>Cafes, restaurants and takeaway food services</w:t>
            </w:r>
          </w:p>
        </w:tc>
        <w:tc>
          <w:tcPr>
            <w:tcW w:w="1531" w:type="dxa"/>
          </w:tcPr>
          <w:p w14:paraId="29CC0F3B" w14:textId="70363D66" w:rsidR="00E44F4E" w:rsidRPr="00832183" w:rsidRDefault="00001D3D" w:rsidP="00CA0A27">
            <w:pPr>
              <w:rPr>
                <w:rFonts w:ascii="Arial" w:hAnsi="Arial" w:cs="Arial"/>
                <w:sz w:val="20"/>
                <w:szCs w:val="20"/>
              </w:rPr>
            </w:pPr>
            <w:r w:rsidRPr="00832183">
              <w:rPr>
                <w:rFonts w:ascii="Arial" w:hAnsi="Arial" w:cs="Arial"/>
                <w:sz w:val="20"/>
                <w:szCs w:val="20"/>
              </w:rPr>
              <w:t>In</w:t>
            </w:r>
            <w:r w:rsidR="00A20D44" w:rsidRPr="00832183">
              <w:rPr>
                <w:rFonts w:ascii="Arial" w:hAnsi="Arial" w:cs="Arial"/>
                <w:sz w:val="20"/>
                <w:szCs w:val="20"/>
              </w:rPr>
              <w:t xml:space="preserve">creased by </w:t>
            </w:r>
            <w:r w:rsidRPr="00832183">
              <w:rPr>
                <w:rFonts w:ascii="Arial" w:hAnsi="Arial" w:cs="Arial"/>
                <w:color w:val="000000"/>
                <w:sz w:val="20"/>
                <w:szCs w:val="20"/>
              </w:rPr>
              <w:t>280</w:t>
            </w:r>
          </w:p>
        </w:tc>
        <w:tc>
          <w:tcPr>
            <w:tcW w:w="1614" w:type="dxa"/>
          </w:tcPr>
          <w:p w14:paraId="14711D3B" w14:textId="07D3B630" w:rsidR="00E44F4E" w:rsidRPr="00832183" w:rsidRDefault="00DE3DBC" w:rsidP="00CA0A27">
            <w:pPr>
              <w:rPr>
                <w:rFonts w:ascii="Arial" w:hAnsi="Arial" w:cs="Arial"/>
                <w:sz w:val="20"/>
                <w:szCs w:val="20"/>
              </w:rPr>
            </w:pPr>
            <w:r w:rsidRPr="00832183">
              <w:rPr>
                <w:rFonts w:ascii="Arial" w:hAnsi="Arial" w:cs="Arial"/>
                <w:sz w:val="20"/>
                <w:szCs w:val="20"/>
              </w:rPr>
              <w:t>In</w:t>
            </w:r>
            <w:r w:rsidR="00056C64" w:rsidRPr="00832183">
              <w:rPr>
                <w:rFonts w:ascii="Arial" w:hAnsi="Arial" w:cs="Arial"/>
                <w:sz w:val="20"/>
                <w:szCs w:val="20"/>
              </w:rPr>
              <w:t xml:space="preserve">creased by </w:t>
            </w:r>
            <w:r w:rsidRPr="00832183">
              <w:rPr>
                <w:rFonts w:ascii="Arial" w:hAnsi="Arial" w:cs="Arial"/>
                <w:color w:val="000000"/>
                <w:sz w:val="20"/>
                <w:szCs w:val="20"/>
              </w:rPr>
              <w:t>1</w:t>
            </w:r>
            <w:r w:rsidR="00E44F4E" w:rsidRPr="00832183">
              <w:rPr>
                <w:rFonts w:ascii="Arial" w:hAnsi="Arial" w:cs="Arial"/>
                <w:color w:val="000000"/>
                <w:sz w:val="20"/>
                <w:szCs w:val="20"/>
              </w:rPr>
              <w:t>.1%</w:t>
            </w:r>
          </w:p>
        </w:tc>
        <w:tc>
          <w:tcPr>
            <w:tcW w:w="1614" w:type="dxa"/>
          </w:tcPr>
          <w:p w14:paraId="527B2F42" w14:textId="167947AB" w:rsidR="00E44F4E" w:rsidRPr="00832183" w:rsidRDefault="00655F68" w:rsidP="00CA0A27">
            <w:pPr>
              <w:rPr>
                <w:rFonts w:ascii="Arial" w:hAnsi="Arial" w:cs="Arial"/>
                <w:sz w:val="20"/>
                <w:szCs w:val="20"/>
              </w:rPr>
            </w:pPr>
            <w:r w:rsidRPr="00832183">
              <w:rPr>
                <w:rFonts w:ascii="Arial" w:hAnsi="Arial" w:cs="Arial"/>
                <w:color w:val="000000"/>
                <w:sz w:val="20"/>
                <w:szCs w:val="20"/>
              </w:rPr>
              <w:t>I</w:t>
            </w:r>
            <w:r w:rsidRPr="00832183">
              <w:rPr>
                <w:rFonts w:ascii="Arial" w:hAnsi="Arial" w:cs="Arial"/>
                <w:sz w:val="20"/>
                <w:szCs w:val="20"/>
              </w:rPr>
              <w:t>ncreased by</w:t>
            </w:r>
            <w:r w:rsidRPr="00832183">
              <w:rPr>
                <w:rFonts w:ascii="Arial" w:hAnsi="Arial" w:cs="Arial"/>
                <w:color w:val="000000"/>
                <w:sz w:val="20"/>
                <w:szCs w:val="20"/>
              </w:rPr>
              <w:t xml:space="preserve"> </w:t>
            </w:r>
            <w:r w:rsidR="00E44F4E" w:rsidRPr="00832183">
              <w:rPr>
                <w:rFonts w:ascii="Arial" w:hAnsi="Arial" w:cs="Arial"/>
                <w:color w:val="000000"/>
                <w:sz w:val="20"/>
                <w:szCs w:val="20"/>
              </w:rPr>
              <w:t>3,</w:t>
            </w:r>
            <w:r w:rsidR="00486C74" w:rsidRPr="00832183">
              <w:rPr>
                <w:rFonts w:ascii="Arial" w:hAnsi="Arial" w:cs="Arial"/>
                <w:color w:val="000000"/>
                <w:sz w:val="20"/>
                <w:szCs w:val="20"/>
              </w:rPr>
              <w:t>450</w:t>
            </w:r>
          </w:p>
        </w:tc>
        <w:tc>
          <w:tcPr>
            <w:tcW w:w="1614" w:type="dxa"/>
          </w:tcPr>
          <w:p w14:paraId="5AD0D41C" w14:textId="3558A910" w:rsidR="00E44F4E" w:rsidRPr="00832183" w:rsidRDefault="00655F68" w:rsidP="00CA0A27">
            <w:pPr>
              <w:rPr>
                <w:rFonts w:ascii="Arial" w:hAnsi="Arial" w:cs="Arial"/>
                <w:sz w:val="20"/>
                <w:szCs w:val="20"/>
              </w:rPr>
            </w:pPr>
            <w:r w:rsidRPr="00832183">
              <w:rPr>
                <w:rFonts w:ascii="Arial" w:hAnsi="Arial" w:cs="Arial"/>
                <w:color w:val="000000"/>
                <w:sz w:val="20"/>
                <w:szCs w:val="20"/>
              </w:rPr>
              <w:t>I</w:t>
            </w:r>
            <w:r w:rsidRPr="00832183">
              <w:rPr>
                <w:rFonts w:ascii="Arial" w:hAnsi="Arial" w:cs="Arial"/>
                <w:sz w:val="20"/>
                <w:szCs w:val="20"/>
              </w:rPr>
              <w:t>ncreased by</w:t>
            </w:r>
            <w:r w:rsidRPr="00832183">
              <w:rPr>
                <w:rFonts w:ascii="Arial" w:hAnsi="Arial" w:cs="Arial"/>
                <w:color w:val="000000"/>
                <w:sz w:val="20"/>
                <w:szCs w:val="20"/>
              </w:rPr>
              <w:t xml:space="preserve"> </w:t>
            </w:r>
            <w:r w:rsidR="00116C76" w:rsidRPr="00832183">
              <w:rPr>
                <w:rFonts w:ascii="Arial" w:hAnsi="Arial" w:cs="Arial"/>
                <w:color w:val="000000"/>
                <w:sz w:val="20"/>
                <w:szCs w:val="20"/>
              </w:rPr>
              <w:t>15.2</w:t>
            </w:r>
            <w:r w:rsidR="00E44F4E" w:rsidRPr="00832183">
              <w:rPr>
                <w:rFonts w:ascii="Arial" w:hAnsi="Arial" w:cs="Arial"/>
                <w:color w:val="000000"/>
                <w:sz w:val="20"/>
                <w:szCs w:val="20"/>
              </w:rPr>
              <w:t>%</w:t>
            </w:r>
          </w:p>
        </w:tc>
      </w:tr>
      <w:tr w:rsidR="00E44F4E" w:rsidRPr="00C523CC" w14:paraId="05B3862C" w14:textId="77777777" w:rsidTr="00CA0A27">
        <w:tc>
          <w:tcPr>
            <w:tcW w:w="3114" w:type="dxa"/>
          </w:tcPr>
          <w:p w14:paraId="22FC012A" w14:textId="77777777" w:rsidR="00E44F4E" w:rsidRPr="00832183" w:rsidRDefault="00E44F4E" w:rsidP="00CA0A27">
            <w:pPr>
              <w:rPr>
                <w:rFonts w:ascii="Arial" w:hAnsi="Arial" w:cs="Arial"/>
                <w:sz w:val="20"/>
                <w:szCs w:val="20"/>
              </w:rPr>
            </w:pPr>
            <w:r w:rsidRPr="00832183">
              <w:rPr>
                <w:rFonts w:ascii="Arial" w:hAnsi="Arial" w:cs="Arial"/>
                <w:color w:val="000000"/>
                <w:sz w:val="20"/>
                <w:szCs w:val="20"/>
              </w:rPr>
              <w:t>Clubs, pubs, taverns and bars</w:t>
            </w:r>
          </w:p>
        </w:tc>
        <w:tc>
          <w:tcPr>
            <w:tcW w:w="1531" w:type="dxa"/>
          </w:tcPr>
          <w:p w14:paraId="38C5609B" w14:textId="74C00157" w:rsidR="00E44F4E" w:rsidRPr="00832183" w:rsidRDefault="00001D3D" w:rsidP="00CA0A27">
            <w:pPr>
              <w:rPr>
                <w:rFonts w:ascii="Arial" w:hAnsi="Arial" w:cs="Arial"/>
                <w:sz w:val="20"/>
                <w:szCs w:val="20"/>
              </w:rPr>
            </w:pPr>
            <w:r w:rsidRPr="00832183">
              <w:rPr>
                <w:rFonts w:ascii="Arial" w:hAnsi="Arial" w:cs="Arial"/>
                <w:sz w:val="20"/>
                <w:szCs w:val="20"/>
              </w:rPr>
              <w:t xml:space="preserve">Increased by </w:t>
            </w:r>
            <w:r w:rsidRPr="00832183">
              <w:rPr>
                <w:rFonts w:ascii="Arial" w:hAnsi="Arial" w:cs="Arial"/>
                <w:color w:val="000000"/>
                <w:sz w:val="20"/>
                <w:szCs w:val="20"/>
              </w:rPr>
              <w:t>31</w:t>
            </w:r>
          </w:p>
        </w:tc>
        <w:tc>
          <w:tcPr>
            <w:tcW w:w="1614" w:type="dxa"/>
          </w:tcPr>
          <w:p w14:paraId="0717E491" w14:textId="72BF0595" w:rsidR="00E44F4E" w:rsidRPr="00832183" w:rsidRDefault="00DE3DBC" w:rsidP="00CA0A27">
            <w:pPr>
              <w:rPr>
                <w:rFonts w:ascii="Arial" w:hAnsi="Arial" w:cs="Arial"/>
                <w:sz w:val="20"/>
                <w:szCs w:val="20"/>
              </w:rPr>
            </w:pPr>
            <w:r w:rsidRPr="00832183">
              <w:rPr>
                <w:rFonts w:ascii="Arial" w:hAnsi="Arial" w:cs="Arial"/>
                <w:sz w:val="20"/>
                <w:szCs w:val="20"/>
              </w:rPr>
              <w:t xml:space="preserve">Increased by </w:t>
            </w:r>
            <w:r w:rsidRPr="00832183">
              <w:rPr>
                <w:rFonts w:ascii="Arial" w:hAnsi="Arial" w:cs="Arial"/>
                <w:color w:val="000000"/>
                <w:sz w:val="20"/>
                <w:szCs w:val="20"/>
              </w:rPr>
              <w:t>1.2%</w:t>
            </w:r>
          </w:p>
        </w:tc>
        <w:tc>
          <w:tcPr>
            <w:tcW w:w="1614" w:type="dxa"/>
          </w:tcPr>
          <w:p w14:paraId="3AA84261" w14:textId="415C146D" w:rsidR="00E44F4E" w:rsidRPr="00832183" w:rsidRDefault="00655F68" w:rsidP="00CA0A27">
            <w:pPr>
              <w:rPr>
                <w:rFonts w:ascii="Arial" w:hAnsi="Arial" w:cs="Arial"/>
                <w:sz w:val="20"/>
                <w:szCs w:val="20"/>
              </w:rPr>
            </w:pPr>
            <w:r w:rsidRPr="00832183">
              <w:rPr>
                <w:rFonts w:ascii="Arial" w:hAnsi="Arial" w:cs="Arial"/>
                <w:color w:val="000000"/>
                <w:sz w:val="20"/>
                <w:szCs w:val="20"/>
              </w:rPr>
              <w:t>I</w:t>
            </w:r>
            <w:r w:rsidRPr="00832183">
              <w:rPr>
                <w:rFonts w:ascii="Arial" w:hAnsi="Arial" w:cs="Arial"/>
                <w:sz w:val="20"/>
                <w:szCs w:val="20"/>
              </w:rPr>
              <w:t>ncreased by</w:t>
            </w:r>
            <w:r w:rsidR="00E44F4E" w:rsidRPr="00832183">
              <w:rPr>
                <w:rFonts w:ascii="Arial" w:hAnsi="Arial" w:cs="Arial"/>
                <w:color w:val="000000"/>
                <w:sz w:val="20"/>
                <w:szCs w:val="20"/>
              </w:rPr>
              <w:t xml:space="preserve">         </w:t>
            </w:r>
            <w:r w:rsidR="00396373" w:rsidRPr="00832183">
              <w:rPr>
                <w:rFonts w:ascii="Arial" w:hAnsi="Arial" w:cs="Arial"/>
                <w:color w:val="000000"/>
                <w:sz w:val="20"/>
                <w:szCs w:val="20"/>
              </w:rPr>
              <w:t>426</w:t>
            </w:r>
          </w:p>
        </w:tc>
        <w:tc>
          <w:tcPr>
            <w:tcW w:w="1614" w:type="dxa"/>
          </w:tcPr>
          <w:p w14:paraId="64074373" w14:textId="6F2672F8" w:rsidR="00E44F4E" w:rsidRPr="00832183" w:rsidRDefault="00655F68" w:rsidP="00CA0A27">
            <w:pPr>
              <w:rPr>
                <w:rFonts w:ascii="Arial" w:hAnsi="Arial" w:cs="Arial"/>
                <w:sz w:val="20"/>
                <w:szCs w:val="20"/>
              </w:rPr>
            </w:pPr>
            <w:r w:rsidRPr="00832183">
              <w:rPr>
                <w:rFonts w:ascii="Arial" w:hAnsi="Arial" w:cs="Arial"/>
                <w:color w:val="000000"/>
                <w:sz w:val="20"/>
                <w:szCs w:val="20"/>
              </w:rPr>
              <w:t>I</w:t>
            </w:r>
            <w:r w:rsidRPr="00832183">
              <w:rPr>
                <w:rFonts w:ascii="Arial" w:hAnsi="Arial" w:cs="Arial"/>
                <w:sz w:val="20"/>
                <w:szCs w:val="20"/>
              </w:rPr>
              <w:t>ncreased by</w:t>
            </w:r>
            <w:r w:rsidRPr="00832183">
              <w:rPr>
                <w:rFonts w:ascii="Arial" w:hAnsi="Arial" w:cs="Arial"/>
                <w:color w:val="000000"/>
                <w:sz w:val="20"/>
                <w:szCs w:val="20"/>
              </w:rPr>
              <w:t xml:space="preserve"> </w:t>
            </w:r>
            <w:r w:rsidR="00E44F4E" w:rsidRPr="00832183">
              <w:rPr>
                <w:rFonts w:ascii="Arial" w:hAnsi="Arial" w:cs="Arial"/>
                <w:color w:val="000000"/>
                <w:sz w:val="20"/>
                <w:szCs w:val="20"/>
              </w:rPr>
              <w:t>1</w:t>
            </w:r>
            <w:r w:rsidR="00116C76" w:rsidRPr="00832183">
              <w:rPr>
                <w:rFonts w:ascii="Arial" w:hAnsi="Arial" w:cs="Arial"/>
                <w:color w:val="000000"/>
                <w:sz w:val="20"/>
                <w:szCs w:val="20"/>
              </w:rPr>
              <w:t>9.0</w:t>
            </w:r>
            <w:r w:rsidR="00E44F4E" w:rsidRPr="00832183">
              <w:rPr>
                <w:rFonts w:ascii="Arial" w:hAnsi="Arial" w:cs="Arial"/>
                <w:color w:val="000000"/>
                <w:sz w:val="20"/>
                <w:szCs w:val="20"/>
              </w:rPr>
              <w:t>%</w:t>
            </w:r>
          </w:p>
        </w:tc>
      </w:tr>
      <w:tr w:rsidR="00E44F4E" w:rsidRPr="00C523CC" w14:paraId="3C268B25" w14:textId="77777777" w:rsidTr="00CA0A27">
        <w:tc>
          <w:tcPr>
            <w:tcW w:w="3114" w:type="dxa"/>
          </w:tcPr>
          <w:p w14:paraId="49110F04" w14:textId="77777777" w:rsidR="00E44F4E" w:rsidRPr="00832183" w:rsidRDefault="00E44F4E" w:rsidP="00CA0A27">
            <w:pPr>
              <w:rPr>
                <w:rFonts w:ascii="Arial" w:hAnsi="Arial" w:cs="Arial"/>
                <w:sz w:val="20"/>
                <w:szCs w:val="20"/>
              </w:rPr>
            </w:pPr>
            <w:r w:rsidRPr="00832183">
              <w:rPr>
                <w:rFonts w:ascii="Arial" w:hAnsi="Arial" w:cs="Arial"/>
                <w:color w:val="000000"/>
                <w:sz w:val="20"/>
                <w:szCs w:val="20"/>
              </w:rPr>
              <w:t>Taxi transport</w:t>
            </w:r>
          </w:p>
        </w:tc>
        <w:tc>
          <w:tcPr>
            <w:tcW w:w="1531" w:type="dxa"/>
          </w:tcPr>
          <w:p w14:paraId="2E79E6BE" w14:textId="0A907ABA" w:rsidR="00E44F4E" w:rsidRPr="00832183" w:rsidRDefault="00056C64" w:rsidP="00CA0A27">
            <w:pPr>
              <w:rPr>
                <w:rFonts w:ascii="Arial" w:hAnsi="Arial" w:cs="Arial"/>
                <w:sz w:val="20"/>
                <w:szCs w:val="20"/>
              </w:rPr>
            </w:pPr>
            <w:r w:rsidRPr="00832183">
              <w:rPr>
                <w:rFonts w:ascii="Arial" w:hAnsi="Arial" w:cs="Arial"/>
                <w:sz w:val="20"/>
                <w:szCs w:val="20"/>
              </w:rPr>
              <w:t xml:space="preserve">Decreased by </w:t>
            </w:r>
            <w:r w:rsidR="00B8717C" w:rsidRPr="00832183">
              <w:rPr>
                <w:rFonts w:ascii="Arial" w:hAnsi="Arial" w:cs="Arial"/>
                <w:color w:val="000000"/>
                <w:sz w:val="20"/>
                <w:szCs w:val="20"/>
              </w:rPr>
              <w:t>593</w:t>
            </w:r>
            <w:r w:rsidR="00E44F4E" w:rsidRPr="00832183">
              <w:rPr>
                <w:rFonts w:ascii="Arial" w:hAnsi="Arial" w:cs="Arial"/>
                <w:color w:val="000000"/>
                <w:sz w:val="20"/>
                <w:szCs w:val="20"/>
              </w:rPr>
              <w:t xml:space="preserve"> </w:t>
            </w:r>
          </w:p>
        </w:tc>
        <w:tc>
          <w:tcPr>
            <w:tcW w:w="1614" w:type="dxa"/>
          </w:tcPr>
          <w:p w14:paraId="1595DC25" w14:textId="0B476B57" w:rsidR="00E44F4E" w:rsidRPr="00832183" w:rsidRDefault="00056C64" w:rsidP="00CA0A27">
            <w:pPr>
              <w:rPr>
                <w:rFonts w:ascii="Arial" w:hAnsi="Arial" w:cs="Arial"/>
                <w:sz w:val="20"/>
                <w:szCs w:val="20"/>
              </w:rPr>
            </w:pPr>
            <w:r w:rsidRPr="00832183">
              <w:rPr>
                <w:rFonts w:ascii="Arial" w:hAnsi="Arial" w:cs="Arial"/>
                <w:sz w:val="20"/>
                <w:szCs w:val="20"/>
              </w:rPr>
              <w:t xml:space="preserve">Decreased by </w:t>
            </w:r>
            <w:r w:rsidR="00DE3DBC" w:rsidRPr="00832183">
              <w:rPr>
                <w:rFonts w:ascii="Arial" w:hAnsi="Arial" w:cs="Arial"/>
                <w:color w:val="000000"/>
                <w:sz w:val="20"/>
                <w:szCs w:val="20"/>
              </w:rPr>
              <w:t>4</w:t>
            </w:r>
            <w:r w:rsidR="00E44F4E" w:rsidRPr="00832183">
              <w:rPr>
                <w:rFonts w:ascii="Arial" w:hAnsi="Arial" w:cs="Arial"/>
                <w:color w:val="000000"/>
                <w:sz w:val="20"/>
                <w:szCs w:val="20"/>
              </w:rPr>
              <w:t>.1%</w:t>
            </w:r>
          </w:p>
        </w:tc>
        <w:tc>
          <w:tcPr>
            <w:tcW w:w="1614" w:type="dxa"/>
          </w:tcPr>
          <w:p w14:paraId="312B381B" w14:textId="5E90A56B" w:rsidR="00E44F4E" w:rsidRPr="00832183" w:rsidRDefault="00396373" w:rsidP="00CA0A27">
            <w:pPr>
              <w:rPr>
                <w:rFonts w:ascii="Arial" w:hAnsi="Arial" w:cs="Arial"/>
                <w:sz w:val="20"/>
                <w:szCs w:val="20"/>
              </w:rPr>
            </w:pPr>
            <w:r w:rsidRPr="00832183">
              <w:rPr>
                <w:rFonts w:ascii="Arial" w:hAnsi="Arial" w:cs="Arial"/>
                <w:color w:val="000000"/>
                <w:sz w:val="20"/>
                <w:szCs w:val="20"/>
              </w:rPr>
              <w:t>De</w:t>
            </w:r>
            <w:r w:rsidR="00655F68" w:rsidRPr="00832183">
              <w:rPr>
                <w:rFonts w:ascii="Arial" w:hAnsi="Arial" w:cs="Arial"/>
                <w:sz w:val="20"/>
                <w:szCs w:val="20"/>
              </w:rPr>
              <w:t>creased by</w:t>
            </w:r>
            <w:r w:rsidR="00E44F4E" w:rsidRPr="00832183">
              <w:rPr>
                <w:rFonts w:ascii="Arial" w:hAnsi="Arial" w:cs="Arial"/>
                <w:color w:val="000000"/>
                <w:sz w:val="20"/>
                <w:szCs w:val="20"/>
              </w:rPr>
              <w:t xml:space="preserve"> </w:t>
            </w:r>
            <w:r w:rsidRPr="00832183">
              <w:rPr>
                <w:rFonts w:ascii="Arial" w:hAnsi="Arial" w:cs="Arial"/>
                <w:color w:val="000000"/>
                <w:sz w:val="20"/>
                <w:szCs w:val="20"/>
              </w:rPr>
              <w:t>226</w:t>
            </w:r>
            <w:r w:rsidR="00E44F4E" w:rsidRPr="00832183">
              <w:rPr>
                <w:rFonts w:ascii="Arial" w:hAnsi="Arial" w:cs="Arial"/>
                <w:color w:val="000000"/>
                <w:sz w:val="20"/>
                <w:szCs w:val="20"/>
              </w:rPr>
              <w:t xml:space="preserve"> </w:t>
            </w:r>
          </w:p>
        </w:tc>
        <w:tc>
          <w:tcPr>
            <w:tcW w:w="1614" w:type="dxa"/>
          </w:tcPr>
          <w:p w14:paraId="62143448" w14:textId="4845433E" w:rsidR="00E44F4E" w:rsidRPr="00832183" w:rsidRDefault="00AA4A36" w:rsidP="00CA0A27">
            <w:pPr>
              <w:rPr>
                <w:rFonts w:ascii="Arial" w:hAnsi="Arial" w:cs="Arial"/>
                <w:sz w:val="20"/>
                <w:szCs w:val="20"/>
              </w:rPr>
            </w:pPr>
            <w:r w:rsidRPr="00832183">
              <w:rPr>
                <w:rFonts w:ascii="Arial" w:hAnsi="Arial" w:cs="Arial"/>
                <w:sz w:val="20"/>
                <w:szCs w:val="20"/>
              </w:rPr>
              <w:t>De</w:t>
            </w:r>
            <w:r w:rsidR="00056C64" w:rsidRPr="00832183">
              <w:rPr>
                <w:rFonts w:ascii="Arial" w:hAnsi="Arial" w:cs="Arial"/>
                <w:sz w:val="20"/>
                <w:szCs w:val="20"/>
              </w:rPr>
              <w:t xml:space="preserve">creased by </w:t>
            </w:r>
            <w:r w:rsidR="00E44F4E" w:rsidRPr="00832183">
              <w:rPr>
                <w:rFonts w:ascii="Arial" w:hAnsi="Arial" w:cs="Arial"/>
                <w:color w:val="000000"/>
                <w:sz w:val="20"/>
                <w:szCs w:val="20"/>
              </w:rPr>
              <w:t>1.</w:t>
            </w:r>
            <w:r w:rsidRPr="00832183">
              <w:rPr>
                <w:rFonts w:ascii="Arial" w:hAnsi="Arial" w:cs="Arial"/>
                <w:color w:val="000000"/>
                <w:sz w:val="20"/>
                <w:szCs w:val="20"/>
              </w:rPr>
              <w:t>6</w:t>
            </w:r>
            <w:r w:rsidR="00E44F4E" w:rsidRPr="00832183">
              <w:rPr>
                <w:rFonts w:ascii="Arial" w:hAnsi="Arial" w:cs="Arial"/>
                <w:color w:val="000000"/>
                <w:sz w:val="20"/>
                <w:szCs w:val="20"/>
              </w:rPr>
              <w:t>%</w:t>
            </w:r>
          </w:p>
        </w:tc>
      </w:tr>
      <w:tr w:rsidR="00E44F4E" w:rsidRPr="00C523CC" w14:paraId="66F806A2" w14:textId="77777777" w:rsidTr="00CA0A27">
        <w:tc>
          <w:tcPr>
            <w:tcW w:w="3114" w:type="dxa"/>
          </w:tcPr>
          <w:p w14:paraId="2DB4CDE1" w14:textId="77777777" w:rsidR="00E44F4E" w:rsidRPr="00832183" w:rsidRDefault="00E44F4E" w:rsidP="00CA0A27">
            <w:pPr>
              <w:rPr>
                <w:rFonts w:ascii="Arial" w:hAnsi="Arial" w:cs="Arial"/>
                <w:sz w:val="20"/>
                <w:szCs w:val="20"/>
              </w:rPr>
            </w:pPr>
            <w:r w:rsidRPr="00832183">
              <w:rPr>
                <w:rFonts w:ascii="Arial" w:hAnsi="Arial" w:cs="Arial"/>
                <w:color w:val="000000"/>
                <w:sz w:val="20"/>
                <w:szCs w:val="20"/>
              </w:rPr>
              <w:t>Air and space, water and other transport</w:t>
            </w:r>
          </w:p>
        </w:tc>
        <w:tc>
          <w:tcPr>
            <w:tcW w:w="1531" w:type="dxa"/>
          </w:tcPr>
          <w:p w14:paraId="0C4AF680" w14:textId="27B4ADDF" w:rsidR="00E44F4E" w:rsidRPr="00832183" w:rsidRDefault="00CA0A27" w:rsidP="00CA0A27">
            <w:pPr>
              <w:rPr>
                <w:rFonts w:ascii="Arial" w:hAnsi="Arial" w:cs="Arial"/>
                <w:sz w:val="20"/>
                <w:szCs w:val="20"/>
              </w:rPr>
            </w:pPr>
            <w:r w:rsidRPr="00832183">
              <w:rPr>
                <w:rFonts w:ascii="Arial" w:hAnsi="Arial" w:cs="Arial"/>
                <w:sz w:val="20"/>
                <w:szCs w:val="20"/>
              </w:rPr>
              <w:t xml:space="preserve">Decreased by </w:t>
            </w:r>
            <w:r w:rsidR="00B8717C" w:rsidRPr="00832183">
              <w:rPr>
                <w:rFonts w:ascii="Arial" w:hAnsi="Arial" w:cs="Arial"/>
                <w:color w:val="000000"/>
                <w:sz w:val="20"/>
                <w:szCs w:val="20"/>
              </w:rPr>
              <w:t>23</w:t>
            </w:r>
          </w:p>
        </w:tc>
        <w:tc>
          <w:tcPr>
            <w:tcW w:w="1614" w:type="dxa"/>
          </w:tcPr>
          <w:p w14:paraId="32DF4419" w14:textId="471971B0" w:rsidR="00E44F4E" w:rsidRPr="00832183" w:rsidRDefault="00CA0A27" w:rsidP="00CA0A27">
            <w:pPr>
              <w:rPr>
                <w:rFonts w:ascii="Arial" w:hAnsi="Arial" w:cs="Arial"/>
                <w:sz w:val="20"/>
                <w:szCs w:val="20"/>
              </w:rPr>
            </w:pPr>
            <w:r w:rsidRPr="00832183">
              <w:rPr>
                <w:rFonts w:ascii="Arial" w:hAnsi="Arial" w:cs="Arial"/>
                <w:sz w:val="20"/>
                <w:szCs w:val="20"/>
              </w:rPr>
              <w:t xml:space="preserve">Decreased by </w:t>
            </w:r>
            <w:r w:rsidR="00DE3DBC" w:rsidRPr="00832183">
              <w:rPr>
                <w:rFonts w:ascii="Arial" w:hAnsi="Arial" w:cs="Arial"/>
                <w:color w:val="000000"/>
                <w:sz w:val="20"/>
                <w:szCs w:val="20"/>
              </w:rPr>
              <w:t>1.4</w:t>
            </w:r>
            <w:r w:rsidR="00E44F4E" w:rsidRPr="00832183">
              <w:rPr>
                <w:rFonts w:ascii="Arial" w:hAnsi="Arial" w:cs="Arial"/>
                <w:color w:val="000000"/>
                <w:sz w:val="20"/>
                <w:szCs w:val="20"/>
              </w:rPr>
              <w:t>%</w:t>
            </w:r>
          </w:p>
        </w:tc>
        <w:tc>
          <w:tcPr>
            <w:tcW w:w="1614" w:type="dxa"/>
          </w:tcPr>
          <w:p w14:paraId="3A444461" w14:textId="7D489064" w:rsidR="00E44F4E" w:rsidRPr="00832183" w:rsidRDefault="00655F68" w:rsidP="00CA0A27">
            <w:pPr>
              <w:rPr>
                <w:rFonts w:ascii="Arial" w:hAnsi="Arial" w:cs="Arial"/>
                <w:sz w:val="20"/>
                <w:szCs w:val="20"/>
              </w:rPr>
            </w:pPr>
            <w:r w:rsidRPr="00832183">
              <w:rPr>
                <w:rFonts w:ascii="Arial" w:hAnsi="Arial" w:cs="Arial"/>
                <w:color w:val="000000"/>
                <w:sz w:val="20"/>
                <w:szCs w:val="20"/>
              </w:rPr>
              <w:t>I</w:t>
            </w:r>
            <w:r w:rsidRPr="00832183">
              <w:rPr>
                <w:rFonts w:ascii="Arial" w:hAnsi="Arial" w:cs="Arial"/>
                <w:sz w:val="20"/>
                <w:szCs w:val="20"/>
              </w:rPr>
              <w:t>ncreased by</w:t>
            </w:r>
            <w:r w:rsidRPr="00832183">
              <w:rPr>
                <w:rFonts w:ascii="Arial" w:hAnsi="Arial" w:cs="Arial"/>
                <w:color w:val="000000"/>
                <w:sz w:val="20"/>
                <w:szCs w:val="20"/>
              </w:rPr>
              <w:t xml:space="preserve"> </w:t>
            </w:r>
            <w:r w:rsidR="00E44F4E" w:rsidRPr="00832183">
              <w:rPr>
                <w:rFonts w:ascii="Arial" w:hAnsi="Arial" w:cs="Arial"/>
                <w:color w:val="000000"/>
                <w:sz w:val="20"/>
                <w:szCs w:val="20"/>
              </w:rPr>
              <w:t>1</w:t>
            </w:r>
            <w:r w:rsidR="0082270C" w:rsidRPr="00832183">
              <w:rPr>
                <w:rFonts w:ascii="Arial" w:hAnsi="Arial" w:cs="Arial"/>
                <w:color w:val="000000"/>
                <w:sz w:val="20"/>
                <w:szCs w:val="20"/>
              </w:rPr>
              <w:t>99</w:t>
            </w:r>
          </w:p>
        </w:tc>
        <w:tc>
          <w:tcPr>
            <w:tcW w:w="1614" w:type="dxa"/>
          </w:tcPr>
          <w:p w14:paraId="68001A26" w14:textId="24527022" w:rsidR="00E44F4E" w:rsidRPr="00832183" w:rsidRDefault="00655F68" w:rsidP="00CA0A27">
            <w:pPr>
              <w:rPr>
                <w:rFonts w:ascii="Arial" w:hAnsi="Arial" w:cs="Arial"/>
                <w:sz w:val="20"/>
                <w:szCs w:val="20"/>
              </w:rPr>
            </w:pPr>
            <w:r w:rsidRPr="00832183">
              <w:rPr>
                <w:rFonts w:ascii="Arial" w:hAnsi="Arial" w:cs="Arial"/>
                <w:color w:val="000000"/>
                <w:sz w:val="20"/>
                <w:szCs w:val="20"/>
              </w:rPr>
              <w:t>I</w:t>
            </w:r>
            <w:r w:rsidRPr="00832183">
              <w:rPr>
                <w:rFonts w:ascii="Arial" w:hAnsi="Arial" w:cs="Arial"/>
                <w:sz w:val="20"/>
                <w:szCs w:val="20"/>
              </w:rPr>
              <w:t>ncreased by</w:t>
            </w:r>
            <w:r w:rsidRPr="00832183">
              <w:rPr>
                <w:rFonts w:ascii="Arial" w:hAnsi="Arial" w:cs="Arial"/>
                <w:color w:val="000000"/>
                <w:sz w:val="20"/>
                <w:szCs w:val="20"/>
              </w:rPr>
              <w:t xml:space="preserve"> </w:t>
            </w:r>
            <w:r w:rsidR="00AA4A36" w:rsidRPr="00832183">
              <w:rPr>
                <w:rFonts w:ascii="Arial" w:hAnsi="Arial" w:cs="Arial"/>
                <w:color w:val="000000"/>
                <w:sz w:val="20"/>
                <w:szCs w:val="20"/>
              </w:rPr>
              <w:t>14.5</w:t>
            </w:r>
            <w:r w:rsidR="00E44F4E" w:rsidRPr="00832183">
              <w:rPr>
                <w:rFonts w:ascii="Arial" w:hAnsi="Arial" w:cs="Arial"/>
                <w:color w:val="000000"/>
                <w:sz w:val="20"/>
                <w:szCs w:val="20"/>
              </w:rPr>
              <w:t>%</w:t>
            </w:r>
          </w:p>
        </w:tc>
      </w:tr>
      <w:tr w:rsidR="00E44F4E" w:rsidRPr="00C523CC" w14:paraId="2C96CFC4" w14:textId="77777777" w:rsidTr="00CA0A27">
        <w:tc>
          <w:tcPr>
            <w:tcW w:w="3114" w:type="dxa"/>
          </w:tcPr>
          <w:p w14:paraId="54236518" w14:textId="77777777" w:rsidR="00E44F4E" w:rsidRPr="00832183" w:rsidRDefault="00E44F4E" w:rsidP="00CA0A27">
            <w:pPr>
              <w:rPr>
                <w:rFonts w:ascii="Arial" w:hAnsi="Arial" w:cs="Arial"/>
                <w:sz w:val="20"/>
                <w:szCs w:val="20"/>
              </w:rPr>
            </w:pPr>
            <w:r w:rsidRPr="00832183">
              <w:rPr>
                <w:rFonts w:ascii="Arial" w:hAnsi="Arial" w:cs="Arial"/>
                <w:color w:val="000000"/>
                <w:sz w:val="20"/>
                <w:szCs w:val="20"/>
              </w:rPr>
              <w:t>Motor vehicle hiring</w:t>
            </w:r>
          </w:p>
        </w:tc>
        <w:tc>
          <w:tcPr>
            <w:tcW w:w="1531" w:type="dxa"/>
          </w:tcPr>
          <w:p w14:paraId="6CEA274D" w14:textId="116AD7E3" w:rsidR="00E44F4E" w:rsidRPr="00832183" w:rsidRDefault="00CA0A27" w:rsidP="00CA0A27">
            <w:pPr>
              <w:rPr>
                <w:rFonts w:ascii="Arial" w:hAnsi="Arial" w:cs="Arial"/>
                <w:sz w:val="20"/>
                <w:szCs w:val="20"/>
              </w:rPr>
            </w:pPr>
            <w:r w:rsidRPr="00832183">
              <w:rPr>
                <w:rFonts w:ascii="Arial" w:hAnsi="Arial" w:cs="Arial"/>
                <w:color w:val="000000"/>
                <w:sz w:val="20"/>
                <w:szCs w:val="20"/>
              </w:rPr>
              <w:t>I</w:t>
            </w:r>
            <w:r w:rsidRPr="00832183">
              <w:rPr>
                <w:rFonts w:ascii="Arial" w:hAnsi="Arial" w:cs="Arial"/>
                <w:sz w:val="20"/>
                <w:szCs w:val="20"/>
              </w:rPr>
              <w:t>ncreased by</w:t>
            </w:r>
            <w:r w:rsidRPr="00832183">
              <w:rPr>
                <w:rFonts w:ascii="Arial" w:hAnsi="Arial" w:cs="Arial"/>
                <w:color w:val="000000"/>
                <w:sz w:val="20"/>
                <w:szCs w:val="20"/>
              </w:rPr>
              <w:t xml:space="preserve">     </w:t>
            </w:r>
            <w:r w:rsidR="00E44F4E" w:rsidRPr="00832183">
              <w:rPr>
                <w:rFonts w:ascii="Arial" w:hAnsi="Arial" w:cs="Arial"/>
                <w:color w:val="000000"/>
                <w:sz w:val="20"/>
                <w:szCs w:val="20"/>
              </w:rPr>
              <w:t xml:space="preserve">         </w:t>
            </w:r>
            <w:r w:rsidR="00B8717C" w:rsidRPr="00832183">
              <w:rPr>
                <w:rFonts w:ascii="Arial" w:hAnsi="Arial" w:cs="Arial"/>
                <w:color w:val="000000"/>
                <w:sz w:val="20"/>
                <w:szCs w:val="20"/>
              </w:rPr>
              <w:t>1</w:t>
            </w:r>
            <w:r w:rsidR="00DE3DBC" w:rsidRPr="00832183">
              <w:rPr>
                <w:rFonts w:ascii="Arial" w:hAnsi="Arial" w:cs="Arial"/>
                <w:color w:val="000000"/>
                <w:sz w:val="20"/>
                <w:szCs w:val="20"/>
              </w:rPr>
              <w:t>16</w:t>
            </w:r>
          </w:p>
        </w:tc>
        <w:tc>
          <w:tcPr>
            <w:tcW w:w="1614" w:type="dxa"/>
          </w:tcPr>
          <w:p w14:paraId="6DF2B027" w14:textId="33719908" w:rsidR="00E44F4E" w:rsidRPr="00832183" w:rsidRDefault="00CA0A27" w:rsidP="00CA0A27">
            <w:pPr>
              <w:rPr>
                <w:rFonts w:ascii="Arial" w:hAnsi="Arial" w:cs="Arial"/>
                <w:sz w:val="20"/>
                <w:szCs w:val="20"/>
              </w:rPr>
            </w:pPr>
            <w:r w:rsidRPr="00832183">
              <w:rPr>
                <w:rFonts w:ascii="Arial" w:hAnsi="Arial" w:cs="Arial"/>
                <w:color w:val="000000"/>
                <w:sz w:val="20"/>
                <w:szCs w:val="20"/>
              </w:rPr>
              <w:t>I</w:t>
            </w:r>
            <w:r w:rsidRPr="00832183">
              <w:rPr>
                <w:rFonts w:ascii="Arial" w:hAnsi="Arial" w:cs="Arial"/>
                <w:sz w:val="20"/>
                <w:szCs w:val="20"/>
              </w:rPr>
              <w:t>ncreased by</w:t>
            </w:r>
            <w:r w:rsidRPr="00832183">
              <w:rPr>
                <w:rFonts w:ascii="Arial" w:hAnsi="Arial" w:cs="Arial"/>
                <w:color w:val="000000"/>
                <w:sz w:val="20"/>
                <w:szCs w:val="20"/>
              </w:rPr>
              <w:t xml:space="preserve">     </w:t>
            </w:r>
            <w:r w:rsidR="00DF6F8D" w:rsidRPr="00832183">
              <w:rPr>
                <w:rFonts w:ascii="Arial" w:hAnsi="Arial" w:cs="Arial"/>
                <w:color w:val="000000"/>
                <w:sz w:val="20"/>
                <w:szCs w:val="20"/>
              </w:rPr>
              <w:t>10.8</w:t>
            </w:r>
            <w:r w:rsidR="00E44F4E" w:rsidRPr="00832183">
              <w:rPr>
                <w:rFonts w:ascii="Arial" w:hAnsi="Arial" w:cs="Arial"/>
                <w:color w:val="000000"/>
                <w:sz w:val="20"/>
                <w:szCs w:val="20"/>
              </w:rPr>
              <w:t>%</w:t>
            </w:r>
          </w:p>
        </w:tc>
        <w:tc>
          <w:tcPr>
            <w:tcW w:w="1614" w:type="dxa"/>
          </w:tcPr>
          <w:p w14:paraId="125CB9B0" w14:textId="100433A3" w:rsidR="00E44F4E" w:rsidRPr="00832183" w:rsidRDefault="00655F68" w:rsidP="00CA0A27">
            <w:pPr>
              <w:rPr>
                <w:rFonts w:ascii="Arial" w:hAnsi="Arial" w:cs="Arial"/>
                <w:sz w:val="20"/>
                <w:szCs w:val="20"/>
              </w:rPr>
            </w:pPr>
            <w:r w:rsidRPr="00832183">
              <w:rPr>
                <w:rFonts w:ascii="Arial" w:hAnsi="Arial" w:cs="Arial"/>
                <w:color w:val="000000"/>
                <w:sz w:val="20"/>
                <w:szCs w:val="20"/>
              </w:rPr>
              <w:t>I</w:t>
            </w:r>
            <w:r w:rsidRPr="00832183">
              <w:rPr>
                <w:rFonts w:ascii="Arial" w:hAnsi="Arial" w:cs="Arial"/>
                <w:sz w:val="20"/>
                <w:szCs w:val="20"/>
              </w:rPr>
              <w:t>ncreased by</w:t>
            </w:r>
            <w:r w:rsidR="00E44F4E" w:rsidRPr="00832183">
              <w:rPr>
                <w:rFonts w:ascii="Arial" w:hAnsi="Arial" w:cs="Arial"/>
                <w:color w:val="000000"/>
                <w:sz w:val="20"/>
                <w:szCs w:val="20"/>
              </w:rPr>
              <w:t xml:space="preserve"> </w:t>
            </w:r>
            <w:r w:rsidR="0082270C" w:rsidRPr="00832183">
              <w:rPr>
                <w:rFonts w:ascii="Arial" w:hAnsi="Arial" w:cs="Arial"/>
                <w:color w:val="000000"/>
                <w:sz w:val="20"/>
                <w:szCs w:val="20"/>
              </w:rPr>
              <w:t>538</w:t>
            </w:r>
          </w:p>
        </w:tc>
        <w:tc>
          <w:tcPr>
            <w:tcW w:w="1614" w:type="dxa"/>
          </w:tcPr>
          <w:p w14:paraId="0A4C4F9C" w14:textId="37D919B5" w:rsidR="00E44F4E" w:rsidRPr="00832183" w:rsidRDefault="00655F68" w:rsidP="00CA0A27">
            <w:pPr>
              <w:rPr>
                <w:rFonts w:ascii="Arial" w:hAnsi="Arial" w:cs="Arial"/>
                <w:sz w:val="20"/>
                <w:szCs w:val="20"/>
              </w:rPr>
            </w:pPr>
            <w:r w:rsidRPr="00832183">
              <w:rPr>
                <w:rFonts w:ascii="Arial" w:hAnsi="Arial" w:cs="Arial"/>
                <w:color w:val="000000"/>
                <w:sz w:val="20"/>
                <w:szCs w:val="20"/>
              </w:rPr>
              <w:t>I</w:t>
            </w:r>
            <w:r w:rsidRPr="00832183">
              <w:rPr>
                <w:rFonts w:ascii="Arial" w:hAnsi="Arial" w:cs="Arial"/>
                <w:sz w:val="20"/>
                <w:szCs w:val="20"/>
              </w:rPr>
              <w:t>ncreased by</w:t>
            </w:r>
            <w:r w:rsidRPr="00832183">
              <w:rPr>
                <w:rFonts w:ascii="Arial" w:hAnsi="Arial" w:cs="Arial"/>
                <w:color w:val="000000"/>
                <w:sz w:val="20"/>
                <w:szCs w:val="20"/>
              </w:rPr>
              <w:t xml:space="preserve"> </w:t>
            </w:r>
            <w:r w:rsidR="00545589" w:rsidRPr="00832183">
              <w:rPr>
                <w:rFonts w:ascii="Arial" w:hAnsi="Arial" w:cs="Arial"/>
                <w:color w:val="000000"/>
                <w:sz w:val="20"/>
                <w:szCs w:val="20"/>
              </w:rPr>
              <w:t>81.9</w:t>
            </w:r>
            <w:r w:rsidR="00E44F4E" w:rsidRPr="00832183">
              <w:rPr>
                <w:rFonts w:ascii="Arial" w:hAnsi="Arial" w:cs="Arial"/>
                <w:color w:val="000000"/>
                <w:sz w:val="20"/>
                <w:szCs w:val="20"/>
              </w:rPr>
              <w:t>%</w:t>
            </w:r>
          </w:p>
        </w:tc>
      </w:tr>
      <w:tr w:rsidR="00E44F4E" w:rsidRPr="00C523CC" w14:paraId="116BACB9" w14:textId="77777777" w:rsidTr="00CA0A27">
        <w:tc>
          <w:tcPr>
            <w:tcW w:w="3114" w:type="dxa"/>
          </w:tcPr>
          <w:p w14:paraId="30AD5F9B" w14:textId="77777777" w:rsidR="00E44F4E" w:rsidRPr="00832183" w:rsidRDefault="00E44F4E" w:rsidP="00CA0A27">
            <w:pPr>
              <w:rPr>
                <w:rFonts w:ascii="Arial" w:hAnsi="Arial" w:cs="Arial"/>
                <w:sz w:val="20"/>
                <w:szCs w:val="20"/>
              </w:rPr>
            </w:pPr>
            <w:r w:rsidRPr="00832183">
              <w:rPr>
                <w:rFonts w:ascii="Arial" w:hAnsi="Arial" w:cs="Arial"/>
                <w:color w:val="000000"/>
                <w:sz w:val="20"/>
                <w:szCs w:val="20"/>
              </w:rPr>
              <w:t>Travel agency and tour operator services</w:t>
            </w:r>
          </w:p>
        </w:tc>
        <w:tc>
          <w:tcPr>
            <w:tcW w:w="1531" w:type="dxa"/>
          </w:tcPr>
          <w:p w14:paraId="06398924" w14:textId="40860DC0" w:rsidR="00E44F4E" w:rsidRPr="00832183" w:rsidRDefault="00DE3DBC" w:rsidP="00CA0A27">
            <w:pPr>
              <w:rPr>
                <w:rFonts w:ascii="Arial" w:hAnsi="Arial" w:cs="Arial"/>
                <w:sz w:val="20"/>
                <w:szCs w:val="20"/>
              </w:rPr>
            </w:pPr>
            <w:r w:rsidRPr="00832183">
              <w:rPr>
                <w:rFonts w:ascii="Arial" w:hAnsi="Arial" w:cs="Arial"/>
                <w:color w:val="000000"/>
                <w:sz w:val="20"/>
                <w:szCs w:val="20"/>
              </w:rPr>
              <w:t>I</w:t>
            </w:r>
            <w:r w:rsidRPr="00832183">
              <w:rPr>
                <w:rFonts w:ascii="Arial" w:hAnsi="Arial" w:cs="Arial"/>
                <w:sz w:val="20"/>
                <w:szCs w:val="20"/>
              </w:rPr>
              <w:t>ncreased by</w:t>
            </w:r>
            <w:r w:rsidRPr="00832183">
              <w:rPr>
                <w:rFonts w:ascii="Arial" w:hAnsi="Arial" w:cs="Arial"/>
                <w:color w:val="000000"/>
                <w:sz w:val="20"/>
                <w:szCs w:val="20"/>
              </w:rPr>
              <w:t xml:space="preserve">              66</w:t>
            </w:r>
          </w:p>
        </w:tc>
        <w:tc>
          <w:tcPr>
            <w:tcW w:w="1614" w:type="dxa"/>
          </w:tcPr>
          <w:p w14:paraId="684ED6A9" w14:textId="5B21FA51" w:rsidR="00E44F4E" w:rsidRPr="00832183" w:rsidRDefault="00DF6F8D" w:rsidP="00CA0A27">
            <w:pPr>
              <w:rPr>
                <w:rFonts w:ascii="Arial" w:hAnsi="Arial" w:cs="Arial"/>
                <w:sz w:val="20"/>
                <w:szCs w:val="20"/>
              </w:rPr>
            </w:pPr>
            <w:r w:rsidRPr="00832183">
              <w:rPr>
                <w:rFonts w:ascii="Arial" w:hAnsi="Arial" w:cs="Arial"/>
                <w:sz w:val="20"/>
                <w:szCs w:val="20"/>
              </w:rPr>
              <w:t>In</w:t>
            </w:r>
            <w:r w:rsidR="00CA0A27" w:rsidRPr="00832183">
              <w:rPr>
                <w:rFonts w:ascii="Arial" w:hAnsi="Arial" w:cs="Arial"/>
                <w:sz w:val="20"/>
                <w:szCs w:val="20"/>
              </w:rPr>
              <w:t xml:space="preserve">creased by </w:t>
            </w:r>
            <w:r w:rsidR="00E44F4E" w:rsidRPr="00832183">
              <w:rPr>
                <w:rFonts w:ascii="Arial" w:hAnsi="Arial" w:cs="Arial"/>
                <w:color w:val="000000"/>
                <w:sz w:val="20"/>
                <w:szCs w:val="20"/>
              </w:rPr>
              <w:t>2.</w:t>
            </w:r>
            <w:r w:rsidRPr="00832183">
              <w:rPr>
                <w:rFonts w:ascii="Arial" w:hAnsi="Arial" w:cs="Arial"/>
                <w:color w:val="000000"/>
                <w:sz w:val="20"/>
                <w:szCs w:val="20"/>
              </w:rPr>
              <w:t>8</w:t>
            </w:r>
            <w:r w:rsidR="00E44F4E" w:rsidRPr="00832183">
              <w:rPr>
                <w:rFonts w:ascii="Arial" w:hAnsi="Arial" w:cs="Arial"/>
                <w:color w:val="000000"/>
                <w:sz w:val="20"/>
                <w:szCs w:val="20"/>
              </w:rPr>
              <w:t>%</w:t>
            </w:r>
          </w:p>
        </w:tc>
        <w:tc>
          <w:tcPr>
            <w:tcW w:w="1614" w:type="dxa"/>
          </w:tcPr>
          <w:p w14:paraId="338DEE28" w14:textId="7FF0BDE8" w:rsidR="00E44F4E" w:rsidRPr="00832183" w:rsidRDefault="00655F68" w:rsidP="00CA0A27">
            <w:pPr>
              <w:rPr>
                <w:rFonts w:ascii="Arial" w:hAnsi="Arial" w:cs="Arial"/>
                <w:sz w:val="20"/>
                <w:szCs w:val="20"/>
              </w:rPr>
            </w:pPr>
            <w:r w:rsidRPr="00832183">
              <w:rPr>
                <w:rFonts w:ascii="Arial" w:hAnsi="Arial" w:cs="Arial"/>
                <w:color w:val="000000"/>
                <w:sz w:val="20"/>
                <w:szCs w:val="20"/>
              </w:rPr>
              <w:t>I</w:t>
            </w:r>
            <w:r w:rsidRPr="00832183">
              <w:rPr>
                <w:rFonts w:ascii="Arial" w:hAnsi="Arial" w:cs="Arial"/>
                <w:sz w:val="20"/>
                <w:szCs w:val="20"/>
              </w:rPr>
              <w:t>ncreased by</w:t>
            </w:r>
            <w:r w:rsidR="00E44F4E" w:rsidRPr="00832183">
              <w:rPr>
                <w:rFonts w:ascii="Arial" w:hAnsi="Arial" w:cs="Arial"/>
                <w:color w:val="000000"/>
                <w:sz w:val="20"/>
                <w:szCs w:val="20"/>
              </w:rPr>
              <w:t xml:space="preserve"> </w:t>
            </w:r>
            <w:r w:rsidR="0082270C" w:rsidRPr="00832183">
              <w:rPr>
                <w:rFonts w:ascii="Arial" w:hAnsi="Arial" w:cs="Arial"/>
                <w:color w:val="000000"/>
                <w:sz w:val="20"/>
                <w:szCs w:val="20"/>
              </w:rPr>
              <w:t>163</w:t>
            </w:r>
          </w:p>
        </w:tc>
        <w:tc>
          <w:tcPr>
            <w:tcW w:w="1614" w:type="dxa"/>
          </w:tcPr>
          <w:p w14:paraId="66F6496C" w14:textId="340B8FC3" w:rsidR="00E44F4E" w:rsidRPr="00832183" w:rsidRDefault="00655F68" w:rsidP="00CA0A27">
            <w:pPr>
              <w:rPr>
                <w:rFonts w:ascii="Arial" w:hAnsi="Arial" w:cs="Arial"/>
                <w:sz w:val="20"/>
                <w:szCs w:val="20"/>
              </w:rPr>
            </w:pPr>
            <w:r w:rsidRPr="00832183">
              <w:rPr>
                <w:rFonts w:ascii="Arial" w:hAnsi="Arial" w:cs="Arial"/>
                <w:color w:val="000000"/>
                <w:sz w:val="20"/>
                <w:szCs w:val="20"/>
              </w:rPr>
              <w:t>I</w:t>
            </w:r>
            <w:r w:rsidRPr="00832183">
              <w:rPr>
                <w:rFonts w:ascii="Arial" w:hAnsi="Arial" w:cs="Arial"/>
                <w:sz w:val="20"/>
                <w:szCs w:val="20"/>
              </w:rPr>
              <w:t>ncreased by</w:t>
            </w:r>
            <w:r w:rsidRPr="00832183">
              <w:rPr>
                <w:rFonts w:ascii="Arial" w:hAnsi="Arial" w:cs="Arial"/>
                <w:color w:val="000000"/>
                <w:sz w:val="20"/>
                <w:szCs w:val="20"/>
              </w:rPr>
              <w:t xml:space="preserve"> </w:t>
            </w:r>
            <w:r w:rsidR="00545589" w:rsidRPr="00832183">
              <w:rPr>
                <w:rFonts w:ascii="Arial" w:hAnsi="Arial" w:cs="Arial"/>
                <w:color w:val="000000"/>
                <w:sz w:val="20"/>
                <w:szCs w:val="20"/>
              </w:rPr>
              <w:t>7.1</w:t>
            </w:r>
            <w:r w:rsidR="00E44F4E" w:rsidRPr="00832183">
              <w:rPr>
                <w:rFonts w:ascii="Arial" w:hAnsi="Arial" w:cs="Arial"/>
                <w:color w:val="000000"/>
                <w:sz w:val="20"/>
                <w:szCs w:val="20"/>
              </w:rPr>
              <w:t>%</w:t>
            </w:r>
          </w:p>
        </w:tc>
      </w:tr>
      <w:tr w:rsidR="00E44F4E" w:rsidRPr="00C523CC" w14:paraId="4FAB4171" w14:textId="77777777" w:rsidTr="00CA0A27">
        <w:tc>
          <w:tcPr>
            <w:tcW w:w="3114" w:type="dxa"/>
          </w:tcPr>
          <w:p w14:paraId="6ACDEBAD" w14:textId="77777777" w:rsidR="00E44F4E" w:rsidRPr="00832183" w:rsidRDefault="00E44F4E" w:rsidP="00CA0A27">
            <w:pPr>
              <w:rPr>
                <w:rFonts w:ascii="Arial" w:hAnsi="Arial" w:cs="Arial"/>
                <w:sz w:val="20"/>
                <w:szCs w:val="20"/>
              </w:rPr>
            </w:pPr>
            <w:r w:rsidRPr="00832183">
              <w:rPr>
                <w:rFonts w:ascii="Arial" w:hAnsi="Arial" w:cs="Arial"/>
                <w:color w:val="000000"/>
                <w:sz w:val="20"/>
                <w:szCs w:val="20"/>
              </w:rPr>
              <w:t>Cultural services</w:t>
            </w:r>
          </w:p>
        </w:tc>
        <w:tc>
          <w:tcPr>
            <w:tcW w:w="1531" w:type="dxa"/>
          </w:tcPr>
          <w:p w14:paraId="78D74E12" w14:textId="17C05AB1" w:rsidR="00E44F4E" w:rsidRPr="00832183" w:rsidRDefault="00DE3DBC" w:rsidP="00CA0A27">
            <w:pPr>
              <w:rPr>
                <w:rFonts w:ascii="Arial" w:hAnsi="Arial" w:cs="Arial"/>
                <w:sz w:val="20"/>
                <w:szCs w:val="20"/>
              </w:rPr>
            </w:pPr>
            <w:r w:rsidRPr="00832183">
              <w:rPr>
                <w:rFonts w:ascii="Arial" w:hAnsi="Arial" w:cs="Arial"/>
                <w:color w:val="000000"/>
                <w:sz w:val="20"/>
                <w:szCs w:val="20"/>
              </w:rPr>
              <w:t>I</w:t>
            </w:r>
            <w:r w:rsidRPr="00832183">
              <w:rPr>
                <w:rFonts w:ascii="Arial" w:hAnsi="Arial" w:cs="Arial"/>
                <w:sz w:val="20"/>
                <w:szCs w:val="20"/>
              </w:rPr>
              <w:t>ncreased by</w:t>
            </w:r>
            <w:r w:rsidRPr="00832183">
              <w:rPr>
                <w:rFonts w:ascii="Arial" w:hAnsi="Arial" w:cs="Arial"/>
                <w:color w:val="000000"/>
                <w:sz w:val="20"/>
                <w:szCs w:val="20"/>
              </w:rPr>
              <w:t xml:space="preserve">              22</w:t>
            </w:r>
          </w:p>
        </w:tc>
        <w:tc>
          <w:tcPr>
            <w:tcW w:w="1614" w:type="dxa"/>
          </w:tcPr>
          <w:p w14:paraId="76DAFD0D" w14:textId="770BECF4" w:rsidR="00E44F4E" w:rsidRPr="00832183" w:rsidRDefault="00DF6F8D" w:rsidP="00CA0A27">
            <w:pPr>
              <w:rPr>
                <w:rFonts w:ascii="Arial" w:hAnsi="Arial" w:cs="Arial"/>
                <w:sz w:val="20"/>
                <w:szCs w:val="20"/>
              </w:rPr>
            </w:pPr>
            <w:r w:rsidRPr="00832183">
              <w:rPr>
                <w:rFonts w:ascii="Arial" w:hAnsi="Arial" w:cs="Arial"/>
                <w:sz w:val="20"/>
                <w:szCs w:val="20"/>
              </w:rPr>
              <w:t>In</w:t>
            </w:r>
            <w:r w:rsidR="00CA0A27" w:rsidRPr="00832183">
              <w:rPr>
                <w:rFonts w:ascii="Arial" w:hAnsi="Arial" w:cs="Arial"/>
                <w:sz w:val="20"/>
                <w:szCs w:val="20"/>
              </w:rPr>
              <w:t xml:space="preserve">creased by </w:t>
            </w:r>
            <w:r w:rsidR="00E44F4E" w:rsidRPr="00832183">
              <w:rPr>
                <w:rFonts w:ascii="Arial" w:hAnsi="Arial" w:cs="Arial"/>
                <w:color w:val="000000"/>
                <w:sz w:val="20"/>
                <w:szCs w:val="20"/>
              </w:rPr>
              <w:t>0.3%</w:t>
            </w:r>
          </w:p>
        </w:tc>
        <w:tc>
          <w:tcPr>
            <w:tcW w:w="1614" w:type="dxa"/>
          </w:tcPr>
          <w:p w14:paraId="4A2AC6F2" w14:textId="01F53740" w:rsidR="00E44F4E" w:rsidRPr="00832183" w:rsidRDefault="00CA0A27" w:rsidP="00CA0A27">
            <w:pPr>
              <w:rPr>
                <w:rFonts w:ascii="Arial" w:hAnsi="Arial" w:cs="Arial"/>
                <w:sz w:val="20"/>
                <w:szCs w:val="20"/>
              </w:rPr>
            </w:pPr>
            <w:r w:rsidRPr="00832183">
              <w:rPr>
                <w:rFonts w:ascii="Arial" w:hAnsi="Arial" w:cs="Arial"/>
                <w:color w:val="000000"/>
                <w:sz w:val="20"/>
                <w:szCs w:val="20"/>
              </w:rPr>
              <w:t>I</w:t>
            </w:r>
            <w:r w:rsidRPr="00832183">
              <w:rPr>
                <w:rFonts w:ascii="Arial" w:hAnsi="Arial" w:cs="Arial"/>
                <w:sz w:val="20"/>
                <w:szCs w:val="20"/>
              </w:rPr>
              <w:t>ncreased by</w:t>
            </w:r>
            <w:r w:rsidRPr="00832183">
              <w:rPr>
                <w:rFonts w:ascii="Arial" w:hAnsi="Arial" w:cs="Arial"/>
                <w:color w:val="000000"/>
                <w:sz w:val="20"/>
                <w:szCs w:val="20"/>
              </w:rPr>
              <w:t xml:space="preserve"> </w:t>
            </w:r>
            <w:r w:rsidR="00E44F4E" w:rsidRPr="00832183">
              <w:rPr>
                <w:rFonts w:ascii="Arial" w:hAnsi="Arial" w:cs="Arial"/>
                <w:color w:val="000000"/>
                <w:sz w:val="20"/>
                <w:szCs w:val="20"/>
              </w:rPr>
              <w:t>1,</w:t>
            </w:r>
            <w:r w:rsidR="0082270C" w:rsidRPr="00832183">
              <w:rPr>
                <w:rFonts w:ascii="Arial" w:hAnsi="Arial" w:cs="Arial"/>
                <w:color w:val="000000"/>
                <w:sz w:val="20"/>
                <w:szCs w:val="20"/>
              </w:rPr>
              <w:t>531</w:t>
            </w:r>
          </w:p>
        </w:tc>
        <w:tc>
          <w:tcPr>
            <w:tcW w:w="1614" w:type="dxa"/>
          </w:tcPr>
          <w:p w14:paraId="661F090E" w14:textId="0AE81469" w:rsidR="00E44F4E" w:rsidRPr="00832183" w:rsidRDefault="00655F68" w:rsidP="00CA0A27">
            <w:pPr>
              <w:rPr>
                <w:rFonts w:ascii="Arial" w:hAnsi="Arial" w:cs="Arial"/>
                <w:sz w:val="20"/>
                <w:szCs w:val="20"/>
              </w:rPr>
            </w:pPr>
            <w:r w:rsidRPr="00832183">
              <w:rPr>
                <w:rFonts w:ascii="Arial" w:hAnsi="Arial" w:cs="Arial"/>
                <w:color w:val="000000"/>
                <w:sz w:val="20"/>
                <w:szCs w:val="20"/>
              </w:rPr>
              <w:t>I</w:t>
            </w:r>
            <w:r w:rsidRPr="00832183">
              <w:rPr>
                <w:rFonts w:ascii="Arial" w:hAnsi="Arial" w:cs="Arial"/>
                <w:sz w:val="20"/>
                <w:szCs w:val="20"/>
              </w:rPr>
              <w:t>ncreased by</w:t>
            </w:r>
            <w:r w:rsidRPr="00832183">
              <w:rPr>
                <w:rFonts w:ascii="Arial" w:hAnsi="Arial" w:cs="Arial"/>
                <w:color w:val="000000"/>
                <w:sz w:val="20"/>
                <w:szCs w:val="20"/>
              </w:rPr>
              <w:t xml:space="preserve"> </w:t>
            </w:r>
            <w:r w:rsidR="00545589" w:rsidRPr="00832183">
              <w:rPr>
                <w:rFonts w:ascii="Arial" w:hAnsi="Arial" w:cs="Arial"/>
                <w:color w:val="000000"/>
                <w:sz w:val="20"/>
                <w:szCs w:val="20"/>
              </w:rPr>
              <w:t>31.5</w:t>
            </w:r>
            <w:r w:rsidR="00E44F4E" w:rsidRPr="00832183">
              <w:rPr>
                <w:rFonts w:ascii="Arial" w:hAnsi="Arial" w:cs="Arial"/>
                <w:color w:val="000000"/>
                <w:sz w:val="20"/>
                <w:szCs w:val="20"/>
              </w:rPr>
              <w:t>%</w:t>
            </w:r>
          </w:p>
        </w:tc>
      </w:tr>
      <w:tr w:rsidR="00E44F4E" w:rsidRPr="00C523CC" w14:paraId="0A6E21C0" w14:textId="77777777" w:rsidTr="00CA0A27">
        <w:tc>
          <w:tcPr>
            <w:tcW w:w="3114" w:type="dxa"/>
          </w:tcPr>
          <w:p w14:paraId="77FA6058" w14:textId="77777777" w:rsidR="00E44F4E" w:rsidRPr="00832183" w:rsidRDefault="00E44F4E" w:rsidP="00CA0A27">
            <w:pPr>
              <w:rPr>
                <w:rFonts w:ascii="Arial" w:hAnsi="Arial" w:cs="Arial"/>
                <w:sz w:val="20"/>
                <w:szCs w:val="20"/>
              </w:rPr>
            </w:pPr>
            <w:r w:rsidRPr="00832183">
              <w:rPr>
                <w:rFonts w:ascii="Arial" w:hAnsi="Arial" w:cs="Arial"/>
                <w:color w:val="000000"/>
                <w:sz w:val="20"/>
                <w:szCs w:val="20"/>
              </w:rPr>
              <w:t>Casinos and other gambling services</w:t>
            </w:r>
          </w:p>
        </w:tc>
        <w:tc>
          <w:tcPr>
            <w:tcW w:w="1531" w:type="dxa"/>
          </w:tcPr>
          <w:p w14:paraId="5B4EF712" w14:textId="76E1C7F7" w:rsidR="00E44F4E" w:rsidRPr="00832183" w:rsidRDefault="00CA0A27" w:rsidP="00CA0A27">
            <w:pPr>
              <w:rPr>
                <w:rFonts w:ascii="Arial" w:hAnsi="Arial" w:cs="Arial"/>
                <w:sz w:val="20"/>
                <w:szCs w:val="20"/>
              </w:rPr>
            </w:pPr>
            <w:r w:rsidRPr="00832183">
              <w:rPr>
                <w:rFonts w:ascii="Arial" w:hAnsi="Arial" w:cs="Arial"/>
                <w:color w:val="000000"/>
                <w:sz w:val="20"/>
                <w:szCs w:val="20"/>
              </w:rPr>
              <w:t>I</w:t>
            </w:r>
            <w:r w:rsidRPr="00832183">
              <w:rPr>
                <w:rFonts w:ascii="Arial" w:hAnsi="Arial" w:cs="Arial"/>
                <w:sz w:val="20"/>
                <w:szCs w:val="20"/>
              </w:rPr>
              <w:t>ncreased by</w:t>
            </w:r>
            <w:r w:rsidRPr="00832183">
              <w:rPr>
                <w:rFonts w:ascii="Arial" w:hAnsi="Arial" w:cs="Arial"/>
                <w:color w:val="000000"/>
                <w:sz w:val="20"/>
                <w:szCs w:val="20"/>
              </w:rPr>
              <w:t xml:space="preserve">     </w:t>
            </w:r>
            <w:r w:rsidR="00E44F4E" w:rsidRPr="00832183">
              <w:rPr>
                <w:rFonts w:ascii="Arial" w:hAnsi="Arial" w:cs="Arial"/>
                <w:color w:val="000000"/>
                <w:sz w:val="20"/>
                <w:szCs w:val="20"/>
              </w:rPr>
              <w:t xml:space="preserve">       </w:t>
            </w:r>
            <w:r w:rsidR="00DE3DBC" w:rsidRPr="00832183">
              <w:rPr>
                <w:rFonts w:ascii="Arial" w:hAnsi="Arial" w:cs="Arial"/>
                <w:color w:val="000000"/>
                <w:sz w:val="20"/>
                <w:szCs w:val="20"/>
              </w:rPr>
              <w:t>21</w:t>
            </w:r>
          </w:p>
        </w:tc>
        <w:tc>
          <w:tcPr>
            <w:tcW w:w="1614" w:type="dxa"/>
          </w:tcPr>
          <w:p w14:paraId="7F6944FA" w14:textId="5A677BC9" w:rsidR="00E44F4E" w:rsidRPr="00832183" w:rsidRDefault="00CA0A27" w:rsidP="00CA0A27">
            <w:pPr>
              <w:rPr>
                <w:rFonts w:ascii="Arial" w:hAnsi="Arial" w:cs="Arial"/>
                <w:sz w:val="20"/>
                <w:szCs w:val="20"/>
              </w:rPr>
            </w:pPr>
            <w:r w:rsidRPr="00832183">
              <w:rPr>
                <w:rFonts w:ascii="Arial" w:hAnsi="Arial" w:cs="Arial"/>
                <w:color w:val="000000"/>
                <w:sz w:val="20"/>
                <w:szCs w:val="20"/>
              </w:rPr>
              <w:t>I</w:t>
            </w:r>
            <w:r w:rsidRPr="00832183">
              <w:rPr>
                <w:rFonts w:ascii="Arial" w:hAnsi="Arial" w:cs="Arial"/>
                <w:sz w:val="20"/>
                <w:szCs w:val="20"/>
              </w:rPr>
              <w:t>ncreased by</w:t>
            </w:r>
            <w:r w:rsidRPr="00832183">
              <w:rPr>
                <w:rFonts w:ascii="Arial" w:hAnsi="Arial" w:cs="Arial"/>
                <w:color w:val="000000"/>
                <w:sz w:val="20"/>
                <w:szCs w:val="20"/>
              </w:rPr>
              <w:t xml:space="preserve">     </w:t>
            </w:r>
            <w:r w:rsidR="00E60F47" w:rsidRPr="00832183">
              <w:rPr>
                <w:rFonts w:ascii="Arial" w:hAnsi="Arial" w:cs="Arial"/>
                <w:color w:val="000000"/>
                <w:sz w:val="20"/>
                <w:szCs w:val="20"/>
              </w:rPr>
              <w:t>4.2</w:t>
            </w:r>
            <w:r w:rsidR="00E44F4E" w:rsidRPr="00832183">
              <w:rPr>
                <w:rFonts w:ascii="Arial" w:hAnsi="Arial" w:cs="Arial"/>
                <w:color w:val="000000"/>
                <w:sz w:val="20"/>
                <w:szCs w:val="20"/>
              </w:rPr>
              <w:t>%</w:t>
            </w:r>
          </w:p>
        </w:tc>
        <w:tc>
          <w:tcPr>
            <w:tcW w:w="1614" w:type="dxa"/>
          </w:tcPr>
          <w:p w14:paraId="04882A0D" w14:textId="79CE4D5D" w:rsidR="00E44F4E" w:rsidRPr="00832183" w:rsidRDefault="00CA0A27" w:rsidP="00CA0A27">
            <w:pPr>
              <w:rPr>
                <w:rFonts w:ascii="Arial" w:hAnsi="Arial" w:cs="Arial"/>
                <w:sz w:val="20"/>
                <w:szCs w:val="20"/>
              </w:rPr>
            </w:pPr>
            <w:r w:rsidRPr="00832183">
              <w:rPr>
                <w:rFonts w:ascii="Arial" w:hAnsi="Arial" w:cs="Arial"/>
                <w:color w:val="000000"/>
                <w:sz w:val="20"/>
                <w:szCs w:val="20"/>
              </w:rPr>
              <w:t>I</w:t>
            </w:r>
            <w:r w:rsidRPr="00832183">
              <w:rPr>
                <w:rFonts w:ascii="Arial" w:hAnsi="Arial" w:cs="Arial"/>
                <w:sz w:val="20"/>
                <w:szCs w:val="20"/>
              </w:rPr>
              <w:t>ncreased by</w:t>
            </w:r>
            <w:r w:rsidR="00E44F4E" w:rsidRPr="00832183">
              <w:rPr>
                <w:rFonts w:ascii="Arial" w:hAnsi="Arial" w:cs="Arial"/>
                <w:color w:val="000000"/>
                <w:sz w:val="20"/>
                <w:szCs w:val="20"/>
              </w:rPr>
              <w:t xml:space="preserve">     </w:t>
            </w:r>
            <w:r w:rsidR="0082270C" w:rsidRPr="00832183">
              <w:rPr>
                <w:rFonts w:ascii="Arial" w:hAnsi="Arial" w:cs="Arial"/>
                <w:color w:val="000000"/>
                <w:sz w:val="20"/>
                <w:szCs w:val="20"/>
              </w:rPr>
              <w:t>65</w:t>
            </w:r>
          </w:p>
        </w:tc>
        <w:tc>
          <w:tcPr>
            <w:tcW w:w="1614" w:type="dxa"/>
          </w:tcPr>
          <w:p w14:paraId="76C1F8AE" w14:textId="515854D5" w:rsidR="00E44F4E" w:rsidRPr="00832183" w:rsidRDefault="00655F68" w:rsidP="00CA0A27">
            <w:pPr>
              <w:rPr>
                <w:rFonts w:ascii="Arial" w:hAnsi="Arial" w:cs="Arial"/>
                <w:sz w:val="20"/>
                <w:szCs w:val="20"/>
              </w:rPr>
            </w:pPr>
            <w:r w:rsidRPr="00832183">
              <w:rPr>
                <w:rFonts w:ascii="Arial" w:hAnsi="Arial" w:cs="Arial"/>
                <w:color w:val="000000"/>
                <w:sz w:val="20"/>
                <w:szCs w:val="20"/>
              </w:rPr>
              <w:t>I</w:t>
            </w:r>
            <w:r w:rsidRPr="00832183">
              <w:rPr>
                <w:rFonts w:ascii="Arial" w:hAnsi="Arial" w:cs="Arial"/>
                <w:sz w:val="20"/>
                <w:szCs w:val="20"/>
              </w:rPr>
              <w:t>ncreased by</w:t>
            </w:r>
            <w:r w:rsidRPr="00832183">
              <w:rPr>
                <w:rFonts w:ascii="Arial" w:hAnsi="Arial" w:cs="Arial"/>
                <w:color w:val="000000"/>
                <w:sz w:val="20"/>
                <w:szCs w:val="20"/>
              </w:rPr>
              <w:t xml:space="preserve"> </w:t>
            </w:r>
            <w:r w:rsidR="00545589" w:rsidRPr="00832183">
              <w:rPr>
                <w:rFonts w:ascii="Arial" w:hAnsi="Arial" w:cs="Arial"/>
                <w:color w:val="000000"/>
                <w:sz w:val="20"/>
                <w:szCs w:val="20"/>
              </w:rPr>
              <w:t>14</w:t>
            </w:r>
            <w:r w:rsidR="00E44F4E" w:rsidRPr="00832183">
              <w:rPr>
                <w:rFonts w:ascii="Arial" w:hAnsi="Arial" w:cs="Arial"/>
                <w:color w:val="000000"/>
                <w:sz w:val="20"/>
                <w:szCs w:val="20"/>
              </w:rPr>
              <w:t>.4%</w:t>
            </w:r>
          </w:p>
        </w:tc>
      </w:tr>
      <w:tr w:rsidR="00E44F4E" w:rsidRPr="00C523CC" w14:paraId="4545177C" w14:textId="77777777" w:rsidTr="00CA0A27">
        <w:tc>
          <w:tcPr>
            <w:tcW w:w="3114" w:type="dxa"/>
          </w:tcPr>
          <w:p w14:paraId="3E118403" w14:textId="77777777" w:rsidR="00E44F4E" w:rsidRPr="00832183" w:rsidRDefault="00E44F4E" w:rsidP="00CA0A27">
            <w:pPr>
              <w:rPr>
                <w:rFonts w:ascii="Arial" w:hAnsi="Arial" w:cs="Arial"/>
                <w:sz w:val="20"/>
                <w:szCs w:val="20"/>
              </w:rPr>
            </w:pPr>
            <w:r w:rsidRPr="00832183">
              <w:rPr>
                <w:rFonts w:ascii="Arial" w:hAnsi="Arial" w:cs="Arial"/>
                <w:color w:val="000000"/>
                <w:sz w:val="20"/>
                <w:szCs w:val="20"/>
              </w:rPr>
              <w:t>Other sports and recreation services</w:t>
            </w:r>
          </w:p>
        </w:tc>
        <w:tc>
          <w:tcPr>
            <w:tcW w:w="1531" w:type="dxa"/>
          </w:tcPr>
          <w:p w14:paraId="410248F2" w14:textId="78139B25" w:rsidR="00E44F4E" w:rsidRPr="00832183" w:rsidRDefault="00DE3DBC" w:rsidP="00CA0A27">
            <w:pPr>
              <w:rPr>
                <w:rFonts w:ascii="Arial" w:hAnsi="Arial" w:cs="Arial"/>
                <w:sz w:val="20"/>
                <w:szCs w:val="20"/>
              </w:rPr>
            </w:pPr>
            <w:r w:rsidRPr="00832183">
              <w:rPr>
                <w:rFonts w:ascii="Arial" w:hAnsi="Arial" w:cs="Arial"/>
                <w:color w:val="000000"/>
                <w:sz w:val="20"/>
                <w:szCs w:val="20"/>
              </w:rPr>
              <w:t>I</w:t>
            </w:r>
            <w:r w:rsidRPr="00832183">
              <w:rPr>
                <w:rFonts w:ascii="Arial" w:hAnsi="Arial" w:cs="Arial"/>
                <w:sz w:val="20"/>
                <w:szCs w:val="20"/>
              </w:rPr>
              <w:t>ncreased by</w:t>
            </w:r>
            <w:r w:rsidRPr="00832183">
              <w:rPr>
                <w:rFonts w:ascii="Arial" w:hAnsi="Arial" w:cs="Arial"/>
                <w:color w:val="000000"/>
                <w:sz w:val="20"/>
                <w:szCs w:val="20"/>
              </w:rPr>
              <w:t xml:space="preserve">            76</w:t>
            </w:r>
          </w:p>
        </w:tc>
        <w:tc>
          <w:tcPr>
            <w:tcW w:w="1614" w:type="dxa"/>
          </w:tcPr>
          <w:p w14:paraId="0FB54E4C" w14:textId="7C80A1A1" w:rsidR="00E44F4E" w:rsidRPr="00832183" w:rsidRDefault="00E60F47" w:rsidP="00CA0A27">
            <w:pPr>
              <w:rPr>
                <w:rFonts w:ascii="Arial" w:hAnsi="Arial" w:cs="Arial"/>
                <w:sz w:val="20"/>
                <w:szCs w:val="20"/>
              </w:rPr>
            </w:pPr>
            <w:r w:rsidRPr="00832183">
              <w:rPr>
                <w:rFonts w:ascii="Arial" w:hAnsi="Arial" w:cs="Arial"/>
                <w:sz w:val="20"/>
                <w:szCs w:val="20"/>
              </w:rPr>
              <w:t>In</w:t>
            </w:r>
            <w:r w:rsidR="00CA0A27" w:rsidRPr="00832183">
              <w:rPr>
                <w:rFonts w:ascii="Arial" w:hAnsi="Arial" w:cs="Arial"/>
                <w:sz w:val="20"/>
                <w:szCs w:val="20"/>
              </w:rPr>
              <w:t xml:space="preserve">creased by </w:t>
            </w:r>
            <w:r w:rsidRPr="00832183">
              <w:rPr>
                <w:rFonts w:ascii="Arial" w:hAnsi="Arial" w:cs="Arial"/>
                <w:color w:val="000000"/>
                <w:sz w:val="20"/>
                <w:szCs w:val="20"/>
              </w:rPr>
              <w:t>1.7</w:t>
            </w:r>
            <w:r w:rsidR="00E44F4E" w:rsidRPr="00832183">
              <w:rPr>
                <w:rFonts w:ascii="Arial" w:hAnsi="Arial" w:cs="Arial"/>
                <w:color w:val="000000"/>
                <w:sz w:val="20"/>
                <w:szCs w:val="20"/>
              </w:rPr>
              <w:t>%</w:t>
            </w:r>
          </w:p>
        </w:tc>
        <w:tc>
          <w:tcPr>
            <w:tcW w:w="1614" w:type="dxa"/>
          </w:tcPr>
          <w:p w14:paraId="3989800B" w14:textId="628CD472" w:rsidR="00E44F4E" w:rsidRPr="00832183" w:rsidRDefault="00CA0A27" w:rsidP="00CA0A27">
            <w:pPr>
              <w:rPr>
                <w:rFonts w:ascii="Arial" w:hAnsi="Arial" w:cs="Arial"/>
                <w:sz w:val="20"/>
                <w:szCs w:val="20"/>
              </w:rPr>
            </w:pPr>
            <w:r w:rsidRPr="00832183">
              <w:rPr>
                <w:rFonts w:ascii="Arial" w:hAnsi="Arial" w:cs="Arial"/>
                <w:color w:val="000000"/>
                <w:sz w:val="20"/>
                <w:szCs w:val="20"/>
              </w:rPr>
              <w:t>I</w:t>
            </w:r>
            <w:r w:rsidRPr="00832183">
              <w:rPr>
                <w:rFonts w:ascii="Arial" w:hAnsi="Arial" w:cs="Arial"/>
                <w:sz w:val="20"/>
                <w:szCs w:val="20"/>
              </w:rPr>
              <w:t>ncreased by</w:t>
            </w:r>
            <w:r w:rsidR="00E44F4E" w:rsidRPr="00832183">
              <w:rPr>
                <w:rFonts w:ascii="Arial" w:hAnsi="Arial" w:cs="Arial"/>
                <w:color w:val="000000"/>
                <w:sz w:val="20"/>
                <w:szCs w:val="20"/>
              </w:rPr>
              <w:t xml:space="preserve">    </w:t>
            </w:r>
            <w:r w:rsidR="0082270C" w:rsidRPr="00832183">
              <w:rPr>
                <w:rFonts w:ascii="Arial" w:hAnsi="Arial" w:cs="Arial"/>
                <w:color w:val="000000"/>
                <w:sz w:val="20"/>
                <w:szCs w:val="20"/>
              </w:rPr>
              <w:t>778</w:t>
            </w:r>
          </w:p>
        </w:tc>
        <w:tc>
          <w:tcPr>
            <w:tcW w:w="1614" w:type="dxa"/>
          </w:tcPr>
          <w:p w14:paraId="6B01F5F1" w14:textId="00347E3C" w:rsidR="00E44F4E" w:rsidRPr="00832183" w:rsidRDefault="00655F68" w:rsidP="00CA0A27">
            <w:pPr>
              <w:rPr>
                <w:rFonts w:ascii="Arial" w:hAnsi="Arial" w:cs="Arial"/>
                <w:sz w:val="20"/>
                <w:szCs w:val="20"/>
              </w:rPr>
            </w:pPr>
            <w:r w:rsidRPr="00832183">
              <w:rPr>
                <w:rFonts w:ascii="Arial" w:hAnsi="Arial" w:cs="Arial"/>
                <w:color w:val="000000"/>
                <w:sz w:val="20"/>
                <w:szCs w:val="20"/>
              </w:rPr>
              <w:t>I</w:t>
            </w:r>
            <w:r w:rsidRPr="00832183">
              <w:rPr>
                <w:rFonts w:ascii="Arial" w:hAnsi="Arial" w:cs="Arial"/>
                <w:sz w:val="20"/>
                <w:szCs w:val="20"/>
              </w:rPr>
              <w:t>ncreased by</w:t>
            </w:r>
            <w:r w:rsidRPr="00832183">
              <w:rPr>
                <w:rFonts w:ascii="Arial" w:hAnsi="Arial" w:cs="Arial"/>
                <w:color w:val="000000"/>
                <w:sz w:val="20"/>
                <w:szCs w:val="20"/>
              </w:rPr>
              <w:t xml:space="preserve"> </w:t>
            </w:r>
            <w:r w:rsidR="001A7F03" w:rsidRPr="00832183">
              <w:rPr>
                <w:rFonts w:ascii="Arial" w:hAnsi="Arial" w:cs="Arial"/>
                <w:color w:val="000000"/>
                <w:sz w:val="20"/>
                <w:szCs w:val="20"/>
              </w:rPr>
              <w:t>20.8</w:t>
            </w:r>
            <w:r w:rsidR="00E44F4E" w:rsidRPr="00832183">
              <w:rPr>
                <w:rFonts w:ascii="Arial" w:hAnsi="Arial" w:cs="Arial"/>
                <w:color w:val="000000"/>
                <w:sz w:val="20"/>
                <w:szCs w:val="20"/>
              </w:rPr>
              <w:t>%</w:t>
            </w:r>
          </w:p>
        </w:tc>
      </w:tr>
      <w:tr w:rsidR="00E44F4E" w:rsidRPr="00C523CC" w14:paraId="4CC48FEC" w14:textId="77777777" w:rsidTr="00CA0A27">
        <w:tc>
          <w:tcPr>
            <w:tcW w:w="3114" w:type="dxa"/>
          </w:tcPr>
          <w:p w14:paraId="06A2D07C" w14:textId="77777777" w:rsidR="00E44F4E" w:rsidRPr="00832183" w:rsidRDefault="00E44F4E" w:rsidP="00CA0A27">
            <w:pPr>
              <w:rPr>
                <w:rFonts w:ascii="Arial" w:hAnsi="Arial" w:cs="Arial"/>
                <w:sz w:val="20"/>
                <w:szCs w:val="20"/>
              </w:rPr>
            </w:pPr>
            <w:r w:rsidRPr="00832183">
              <w:rPr>
                <w:rFonts w:ascii="Arial" w:hAnsi="Arial" w:cs="Arial"/>
                <w:color w:val="000000"/>
                <w:sz w:val="20"/>
                <w:szCs w:val="20"/>
              </w:rPr>
              <w:t>Total tourism characteristic industries</w:t>
            </w:r>
          </w:p>
        </w:tc>
        <w:tc>
          <w:tcPr>
            <w:tcW w:w="1531" w:type="dxa"/>
          </w:tcPr>
          <w:p w14:paraId="2F24CFC2" w14:textId="0A41F4BF" w:rsidR="00E44F4E" w:rsidRPr="00832183" w:rsidRDefault="00CA0A27" w:rsidP="00CA0A27">
            <w:pPr>
              <w:rPr>
                <w:rFonts w:ascii="Arial" w:hAnsi="Arial" w:cs="Arial"/>
                <w:color w:val="000000"/>
                <w:sz w:val="20"/>
                <w:szCs w:val="20"/>
              </w:rPr>
            </w:pPr>
            <w:r w:rsidRPr="00832183">
              <w:rPr>
                <w:rFonts w:ascii="Arial" w:hAnsi="Arial" w:cs="Arial"/>
                <w:color w:val="000000"/>
                <w:sz w:val="20"/>
                <w:szCs w:val="20"/>
              </w:rPr>
              <w:t>Decreased by</w:t>
            </w:r>
            <w:r w:rsidR="00E44F4E" w:rsidRPr="00832183">
              <w:rPr>
                <w:rFonts w:ascii="Arial" w:hAnsi="Arial" w:cs="Arial"/>
                <w:color w:val="000000"/>
                <w:sz w:val="20"/>
                <w:szCs w:val="20"/>
              </w:rPr>
              <w:t xml:space="preserve"> </w:t>
            </w:r>
            <w:r w:rsidR="00DE3DBC" w:rsidRPr="00832183">
              <w:rPr>
                <w:rFonts w:ascii="Arial" w:hAnsi="Arial" w:cs="Arial"/>
                <w:color w:val="000000"/>
                <w:sz w:val="20"/>
                <w:szCs w:val="20"/>
              </w:rPr>
              <w:t>122</w:t>
            </w:r>
            <w:r w:rsidR="00E44F4E" w:rsidRPr="00832183">
              <w:rPr>
                <w:rFonts w:ascii="Arial" w:hAnsi="Arial" w:cs="Arial"/>
                <w:color w:val="000000"/>
                <w:sz w:val="20"/>
                <w:szCs w:val="20"/>
              </w:rPr>
              <w:t xml:space="preserve"> </w:t>
            </w:r>
          </w:p>
        </w:tc>
        <w:tc>
          <w:tcPr>
            <w:tcW w:w="1614" w:type="dxa"/>
          </w:tcPr>
          <w:p w14:paraId="32430D7C" w14:textId="704F4BE1" w:rsidR="00E44F4E" w:rsidRPr="00832183" w:rsidRDefault="00CA0A27" w:rsidP="00CA0A27">
            <w:pPr>
              <w:rPr>
                <w:rFonts w:ascii="Arial" w:hAnsi="Arial" w:cs="Arial"/>
                <w:sz w:val="20"/>
                <w:szCs w:val="20"/>
              </w:rPr>
            </w:pPr>
            <w:r w:rsidRPr="00832183">
              <w:rPr>
                <w:rFonts w:ascii="Arial" w:hAnsi="Arial" w:cs="Arial"/>
                <w:sz w:val="20"/>
                <w:szCs w:val="20"/>
              </w:rPr>
              <w:t xml:space="preserve">Decreased by </w:t>
            </w:r>
            <w:r w:rsidR="00294125" w:rsidRPr="00832183">
              <w:rPr>
                <w:rFonts w:ascii="Arial" w:hAnsi="Arial" w:cs="Arial"/>
                <w:color w:val="000000"/>
                <w:sz w:val="20"/>
                <w:szCs w:val="20"/>
              </w:rPr>
              <w:t>0.2</w:t>
            </w:r>
            <w:r w:rsidR="00E44F4E" w:rsidRPr="00832183">
              <w:rPr>
                <w:rFonts w:ascii="Arial" w:hAnsi="Arial" w:cs="Arial"/>
                <w:color w:val="000000"/>
                <w:sz w:val="20"/>
                <w:szCs w:val="20"/>
              </w:rPr>
              <w:t>%</w:t>
            </w:r>
          </w:p>
        </w:tc>
        <w:tc>
          <w:tcPr>
            <w:tcW w:w="1614" w:type="dxa"/>
          </w:tcPr>
          <w:p w14:paraId="516916E0" w14:textId="01C546FB" w:rsidR="00E44F4E" w:rsidRPr="00832183" w:rsidRDefault="006F3A21" w:rsidP="00CA0A27">
            <w:pPr>
              <w:rPr>
                <w:rFonts w:ascii="Arial" w:hAnsi="Arial" w:cs="Arial"/>
                <w:sz w:val="20"/>
                <w:szCs w:val="20"/>
              </w:rPr>
            </w:pPr>
            <w:r w:rsidRPr="00832183">
              <w:rPr>
                <w:rFonts w:ascii="Arial" w:hAnsi="Arial" w:cs="Arial"/>
                <w:color w:val="000000"/>
                <w:sz w:val="20"/>
                <w:szCs w:val="20"/>
              </w:rPr>
              <w:t>I</w:t>
            </w:r>
            <w:r w:rsidRPr="00832183">
              <w:rPr>
                <w:rFonts w:ascii="Arial" w:hAnsi="Arial" w:cs="Arial"/>
                <w:sz w:val="20"/>
                <w:szCs w:val="20"/>
              </w:rPr>
              <w:t>ncreased by</w:t>
            </w:r>
            <w:r w:rsidR="00E44F4E" w:rsidRPr="00832183">
              <w:rPr>
                <w:rFonts w:ascii="Arial" w:hAnsi="Arial" w:cs="Arial"/>
                <w:b/>
                <w:bCs/>
                <w:i/>
                <w:iCs/>
                <w:color w:val="000000"/>
                <w:sz w:val="20"/>
                <w:szCs w:val="20"/>
              </w:rPr>
              <w:t xml:space="preserve"> </w:t>
            </w:r>
            <w:r w:rsidR="0082270C" w:rsidRPr="00832183">
              <w:rPr>
                <w:rFonts w:ascii="Arial" w:hAnsi="Arial" w:cs="Arial"/>
                <w:color w:val="000000"/>
                <w:sz w:val="20"/>
                <w:szCs w:val="20"/>
              </w:rPr>
              <w:t>7,089</w:t>
            </w:r>
            <w:r w:rsidR="00E44F4E" w:rsidRPr="00832183">
              <w:rPr>
                <w:rFonts w:ascii="Arial" w:hAnsi="Arial" w:cs="Arial"/>
                <w:b/>
                <w:bCs/>
                <w:i/>
                <w:iCs/>
                <w:color w:val="000000"/>
                <w:sz w:val="20"/>
                <w:szCs w:val="20"/>
              </w:rPr>
              <w:t xml:space="preserve"> </w:t>
            </w:r>
          </w:p>
        </w:tc>
        <w:tc>
          <w:tcPr>
            <w:tcW w:w="1614" w:type="dxa"/>
          </w:tcPr>
          <w:p w14:paraId="479F7E7E" w14:textId="610981EE" w:rsidR="00E44F4E" w:rsidRPr="00832183" w:rsidRDefault="00655F68" w:rsidP="00CA0A27">
            <w:pPr>
              <w:rPr>
                <w:rFonts w:ascii="Arial" w:hAnsi="Arial" w:cs="Arial"/>
                <w:sz w:val="20"/>
                <w:szCs w:val="20"/>
              </w:rPr>
            </w:pPr>
            <w:r w:rsidRPr="00832183">
              <w:rPr>
                <w:rFonts w:ascii="Arial" w:hAnsi="Arial" w:cs="Arial"/>
                <w:color w:val="000000"/>
                <w:sz w:val="20"/>
                <w:szCs w:val="20"/>
              </w:rPr>
              <w:t>I</w:t>
            </w:r>
            <w:r w:rsidRPr="00832183">
              <w:rPr>
                <w:rFonts w:ascii="Arial" w:hAnsi="Arial" w:cs="Arial"/>
                <w:sz w:val="20"/>
                <w:szCs w:val="20"/>
              </w:rPr>
              <w:t>ncreased by</w:t>
            </w:r>
            <w:r w:rsidRPr="00832183">
              <w:rPr>
                <w:rFonts w:ascii="Arial" w:hAnsi="Arial" w:cs="Arial"/>
                <w:color w:val="000000"/>
                <w:sz w:val="20"/>
                <w:szCs w:val="20"/>
              </w:rPr>
              <w:t xml:space="preserve"> </w:t>
            </w:r>
            <w:r w:rsidR="001A7F03" w:rsidRPr="00832183">
              <w:rPr>
                <w:rFonts w:ascii="Arial" w:hAnsi="Arial" w:cs="Arial"/>
                <w:color w:val="000000"/>
                <w:sz w:val="20"/>
                <w:szCs w:val="20"/>
              </w:rPr>
              <w:t>12.7</w:t>
            </w:r>
            <w:r w:rsidR="00E44F4E" w:rsidRPr="00832183">
              <w:rPr>
                <w:rFonts w:ascii="Arial" w:hAnsi="Arial" w:cs="Arial"/>
                <w:color w:val="000000"/>
                <w:sz w:val="20"/>
                <w:szCs w:val="20"/>
              </w:rPr>
              <w:t>%</w:t>
            </w:r>
          </w:p>
        </w:tc>
      </w:tr>
      <w:tr w:rsidR="00E44F4E" w:rsidRPr="00C523CC" w14:paraId="1B5FA995" w14:textId="77777777" w:rsidTr="00CA0A27">
        <w:tc>
          <w:tcPr>
            <w:tcW w:w="3114" w:type="dxa"/>
          </w:tcPr>
          <w:p w14:paraId="2BD23D02" w14:textId="77777777" w:rsidR="00E44F4E" w:rsidRPr="007C3857" w:rsidRDefault="00E44F4E" w:rsidP="00CA0A27">
            <w:pPr>
              <w:rPr>
                <w:rFonts w:ascii="Arial" w:hAnsi="Arial" w:cs="Arial"/>
                <w:sz w:val="20"/>
                <w:szCs w:val="20"/>
              </w:rPr>
            </w:pPr>
            <w:r w:rsidRPr="007C3857">
              <w:rPr>
                <w:rFonts w:ascii="Arial" w:hAnsi="Arial" w:cs="Arial"/>
                <w:color w:val="002060"/>
                <w:sz w:val="20"/>
                <w:szCs w:val="20"/>
              </w:rPr>
              <w:t>Tourism connected industries</w:t>
            </w:r>
          </w:p>
        </w:tc>
        <w:tc>
          <w:tcPr>
            <w:tcW w:w="1531" w:type="dxa"/>
          </w:tcPr>
          <w:p w14:paraId="3B7B3B43" w14:textId="051D2339" w:rsidR="00E44F4E" w:rsidRPr="007C3857" w:rsidRDefault="00E44F4E" w:rsidP="00CA0A27">
            <w:pPr>
              <w:rPr>
                <w:rFonts w:ascii="Arial" w:hAnsi="Arial" w:cs="Arial"/>
                <w:sz w:val="20"/>
                <w:szCs w:val="20"/>
              </w:rPr>
            </w:pPr>
            <w:r w:rsidRPr="007C3857">
              <w:rPr>
                <w:rFonts w:ascii="Arial" w:hAnsi="Arial" w:cs="Arial"/>
                <w:color w:val="002060"/>
                <w:sz w:val="20"/>
                <w:szCs w:val="20"/>
              </w:rPr>
              <w:t> </w:t>
            </w:r>
          </w:p>
        </w:tc>
        <w:tc>
          <w:tcPr>
            <w:tcW w:w="1614" w:type="dxa"/>
          </w:tcPr>
          <w:p w14:paraId="019D4266" w14:textId="49DCF9FA" w:rsidR="00E44F4E" w:rsidRPr="007C3857" w:rsidRDefault="00E44F4E" w:rsidP="00CA0A27">
            <w:pPr>
              <w:rPr>
                <w:rFonts w:ascii="Arial" w:hAnsi="Arial" w:cs="Arial"/>
                <w:sz w:val="20"/>
                <w:szCs w:val="20"/>
              </w:rPr>
            </w:pPr>
            <w:r w:rsidRPr="007C3857">
              <w:rPr>
                <w:rFonts w:ascii="Arial" w:hAnsi="Arial" w:cs="Arial"/>
                <w:color w:val="002060"/>
                <w:sz w:val="20"/>
                <w:szCs w:val="20"/>
              </w:rPr>
              <w:t> </w:t>
            </w:r>
          </w:p>
        </w:tc>
        <w:tc>
          <w:tcPr>
            <w:tcW w:w="1614" w:type="dxa"/>
          </w:tcPr>
          <w:p w14:paraId="0908FA5B" w14:textId="3D6ED578" w:rsidR="00E44F4E" w:rsidRPr="007C3857" w:rsidRDefault="00E44F4E" w:rsidP="00CA0A27">
            <w:pPr>
              <w:rPr>
                <w:rFonts w:ascii="Arial" w:hAnsi="Arial" w:cs="Arial"/>
                <w:sz w:val="20"/>
                <w:szCs w:val="20"/>
              </w:rPr>
            </w:pPr>
            <w:r w:rsidRPr="007C3857">
              <w:rPr>
                <w:rFonts w:ascii="Arial" w:hAnsi="Arial" w:cs="Arial"/>
                <w:color w:val="002060"/>
                <w:sz w:val="20"/>
                <w:szCs w:val="20"/>
              </w:rPr>
              <w:t> </w:t>
            </w:r>
          </w:p>
        </w:tc>
        <w:tc>
          <w:tcPr>
            <w:tcW w:w="1614" w:type="dxa"/>
          </w:tcPr>
          <w:p w14:paraId="38792A7C" w14:textId="60003AC7" w:rsidR="00E44F4E" w:rsidRPr="007C3857" w:rsidRDefault="00E44F4E" w:rsidP="00CA0A27">
            <w:pPr>
              <w:rPr>
                <w:rFonts w:ascii="Arial" w:hAnsi="Arial" w:cs="Arial"/>
                <w:sz w:val="20"/>
                <w:szCs w:val="20"/>
              </w:rPr>
            </w:pPr>
            <w:r w:rsidRPr="007C3857">
              <w:rPr>
                <w:rFonts w:ascii="Arial" w:hAnsi="Arial" w:cs="Arial"/>
                <w:color w:val="002060"/>
                <w:sz w:val="20"/>
                <w:szCs w:val="20"/>
              </w:rPr>
              <w:t> </w:t>
            </w:r>
          </w:p>
        </w:tc>
      </w:tr>
      <w:tr w:rsidR="00E44F4E" w:rsidRPr="00C523CC" w14:paraId="5D386DE6" w14:textId="77777777" w:rsidTr="00CA0A27">
        <w:tc>
          <w:tcPr>
            <w:tcW w:w="3114" w:type="dxa"/>
          </w:tcPr>
          <w:p w14:paraId="3FF982B5" w14:textId="77777777" w:rsidR="00E44F4E" w:rsidRPr="00832183" w:rsidRDefault="00E44F4E" w:rsidP="00CA0A27">
            <w:pPr>
              <w:rPr>
                <w:rFonts w:ascii="Arial" w:hAnsi="Arial" w:cs="Arial"/>
                <w:sz w:val="20"/>
                <w:szCs w:val="20"/>
              </w:rPr>
            </w:pPr>
            <w:r w:rsidRPr="00832183">
              <w:rPr>
                <w:rFonts w:ascii="Arial" w:hAnsi="Arial" w:cs="Arial"/>
                <w:color w:val="000000"/>
                <w:sz w:val="20"/>
                <w:szCs w:val="20"/>
              </w:rPr>
              <w:t>Automotive fuel retailing</w:t>
            </w:r>
          </w:p>
        </w:tc>
        <w:tc>
          <w:tcPr>
            <w:tcW w:w="1531" w:type="dxa"/>
          </w:tcPr>
          <w:p w14:paraId="621841D4" w14:textId="56BEA0B3" w:rsidR="00E44F4E" w:rsidRPr="00832183" w:rsidRDefault="00CA0A27" w:rsidP="00CA0A27">
            <w:pPr>
              <w:rPr>
                <w:rFonts w:ascii="Arial" w:hAnsi="Arial" w:cs="Arial"/>
                <w:sz w:val="20"/>
                <w:szCs w:val="20"/>
              </w:rPr>
            </w:pPr>
            <w:r w:rsidRPr="00832183">
              <w:rPr>
                <w:rFonts w:ascii="Arial" w:hAnsi="Arial" w:cs="Arial"/>
                <w:color w:val="000000"/>
                <w:sz w:val="20"/>
                <w:szCs w:val="20"/>
              </w:rPr>
              <w:t>I</w:t>
            </w:r>
            <w:r w:rsidRPr="00832183">
              <w:rPr>
                <w:rFonts w:ascii="Arial" w:hAnsi="Arial" w:cs="Arial"/>
                <w:sz w:val="20"/>
                <w:szCs w:val="20"/>
              </w:rPr>
              <w:t>ncreased by</w:t>
            </w:r>
            <w:r w:rsidRPr="00832183">
              <w:rPr>
                <w:rFonts w:ascii="Arial" w:hAnsi="Arial" w:cs="Arial"/>
                <w:color w:val="000000"/>
                <w:sz w:val="20"/>
                <w:szCs w:val="20"/>
              </w:rPr>
              <w:t xml:space="preserve">     </w:t>
            </w:r>
            <w:r w:rsidR="00E44F4E" w:rsidRPr="00832183">
              <w:rPr>
                <w:rFonts w:ascii="Arial" w:hAnsi="Arial" w:cs="Arial"/>
                <w:color w:val="000000"/>
                <w:sz w:val="20"/>
                <w:szCs w:val="20"/>
              </w:rPr>
              <w:t xml:space="preserve">      </w:t>
            </w:r>
            <w:r w:rsidR="00DE3DBC" w:rsidRPr="00832183">
              <w:rPr>
                <w:rFonts w:ascii="Arial" w:hAnsi="Arial" w:cs="Arial"/>
                <w:color w:val="000000"/>
                <w:sz w:val="20"/>
                <w:szCs w:val="20"/>
              </w:rPr>
              <w:t>22</w:t>
            </w:r>
          </w:p>
        </w:tc>
        <w:tc>
          <w:tcPr>
            <w:tcW w:w="1614" w:type="dxa"/>
          </w:tcPr>
          <w:p w14:paraId="57A24751" w14:textId="7D715D5B" w:rsidR="00E44F4E" w:rsidRPr="00832183" w:rsidRDefault="00CA0A27" w:rsidP="00CA0A27">
            <w:pPr>
              <w:rPr>
                <w:rFonts w:ascii="Arial" w:hAnsi="Arial" w:cs="Arial"/>
                <w:sz w:val="20"/>
                <w:szCs w:val="20"/>
              </w:rPr>
            </w:pPr>
            <w:r w:rsidRPr="00832183">
              <w:rPr>
                <w:rFonts w:ascii="Arial" w:hAnsi="Arial" w:cs="Arial"/>
                <w:color w:val="000000"/>
                <w:sz w:val="20"/>
                <w:szCs w:val="20"/>
              </w:rPr>
              <w:t>I</w:t>
            </w:r>
            <w:r w:rsidRPr="00832183">
              <w:rPr>
                <w:rFonts w:ascii="Arial" w:hAnsi="Arial" w:cs="Arial"/>
                <w:sz w:val="20"/>
                <w:szCs w:val="20"/>
              </w:rPr>
              <w:t>ncreased by</w:t>
            </w:r>
            <w:r w:rsidRPr="00832183">
              <w:rPr>
                <w:rFonts w:ascii="Arial" w:hAnsi="Arial" w:cs="Arial"/>
                <w:color w:val="000000"/>
                <w:sz w:val="20"/>
                <w:szCs w:val="20"/>
              </w:rPr>
              <w:t xml:space="preserve">     </w:t>
            </w:r>
            <w:r w:rsidR="00294125" w:rsidRPr="00832183">
              <w:rPr>
                <w:rFonts w:ascii="Arial" w:hAnsi="Arial" w:cs="Arial"/>
                <w:color w:val="000000"/>
                <w:sz w:val="20"/>
                <w:szCs w:val="20"/>
              </w:rPr>
              <w:t>2.5</w:t>
            </w:r>
            <w:r w:rsidR="00E44F4E" w:rsidRPr="00832183">
              <w:rPr>
                <w:rFonts w:ascii="Arial" w:hAnsi="Arial" w:cs="Arial"/>
                <w:color w:val="000000"/>
                <w:sz w:val="20"/>
                <w:szCs w:val="20"/>
              </w:rPr>
              <w:t>%</w:t>
            </w:r>
          </w:p>
        </w:tc>
        <w:tc>
          <w:tcPr>
            <w:tcW w:w="1614" w:type="dxa"/>
          </w:tcPr>
          <w:p w14:paraId="0796DE73" w14:textId="4A489CC2" w:rsidR="00E44F4E" w:rsidRPr="00832183" w:rsidRDefault="00655F68" w:rsidP="00CA0A27">
            <w:pPr>
              <w:rPr>
                <w:rFonts w:ascii="Arial" w:hAnsi="Arial" w:cs="Arial"/>
                <w:sz w:val="20"/>
                <w:szCs w:val="20"/>
              </w:rPr>
            </w:pPr>
            <w:r w:rsidRPr="00832183">
              <w:rPr>
                <w:rFonts w:ascii="Arial" w:hAnsi="Arial" w:cs="Arial"/>
                <w:color w:val="000000"/>
                <w:sz w:val="20"/>
                <w:szCs w:val="20"/>
              </w:rPr>
              <w:t>I</w:t>
            </w:r>
            <w:r w:rsidRPr="00832183">
              <w:rPr>
                <w:rFonts w:ascii="Arial" w:hAnsi="Arial" w:cs="Arial"/>
                <w:sz w:val="20"/>
                <w:szCs w:val="20"/>
              </w:rPr>
              <w:t>ncreased by</w:t>
            </w:r>
            <w:r w:rsidR="00E44F4E" w:rsidRPr="00832183">
              <w:rPr>
                <w:rFonts w:ascii="Arial" w:hAnsi="Arial" w:cs="Arial"/>
                <w:color w:val="000000"/>
                <w:sz w:val="20"/>
                <w:szCs w:val="20"/>
              </w:rPr>
              <w:t xml:space="preserve">     </w:t>
            </w:r>
            <w:r w:rsidR="0082270C" w:rsidRPr="00832183">
              <w:rPr>
                <w:rFonts w:ascii="Arial" w:hAnsi="Arial" w:cs="Arial"/>
                <w:color w:val="000000"/>
                <w:sz w:val="20"/>
                <w:szCs w:val="20"/>
              </w:rPr>
              <w:t>20</w:t>
            </w:r>
          </w:p>
        </w:tc>
        <w:tc>
          <w:tcPr>
            <w:tcW w:w="1614" w:type="dxa"/>
          </w:tcPr>
          <w:p w14:paraId="41E08418" w14:textId="3E56ED3B" w:rsidR="00E44F4E" w:rsidRPr="00832183" w:rsidRDefault="00655F68" w:rsidP="00CA0A27">
            <w:pPr>
              <w:rPr>
                <w:rFonts w:ascii="Arial" w:hAnsi="Arial" w:cs="Arial"/>
                <w:sz w:val="20"/>
                <w:szCs w:val="20"/>
              </w:rPr>
            </w:pPr>
            <w:r w:rsidRPr="00832183">
              <w:rPr>
                <w:rFonts w:ascii="Arial" w:hAnsi="Arial" w:cs="Arial"/>
                <w:color w:val="000000"/>
                <w:sz w:val="20"/>
                <w:szCs w:val="20"/>
              </w:rPr>
              <w:t>I</w:t>
            </w:r>
            <w:r w:rsidRPr="00832183">
              <w:rPr>
                <w:rFonts w:ascii="Arial" w:hAnsi="Arial" w:cs="Arial"/>
                <w:sz w:val="20"/>
                <w:szCs w:val="20"/>
              </w:rPr>
              <w:t>ncreased by</w:t>
            </w:r>
            <w:r w:rsidRPr="00832183">
              <w:rPr>
                <w:rFonts w:ascii="Arial" w:hAnsi="Arial" w:cs="Arial"/>
                <w:color w:val="000000"/>
                <w:sz w:val="20"/>
                <w:szCs w:val="20"/>
              </w:rPr>
              <w:t xml:space="preserve"> </w:t>
            </w:r>
            <w:r w:rsidR="0082270C" w:rsidRPr="00832183">
              <w:rPr>
                <w:rFonts w:ascii="Arial" w:hAnsi="Arial" w:cs="Arial"/>
                <w:color w:val="000000"/>
                <w:sz w:val="20"/>
                <w:szCs w:val="20"/>
              </w:rPr>
              <w:t>2.2</w:t>
            </w:r>
            <w:r w:rsidR="00E44F4E" w:rsidRPr="00832183">
              <w:rPr>
                <w:rFonts w:ascii="Arial" w:hAnsi="Arial" w:cs="Arial"/>
                <w:color w:val="000000"/>
                <w:sz w:val="20"/>
                <w:szCs w:val="20"/>
              </w:rPr>
              <w:t>%</w:t>
            </w:r>
          </w:p>
        </w:tc>
      </w:tr>
      <w:tr w:rsidR="00E44F4E" w:rsidRPr="00C523CC" w14:paraId="73E5CB58" w14:textId="77777777" w:rsidTr="00CA0A27">
        <w:tc>
          <w:tcPr>
            <w:tcW w:w="3114" w:type="dxa"/>
          </w:tcPr>
          <w:p w14:paraId="58DD00F2" w14:textId="77777777" w:rsidR="00E44F4E" w:rsidRPr="00832183" w:rsidRDefault="00E44F4E" w:rsidP="00CA0A27">
            <w:pPr>
              <w:rPr>
                <w:rFonts w:ascii="Arial" w:hAnsi="Arial" w:cs="Arial"/>
                <w:color w:val="000000"/>
                <w:sz w:val="20"/>
                <w:szCs w:val="20"/>
              </w:rPr>
            </w:pPr>
            <w:r w:rsidRPr="00832183">
              <w:rPr>
                <w:rFonts w:ascii="Arial" w:hAnsi="Arial" w:cs="Arial"/>
                <w:color w:val="000000"/>
                <w:sz w:val="20"/>
                <w:szCs w:val="20"/>
              </w:rPr>
              <w:t>Other retail trade</w:t>
            </w:r>
          </w:p>
        </w:tc>
        <w:tc>
          <w:tcPr>
            <w:tcW w:w="1531" w:type="dxa"/>
          </w:tcPr>
          <w:p w14:paraId="317A2F70" w14:textId="715C9E33" w:rsidR="00E44F4E" w:rsidRPr="00832183" w:rsidRDefault="00CA0A27" w:rsidP="00CA0A27">
            <w:pPr>
              <w:rPr>
                <w:rFonts w:ascii="Arial" w:hAnsi="Arial" w:cs="Arial"/>
                <w:sz w:val="20"/>
                <w:szCs w:val="20"/>
              </w:rPr>
            </w:pPr>
            <w:r w:rsidRPr="00832183">
              <w:rPr>
                <w:rFonts w:ascii="Arial" w:hAnsi="Arial" w:cs="Arial"/>
                <w:sz w:val="20"/>
                <w:szCs w:val="20"/>
              </w:rPr>
              <w:t xml:space="preserve">Decreased by </w:t>
            </w:r>
            <w:r w:rsidR="00DE3DBC" w:rsidRPr="00832183">
              <w:rPr>
                <w:rFonts w:ascii="Arial" w:hAnsi="Arial" w:cs="Arial"/>
                <w:color w:val="000000"/>
                <w:sz w:val="20"/>
                <w:szCs w:val="20"/>
              </w:rPr>
              <w:t>547</w:t>
            </w:r>
            <w:r w:rsidR="00E44F4E" w:rsidRPr="00832183">
              <w:rPr>
                <w:rFonts w:ascii="Arial" w:hAnsi="Arial" w:cs="Arial"/>
                <w:color w:val="000000"/>
                <w:sz w:val="20"/>
                <w:szCs w:val="20"/>
              </w:rPr>
              <w:t xml:space="preserve"> </w:t>
            </w:r>
          </w:p>
        </w:tc>
        <w:tc>
          <w:tcPr>
            <w:tcW w:w="1614" w:type="dxa"/>
          </w:tcPr>
          <w:p w14:paraId="377AA844" w14:textId="12C87F30" w:rsidR="00E44F4E" w:rsidRPr="00832183" w:rsidRDefault="00CA0A27" w:rsidP="00CA0A27">
            <w:pPr>
              <w:rPr>
                <w:rFonts w:ascii="Arial" w:hAnsi="Arial" w:cs="Arial"/>
                <w:sz w:val="20"/>
                <w:szCs w:val="20"/>
              </w:rPr>
            </w:pPr>
            <w:r w:rsidRPr="00832183">
              <w:rPr>
                <w:rFonts w:ascii="Arial" w:hAnsi="Arial" w:cs="Arial"/>
                <w:sz w:val="20"/>
                <w:szCs w:val="20"/>
              </w:rPr>
              <w:t xml:space="preserve">Decreased by </w:t>
            </w:r>
            <w:r w:rsidR="00486C74" w:rsidRPr="00832183">
              <w:rPr>
                <w:rFonts w:ascii="Arial" w:hAnsi="Arial" w:cs="Arial"/>
                <w:color w:val="000000"/>
                <w:sz w:val="20"/>
                <w:szCs w:val="20"/>
              </w:rPr>
              <w:t>1.1</w:t>
            </w:r>
            <w:r w:rsidR="00E44F4E" w:rsidRPr="00832183">
              <w:rPr>
                <w:rFonts w:ascii="Arial" w:hAnsi="Arial" w:cs="Arial"/>
                <w:color w:val="000000"/>
                <w:sz w:val="20"/>
                <w:szCs w:val="20"/>
              </w:rPr>
              <w:t>%</w:t>
            </w:r>
          </w:p>
        </w:tc>
        <w:tc>
          <w:tcPr>
            <w:tcW w:w="1614" w:type="dxa"/>
          </w:tcPr>
          <w:p w14:paraId="7796049A" w14:textId="3F43E26D" w:rsidR="00E44F4E" w:rsidRPr="00832183" w:rsidRDefault="00655F68" w:rsidP="00CA0A27">
            <w:pPr>
              <w:rPr>
                <w:rFonts w:ascii="Arial" w:hAnsi="Arial" w:cs="Arial"/>
                <w:sz w:val="20"/>
                <w:szCs w:val="20"/>
              </w:rPr>
            </w:pPr>
            <w:r w:rsidRPr="00832183">
              <w:rPr>
                <w:rFonts w:ascii="Arial" w:hAnsi="Arial" w:cs="Arial"/>
                <w:color w:val="000000"/>
                <w:sz w:val="20"/>
                <w:szCs w:val="20"/>
              </w:rPr>
              <w:t>I</w:t>
            </w:r>
            <w:r w:rsidRPr="00832183">
              <w:rPr>
                <w:rFonts w:ascii="Arial" w:hAnsi="Arial" w:cs="Arial"/>
                <w:sz w:val="20"/>
                <w:szCs w:val="20"/>
              </w:rPr>
              <w:t>ncreased by</w:t>
            </w:r>
            <w:r w:rsidRPr="00832183">
              <w:rPr>
                <w:rFonts w:ascii="Arial" w:hAnsi="Arial" w:cs="Arial"/>
                <w:color w:val="000000"/>
                <w:sz w:val="20"/>
                <w:szCs w:val="20"/>
              </w:rPr>
              <w:t xml:space="preserve"> </w:t>
            </w:r>
            <w:r w:rsidR="0082270C" w:rsidRPr="00832183">
              <w:rPr>
                <w:rFonts w:ascii="Arial" w:hAnsi="Arial" w:cs="Arial"/>
                <w:color w:val="000000"/>
                <w:sz w:val="20"/>
                <w:szCs w:val="20"/>
              </w:rPr>
              <w:t>8,820</w:t>
            </w:r>
            <w:r w:rsidR="00E44F4E" w:rsidRPr="00832183">
              <w:rPr>
                <w:rFonts w:ascii="Arial" w:hAnsi="Arial" w:cs="Arial"/>
                <w:color w:val="000000"/>
                <w:sz w:val="20"/>
                <w:szCs w:val="20"/>
              </w:rPr>
              <w:t xml:space="preserve"> </w:t>
            </w:r>
          </w:p>
        </w:tc>
        <w:tc>
          <w:tcPr>
            <w:tcW w:w="1614" w:type="dxa"/>
          </w:tcPr>
          <w:p w14:paraId="513B8839" w14:textId="7F2396E6" w:rsidR="00E44F4E" w:rsidRPr="00832183" w:rsidRDefault="00655F68" w:rsidP="00CA0A27">
            <w:pPr>
              <w:rPr>
                <w:rFonts w:ascii="Arial" w:hAnsi="Arial" w:cs="Arial"/>
                <w:sz w:val="20"/>
                <w:szCs w:val="20"/>
              </w:rPr>
            </w:pPr>
            <w:r w:rsidRPr="00832183">
              <w:rPr>
                <w:rFonts w:ascii="Arial" w:hAnsi="Arial" w:cs="Arial"/>
                <w:color w:val="000000"/>
                <w:sz w:val="20"/>
                <w:szCs w:val="20"/>
              </w:rPr>
              <w:t>I</w:t>
            </w:r>
            <w:r w:rsidRPr="00832183">
              <w:rPr>
                <w:rFonts w:ascii="Arial" w:hAnsi="Arial" w:cs="Arial"/>
                <w:sz w:val="20"/>
                <w:szCs w:val="20"/>
              </w:rPr>
              <w:t>ncreased by</w:t>
            </w:r>
            <w:r w:rsidRPr="00832183">
              <w:rPr>
                <w:rFonts w:ascii="Arial" w:hAnsi="Arial" w:cs="Arial"/>
                <w:color w:val="000000"/>
                <w:sz w:val="20"/>
                <w:szCs w:val="20"/>
              </w:rPr>
              <w:t xml:space="preserve"> </w:t>
            </w:r>
            <w:r w:rsidR="0082270C" w:rsidRPr="00832183">
              <w:rPr>
                <w:rFonts w:ascii="Arial" w:hAnsi="Arial" w:cs="Arial"/>
                <w:color w:val="000000"/>
                <w:sz w:val="20"/>
                <w:szCs w:val="20"/>
              </w:rPr>
              <w:t>22.9</w:t>
            </w:r>
            <w:r w:rsidR="00E44F4E" w:rsidRPr="00832183">
              <w:rPr>
                <w:rFonts w:ascii="Arial" w:hAnsi="Arial" w:cs="Arial"/>
                <w:color w:val="000000"/>
                <w:sz w:val="20"/>
                <w:szCs w:val="20"/>
              </w:rPr>
              <w:t>%</w:t>
            </w:r>
          </w:p>
        </w:tc>
      </w:tr>
      <w:tr w:rsidR="00E44F4E" w:rsidRPr="00C523CC" w14:paraId="40B441F7" w14:textId="77777777" w:rsidTr="00CA0A27">
        <w:tc>
          <w:tcPr>
            <w:tcW w:w="3114" w:type="dxa"/>
          </w:tcPr>
          <w:p w14:paraId="51B6EA9A" w14:textId="77777777" w:rsidR="00E44F4E" w:rsidRPr="00832183" w:rsidRDefault="00E44F4E" w:rsidP="00CA0A27">
            <w:pPr>
              <w:rPr>
                <w:rFonts w:ascii="Arial" w:hAnsi="Arial" w:cs="Arial"/>
                <w:color w:val="000000"/>
                <w:sz w:val="20"/>
                <w:szCs w:val="20"/>
              </w:rPr>
            </w:pPr>
            <w:r w:rsidRPr="00832183">
              <w:rPr>
                <w:rFonts w:ascii="Arial" w:hAnsi="Arial" w:cs="Arial"/>
                <w:color w:val="000000"/>
                <w:sz w:val="20"/>
                <w:szCs w:val="20"/>
              </w:rPr>
              <w:t>Total tourism connected industries</w:t>
            </w:r>
          </w:p>
        </w:tc>
        <w:tc>
          <w:tcPr>
            <w:tcW w:w="1531" w:type="dxa"/>
          </w:tcPr>
          <w:p w14:paraId="7152E4B1" w14:textId="766F9FF2" w:rsidR="00E44F4E" w:rsidRPr="00832183" w:rsidRDefault="00CA0A27" w:rsidP="00CA0A27">
            <w:pPr>
              <w:rPr>
                <w:rFonts w:ascii="Arial" w:hAnsi="Arial" w:cs="Arial"/>
                <w:sz w:val="20"/>
                <w:szCs w:val="20"/>
              </w:rPr>
            </w:pPr>
            <w:r w:rsidRPr="00832183">
              <w:rPr>
                <w:rFonts w:ascii="Arial" w:hAnsi="Arial" w:cs="Arial"/>
                <w:sz w:val="20"/>
                <w:szCs w:val="20"/>
              </w:rPr>
              <w:t xml:space="preserve">Decreased by </w:t>
            </w:r>
            <w:r w:rsidR="00DE3DBC" w:rsidRPr="00832183">
              <w:rPr>
                <w:rFonts w:ascii="Arial" w:hAnsi="Arial" w:cs="Arial"/>
                <w:color w:val="000000"/>
                <w:sz w:val="20"/>
                <w:szCs w:val="20"/>
              </w:rPr>
              <w:t>525</w:t>
            </w:r>
            <w:r w:rsidR="00E44F4E" w:rsidRPr="00832183">
              <w:rPr>
                <w:rFonts w:ascii="Arial" w:hAnsi="Arial" w:cs="Arial"/>
                <w:b/>
                <w:bCs/>
                <w:i/>
                <w:iCs/>
                <w:color w:val="000000"/>
                <w:sz w:val="20"/>
                <w:szCs w:val="20"/>
              </w:rPr>
              <w:t xml:space="preserve"> </w:t>
            </w:r>
          </w:p>
        </w:tc>
        <w:tc>
          <w:tcPr>
            <w:tcW w:w="1614" w:type="dxa"/>
          </w:tcPr>
          <w:p w14:paraId="141C56D6" w14:textId="720C102D" w:rsidR="00E44F4E" w:rsidRPr="00832183" w:rsidRDefault="00CA0A27" w:rsidP="00CA0A27">
            <w:pPr>
              <w:rPr>
                <w:rFonts w:ascii="Arial" w:hAnsi="Arial" w:cs="Arial"/>
                <w:sz w:val="20"/>
                <w:szCs w:val="20"/>
              </w:rPr>
            </w:pPr>
            <w:r w:rsidRPr="00832183">
              <w:rPr>
                <w:rFonts w:ascii="Arial" w:hAnsi="Arial" w:cs="Arial"/>
                <w:sz w:val="20"/>
                <w:szCs w:val="20"/>
              </w:rPr>
              <w:t xml:space="preserve">Decreased by </w:t>
            </w:r>
            <w:r w:rsidR="00486C74" w:rsidRPr="00832183">
              <w:rPr>
                <w:rFonts w:ascii="Arial" w:hAnsi="Arial" w:cs="Arial"/>
                <w:sz w:val="20"/>
                <w:szCs w:val="20"/>
              </w:rPr>
              <w:t>1.1</w:t>
            </w:r>
            <w:r w:rsidR="00E44F4E" w:rsidRPr="00832183">
              <w:rPr>
                <w:rFonts w:ascii="Arial" w:hAnsi="Arial" w:cs="Arial"/>
                <w:color w:val="000000"/>
                <w:sz w:val="20"/>
                <w:szCs w:val="20"/>
              </w:rPr>
              <w:t>%</w:t>
            </w:r>
          </w:p>
        </w:tc>
        <w:tc>
          <w:tcPr>
            <w:tcW w:w="1614" w:type="dxa"/>
          </w:tcPr>
          <w:p w14:paraId="1E3BFF06" w14:textId="10661A72" w:rsidR="00E44F4E" w:rsidRPr="00832183" w:rsidRDefault="00655F68" w:rsidP="00CA0A27">
            <w:pPr>
              <w:rPr>
                <w:rFonts w:ascii="Arial" w:hAnsi="Arial" w:cs="Arial"/>
                <w:sz w:val="20"/>
                <w:szCs w:val="20"/>
              </w:rPr>
            </w:pPr>
            <w:r w:rsidRPr="00832183">
              <w:rPr>
                <w:rFonts w:ascii="Arial" w:hAnsi="Arial" w:cs="Arial"/>
                <w:color w:val="000000"/>
                <w:sz w:val="20"/>
                <w:szCs w:val="20"/>
              </w:rPr>
              <w:t>I</w:t>
            </w:r>
            <w:r w:rsidRPr="00832183">
              <w:rPr>
                <w:rFonts w:ascii="Arial" w:hAnsi="Arial" w:cs="Arial"/>
                <w:sz w:val="20"/>
                <w:szCs w:val="20"/>
              </w:rPr>
              <w:t>ncreased by</w:t>
            </w:r>
            <w:r w:rsidRPr="00832183">
              <w:rPr>
                <w:rFonts w:ascii="Arial" w:hAnsi="Arial" w:cs="Arial"/>
                <w:b/>
                <w:bCs/>
                <w:i/>
                <w:iCs/>
                <w:color w:val="000000"/>
                <w:sz w:val="20"/>
                <w:szCs w:val="20"/>
              </w:rPr>
              <w:t xml:space="preserve"> </w:t>
            </w:r>
            <w:r w:rsidR="0082270C" w:rsidRPr="00832183">
              <w:rPr>
                <w:rFonts w:ascii="Arial" w:hAnsi="Arial" w:cs="Arial"/>
                <w:color w:val="000000"/>
                <w:sz w:val="20"/>
                <w:szCs w:val="20"/>
              </w:rPr>
              <w:t>8,848</w:t>
            </w:r>
            <w:r w:rsidR="00E44F4E" w:rsidRPr="00832183">
              <w:rPr>
                <w:rFonts w:ascii="Arial" w:hAnsi="Arial" w:cs="Arial"/>
                <w:b/>
                <w:bCs/>
                <w:i/>
                <w:iCs/>
                <w:color w:val="000000"/>
                <w:sz w:val="20"/>
                <w:szCs w:val="20"/>
              </w:rPr>
              <w:t xml:space="preserve"> </w:t>
            </w:r>
          </w:p>
        </w:tc>
        <w:tc>
          <w:tcPr>
            <w:tcW w:w="1614" w:type="dxa"/>
          </w:tcPr>
          <w:p w14:paraId="7EB35441" w14:textId="5809875C" w:rsidR="00E44F4E" w:rsidRPr="00832183" w:rsidRDefault="00655F68" w:rsidP="00CA0A27">
            <w:pPr>
              <w:rPr>
                <w:rFonts w:ascii="Arial" w:hAnsi="Arial" w:cs="Arial"/>
                <w:sz w:val="20"/>
                <w:szCs w:val="20"/>
              </w:rPr>
            </w:pPr>
            <w:r w:rsidRPr="00832183">
              <w:rPr>
                <w:rFonts w:ascii="Arial" w:hAnsi="Arial" w:cs="Arial"/>
                <w:color w:val="000000"/>
                <w:sz w:val="20"/>
                <w:szCs w:val="20"/>
              </w:rPr>
              <w:t>I</w:t>
            </w:r>
            <w:r w:rsidRPr="00832183">
              <w:rPr>
                <w:rFonts w:ascii="Arial" w:hAnsi="Arial" w:cs="Arial"/>
                <w:sz w:val="20"/>
                <w:szCs w:val="20"/>
              </w:rPr>
              <w:t>ncreased by</w:t>
            </w:r>
            <w:r w:rsidRPr="00832183">
              <w:rPr>
                <w:rFonts w:ascii="Arial" w:hAnsi="Arial" w:cs="Arial"/>
                <w:color w:val="000000"/>
                <w:sz w:val="20"/>
                <w:szCs w:val="20"/>
              </w:rPr>
              <w:t xml:space="preserve"> </w:t>
            </w:r>
            <w:r w:rsidR="0082270C" w:rsidRPr="00832183">
              <w:rPr>
                <w:rFonts w:ascii="Arial" w:hAnsi="Arial" w:cs="Arial"/>
                <w:color w:val="000000"/>
                <w:sz w:val="20"/>
                <w:szCs w:val="20"/>
              </w:rPr>
              <w:t>22.5</w:t>
            </w:r>
            <w:r w:rsidR="00E44F4E" w:rsidRPr="00832183">
              <w:rPr>
                <w:rFonts w:ascii="Arial" w:hAnsi="Arial" w:cs="Arial"/>
                <w:color w:val="000000"/>
                <w:sz w:val="20"/>
                <w:szCs w:val="20"/>
              </w:rPr>
              <w:t>%</w:t>
            </w:r>
          </w:p>
        </w:tc>
      </w:tr>
      <w:tr w:rsidR="00E44F4E" w:rsidRPr="00C523CC" w14:paraId="6F11C89C" w14:textId="77777777" w:rsidTr="00CA0A27">
        <w:tc>
          <w:tcPr>
            <w:tcW w:w="3114" w:type="dxa"/>
          </w:tcPr>
          <w:p w14:paraId="5E53806A" w14:textId="77777777" w:rsidR="00E44F4E" w:rsidRPr="00832183" w:rsidRDefault="00E44F4E" w:rsidP="00CA0A27">
            <w:pPr>
              <w:rPr>
                <w:rFonts w:ascii="Arial" w:hAnsi="Arial" w:cs="Arial"/>
                <w:b/>
                <w:bCs/>
                <w:color w:val="000000"/>
                <w:sz w:val="20"/>
                <w:szCs w:val="20"/>
              </w:rPr>
            </w:pPr>
            <w:r w:rsidRPr="00832183">
              <w:rPr>
                <w:rFonts w:ascii="Arial" w:hAnsi="Arial" w:cs="Arial"/>
                <w:b/>
                <w:bCs/>
                <w:color w:val="000000"/>
                <w:sz w:val="20"/>
                <w:szCs w:val="20"/>
              </w:rPr>
              <w:t>Total tourism related industries</w:t>
            </w:r>
          </w:p>
        </w:tc>
        <w:tc>
          <w:tcPr>
            <w:tcW w:w="1531" w:type="dxa"/>
          </w:tcPr>
          <w:p w14:paraId="44723AA0" w14:textId="41D3E511" w:rsidR="00E44F4E" w:rsidRPr="00832183" w:rsidRDefault="00CA0A27" w:rsidP="00CA0A27">
            <w:pPr>
              <w:rPr>
                <w:rFonts w:ascii="Arial" w:hAnsi="Arial" w:cs="Arial"/>
                <w:b/>
                <w:bCs/>
                <w:sz w:val="20"/>
                <w:szCs w:val="20"/>
              </w:rPr>
            </w:pPr>
            <w:r w:rsidRPr="00832183">
              <w:rPr>
                <w:rFonts w:ascii="Arial" w:hAnsi="Arial" w:cs="Arial"/>
                <w:b/>
                <w:bCs/>
                <w:sz w:val="20"/>
                <w:szCs w:val="20"/>
              </w:rPr>
              <w:t xml:space="preserve">Decreased by </w:t>
            </w:r>
            <w:r w:rsidR="00DE3DBC" w:rsidRPr="00832183">
              <w:rPr>
                <w:rFonts w:ascii="Arial" w:hAnsi="Arial" w:cs="Arial"/>
                <w:b/>
                <w:bCs/>
                <w:color w:val="000000"/>
                <w:sz w:val="20"/>
                <w:szCs w:val="20"/>
              </w:rPr>
              <w:t>647</w:t>
            </w:r>
            <w:r w:rsidR="00E44F4E" w:rsidRPr="00832183">
              <w:rPr>
                <w:rFonts w:ascii="Arial" w:hAnsi="Arial" w:cs="Arial"/>
                <w:b/>
                <w:bCs/>
                <w:color w:val="000000"/>
                <w:sz w:val="20"/>
                <w:szCs w:val="20"/>
              </w:rPr>
              <w:t xml:space="preserve"> </w:t>
            </w:r>
          </w:p>
        </w:tc>
        <w:tc>
          <w:tcPr>
            <w:tcW w:w="1614" w:type="dxa"/>
          </w:tcPr>
          <w:p w14:paraId="6D3FD6FA" w14:textId="57F4266E" w:rsidR="00E44F4E" w:rsidRPr="00832183" w:rsidRDefault="00CA0A27" w:rsidP="00CA0A27">
            <w:pPr>
              <w:rPr>
                <w:rFonts w:ascii="Arial" w:hAnsi="Arial" w:cs="Arial"/>
                <w:b/>
                <w:bCs/>
                <w:sz w:val="20"/>
                <w:szCs w:val="20"/>
              </w:rPr>
            </w:pPr>
            <w:r w:rsidRPr="00832183">
              <w:rPr>
                <w:rFonts w:ascii="Arial" w:hAnsi="Arial" w:cs="Arial"/>
                <w:b/>
                <w:bCs/>
                <w:sz w:val="20"/>
                <w:szCs w:val="20"/>
              </w:rPr>
              <w:t xml:space="preserve">Decreased by </w:t>
            </w:r>
            <w:r w:rsidR="00486C74" w:rsidRPr="00832183">
              <w:rPr>
                <w:rFonts w:ascii="Arial" w:hAnsi="Arial" w:cs="Arial"/>
                <w:b/>
                <w:bCs/>
                <w:color w:val="000000"/>
                <w:sz w:val="20"/>
                <w:szCs w:val="20"/>
              </w:rPr>
              <w:t>0.6</w:t>
            </w:r>
            <w:r w:rsidR="00E44F4E" w:rsidRPr="00832183">
              <w:rPr>
                <w:rFonts w:ascii="Arial" w:hAnsi="Arial" w:cs="Arial"/>
                <w:b/>
                <w:bCs/>
                <w:color w:val="000000"/>
                <w:sz w:val="20"/>
                <w:szCs w:val="20"/>
              </w:rPr>
              <w:t>%</w:t>
            </w:r>
          </w:p>
        </w:tc>
        <w:tc>
          <w:tcPr>
            <w:tcW w:w="1614" w:type="dxa"/>
          </w:tcPr>
          <w:p w14:paraId="45272044" w14:textId="6D60F872" w:rsidR="00E44F4E" w:rsidRPr="00832183" w:rsidRDefault="00655F68" w:rsidP="00CA0A27">
            <w:pPr>
              <w:rPr>
                <w:rFonts w:ascii="Arial" w:hAnsi="Arial" w:cs="Arial"/>
                <w:b/>
                <w:bCs/>
                <w:sz w:val="20"/>
                <w:szCs w:val="20"/>
              </w:rPr>
            </w:pPr>
            <w:r w:rsidRPr="00832183">
              <w:rPr>
                <w:rFonts w:ascii="Arial" w:hAnsi="Arial" w:cs="Arial"/>
                <w:b/>
                <w:bCs/>
                <w:color w:val="000000"/>
                <w:sz w:val="20"/>
                <w:szCs w:val="20"/>
              </w:rPr>
              <w:t>I</w:t>
            </w:r>
            <w:r w:rsidRPr="00832183">
              <w:rPr>
                <w:rFonts w:ascii="Arial" w:hAnsi="Arial" w:cs="Arial"/>
                <w:b/>
                <w:bCs/>
                <w:sz w:val="20"/>
                <w:szCs w:val="20"/>
              </w:rPr>
              <w:t>ncreased by</w:t>
            </w:r>
            <w:r w:rsidR="00E44F4E" w:rsidRPr="00832183">
              <w:rPr>
                <w:rFonts w:ascii="Arial" w:hAnsi="Arial" w:cs="Arial"/>
                <w:b/>
                <w:bCs/>
                <w:color w:val="000000"/>
                <w:sz w:val="20"/>
                <w:szCs w:val="20"/>
              </w:rPr>
              <w:t xml:space="preserve"> </w:t>
            </w:r>
            <w:r w:rsidR="0082270C" w:rsidRPr="00832183">
              <w:rPr>
                <w:rFonts w:ascii="Arial" w:hAnsi="Arial" w:cs="Arial"/>
                <w:b/>
                <w:bCs/>
                <w:color w:val="000000"/>
                <w:sz w:val="20"/>
                <w:szCs w:val="20"/>
              </w:rPr>
              <w:t>15,937</w:t>
            </w:r>
            <w:r w:rsidR="00E44F4E" w:rsidRPr="00832183">
              <w:rPr>
                <w:rFonts w:ascii="Arial" w:hAnsi="Arial" w:cs="Arial"/>
                <w:b/>
                <w:bCs/>
                <w:color w:val="000000"/>
                <w:sz w:val="20"/>
                <w:szCs w:val="20"/>
              </w:rPr>
              <w:t xml:space="preserve"> </w:t>
            </w:r>
          </w:p>
        </w:tc>
        <w:tc>
          <w:tcPr>
            <w:tcW w:w="1614" w:type="dxa"/>
          </w:tcPr>
          <w:p w14:paraId="090DBCD4" w14:textId="2EB16FCF" w:rsidR="00E44F4E" w:rsidRPr="00832183" w:rsidRDefault="00655F68" w:rsidP="00CA0A27">
            <w:pPr>
              <w:rPr>
                <w:rFonts w:ascii="Arial" w:hAnsi="Arial" w:cs="Arial"/>
                <w:b/>
                <w:bCs/>
                <w:sz w:val="20"/>
                <w:szCs w:val="20"/>
              </w:rPr>
            </w:pPr>
            <w:r w:rsidRPr="00832183">
              <w:rPr>
                <w:rFonts w:ascii="Arial" w:hAnsi="Arial" w:cs="Arial"/>
                <w:b/>
                <w:bCs/>
                <w:color w:val="000000"/>
                <w:sz w:val="20"/>
                <w:szCs w:val="20"/>
              </w:rPr>
              <w:t>I</w:t>
            </w:r>
            <w:r w:rsidRPr="00832183">
              <w:rPr>
                <w:rFonts w:ascii="Arial" w:hAnsi="Arial" w:cs="Arial"/>
                <w:b/>
                <w:bCs/>
                <w:sz w:val="20"/>
                <w:szCs w:val="20"/>
              </w:rPr>
              <w:t>ncreased by</w:t>
            </w:r>
            <w:r w:rsidRPr="00832183">
              <w:rPr>
                <w:rFonts w:ascii="Arial" w:hAnsi="Arial" w:cs="Arial"/>
                <w:b/>
                <w:bCs/>
                <w:color w:val="000000"/>
                <w:sz w:val="20"/>
                <w:szCs w:val="20"/>
              </w:rPr>
              <w:t xml:space="preserve"> </w:t>
            </w:r>
            <w:r w:rsidR="00E44F4E" w:rsidRPr="00832183">
              <w:rPr>
                <w:rFonts w:ascii="Arial" w:hAnsi="Arial" w:cs="Arial"/>
                <w:b/>
                <w:bCs/>
                <w:color w:val="000000"/>
                <w:sz w:val="20"/>
                <w:szCs w:val="20"/>
              </w:rPr>
              <w:t>1</w:t>
            </w:r>
            <w:r w:rsidR="0082270C" w:rsidRPr="00832183">
              <w:rPr>
                <w:rFonts w:ascii="Arial" w:hAnsi="Arial" w:cs="Arial"/>
                <w:b/>
                <w:bCs/>
                <w:color w:val="000000"/>
                <w:sz w:val="20"/>
                <w:szCs w:val="20"/>
              </w:rPr>
              <w:t>6.7</w:t>
            </w:r>
            <w:r w:rsidR="00E44F4E" w:rsidRPr="00832183">
              <w:rPr>
                <w:rFonts w:ascii="Arial" w:hAnsi="Arial" w:cs="Arial"/>
                <w:b/>
                <w:bCs/>
                <w:color w:val="000000"/>
                <w:sz w:val="20"/>
                <w:szCs w:val="20"/>
              </w:rPr>
              <w:t>%</w:t>
            </w:r>
          </w:p>
        </w:tc>
      </w:tr>
    </w:tbl>
    <w:p w14:paraId="3D6C3790" w14:textId="77777777" w:rsidR="004C6CE9" w:rsidRDefault="004C6CE9" w:rsidP="00F94D77">
      <w:pPr>
        <w:pStyle w:val="Heading2"/>
      </w:pPr>
    </w:p>
    <w:p w14:paraId="41CA43C1" w14:textId="27624154" w:rsidR="002C4483" w:rsidRPr="00C14426" w:rsidRDefault="002C4483" w:rsidP="00F94D77">
      <w:pPr>
        <w:pStyle w:val="Heading2"/>
      </w:pPr>
      <w:bookmarkStart w:id="59" w:name="_Toc192602211"/>
      <w:r w:rsidRPr="00C14426">
        <w:t>11.4 Data table: volume of tourism business by region and business size</w:t>
      </w:r>
      <w:r w:rsidR="006D1CAC" w:rsidRPr="00C14426">
        <w:t xml:space="preserve"> </w:t>
      </w:r>
      <w:r w:rsidR="00C23158" w:rsidRPr="00C14426">
        <w:t>in</w:t>
      </w:r>
      <w:r w:rsidR="006D1CAC" w:rsidRPr="00C14426">
        <w:t xml:space="preserve"> June </w:t>
      </w:r>
      <w:r w:rsidR="00A07B29">
        <w:t>2024</w:t>
      </w:r>
      <w:bookmarkEnd w:id="59"/>
    </w:p>
    <w:p w14:paraId="79099FFD" w14:textId="77777777" w:rsidR="0095711A" w:rsidRPr="0095711A" w:rsidRDefault="0095711A" w:rsidP="0095711A">
      <w:pPr>
        <w:rPr>
          <w:rFonts w:ascii="Arial" w:hAnsi="Arial" w:cs="Arial"/>
          <w:sz w:val="8"/>
          <w:szCs w:val="8"/>
        </w:rPr>
      </w:pPr>
    </w:p>
    <w:p w14:paraId="4A8D9D15" w14:textId="7FA03641" w:rsidR="0095711A" w:rsidRPr="0095711A" w:rsidRDefault="0095711A" w:rsidP="0095711A">
      <w:pPr>
        <w:rPr>
          <w:rFonts w:ascii="Arial" w:hAnsi="Arial" w:cs="Arial"/>
          <w:sz w:val="20"/>
          <w:szCs w:val="20"/>
        </w:rPr>
      </w:pPr>
      <w:r w:rsidRPr="0095711A">
        <w:rPr>
          <w:rFonts w:ascii="Arial" w:hAnsi="Arial" w:cs="Arial"/>
          <w:sz w:val="20"/>
          <w:szCs w:val="20"/>
        </w:rPr>
        <w:t xml:space="preserve">Regions </w:t>
      </w:r>
      <w:r>
        <w:rPr>
          <w:rFonts w:ascii="Arial" w:hAnsi="Arial" w:cs="Arial"/>
          <w:sz w:val="20"/>
          <w:szCs w:val="20"/>
        </w:rPr>
        <w:t xml:space="preserve">noted in </w:t>
      </w:r>
      <w:r w:rsidRPr="0095711A">
        <w:rPr>
          <w:rFonts w:ascii="Arial" w:hAnsi="Arial" w:cs="Arial"/>
          <w:sz w:val="20"/>
          <w:szCs w:val="20"/>
        </w:rPr>
        <w:t xml:space="preserve">italics </w:t>
      </w:r>
      <w:r>
        <w:rPr>
          <w:rFonts w:ascii="Arial" w:hAnsi="Arial" w:cs="Arial"/>
          <w:sz w:val="20"/>
          <w:szCs w:val="20"/>
        </w:rPr>
        <w:t xml:space="preserve">in the table below </w:t>
      </w:r>
      <w:r w:rsidRPr="0095711A">
        <w:rPr>
          <w:rFonts w:ascii="Arial" w:hAnsi="Arial" w:cs="Arial"/>
          <w:sz w:val="20"/>
          <w:szCs w:val="20"/>
        </w:rPr>
        <w:t xml:space="preserve">are sub-regions of </w:t>
      </w:r>
      <w:r w:rsidR="00F64D3B">
        <w:rPr>
          <w:rFonts w:ascii="Arial" w:hAnsi="Arial" w:cs="Arial"/>
          <w:sz w:val="20"/>
          <w:szCs w:val="20"/>
        </w:rPr>
        <w:t>Victorian</w:t>
      </w:r>
      <w:r w:rsidRPr="0095711A">
        <w:rPr>
          <w:rFonts w:ascii="Arial" w:hAnsi="Arial" w:cs="Arial"/>
          <w:sz w:val="20"/>
          <w:szCs w:val="20"/>
        </w:rPr>
        <w:t xml:space="preserve"> tourism regions</w:t>
      </w:r>
    </w:p>
    <w:tbl>
      <w:tblPr>
        <w:tblStyle w:val="TableGrid"/>
        <w:tblW w:w="0" w:type="auto"/>
        <w:tblLook w:val="04A0" w:firstRow="1" w:lastRow="0" w:firstColumn="1" w:lastColumn="0" w:noHBand="0" w:noVBand="1"/>
      </w:tblPr>
      <w:tblGrid>
        <w:gridCol w:w="3114"/>
        <w:gridCol w:w="1701"/>
        <w:gridCol w:w="1559"/>
        <w:gridCol w:w="1559"/>
        <w:gridCol w:w="1554"/>
      </w:tblGrid>
      <w:tr w:rsidR="002C4483" w:rsidRPr="00A9423D" w14:paraId="47E4D58A" w14:textId="77777777" w:rsidTr="00F27642">
        <w:trPr>
          <w:tblHeader/>
        </w:trPr>
        <w:tc>
          <w:tcPr>
            <w:tcW w:w="3114" w:type="dxa"/>
            <w:shd w:val="clear" w:color="auto" w:fill="D9D9D9" w:themeFill="background1" w:themeFillShade="D9"/>
          </w:tcPr>
          <w:p w14:paraId="2A6762F6" w14:textId="6D5A8307" w:rsidR="002C4483" w:rsidRPr="00F27642" w:rsidRDefault="002C4483" w:rsidP="00F27642">
            <w:pPr>
              <w:rPr>
                <w:rFonts w:ascii="Arial" w:hAnsi="Arial" w:cs="Arial"/>
                <w:b/>
                <w:bCs/>
                <w:sz w:val="20"/>
                <w:szCs w:val="20"/>
              </w:rPr>
            </w:pPr>
            <w:bookmarkStart w:id="60" w:name="Title_18" w:colFirst="0" w:colLast="0"/>
            <w:r w:rsidRPr="00F27642">
              <w:rPr>
                <w:rFonts w:ascii="Arial" w:hAnsi="Arial" w:cs="Arial"/>
                <w:b/>
                <w:bCs/>
                <w:color w:val="000000"/>
                <w:sz w:val="20"/>
                <w:szCs w:val="20"/>
              </w:rPr>
              <w:t>Region</w:t>
            </w:r>
          </w:p>
        </w:tc>
        <w:tc>
          <w:tcPr>
            <w:tcW w:w="1701" w:type="dxa"/>
            <w:shd w:val="clear" w:color="auto" w:fill="D9D9D9" w:themeFill="background1" w:themeFillShade="D9"/>
          </w:tcPr>
          <w:p w14:paraId="5B4C504E" w14:textId="77777777" w:rsidR="002C4483" w:rsidRPr="00F27642" w:rsidRDefault="002C4483" w:rsidP="00F27642">
            <w:pPr>
              <w:rPr>
                <w:rFonts w:ascii="Arial" w:hAnsi="Arial" w:cs="Arial"/>
                <w:b/>
                <w:bCs/>
                <w:sz w:val="20"/>
                <w:szCs w:val="20"/>
              </w:rPr>
            </w:pPr>
            <w:r w:rsidRPr="00F27642">
              <w:rPr>
                <w:rFonts w:ascii="Arial" w:hAnsi="Arial" w:cs="Arial"/>
                <w:b/>
                <w:bCs/>
                <w:sz w:val="20"/>
                <w:szCs w:val="20"/>
              </w:rPr>
              <w:t xml:space="preserve">Micro </w:t>
            </w:r>
            <w:r w:rsidRPr="00F27642">
              <w:rPr>
                <w:rFonts w:ascii="Arial" w:hAnsi="Arial" w:cs="Arial"/>
                <w:b/>
                <w:bCs/>
                <w:sz w:val="20"/>
                <w:szCs w:val="20"/>
              </w:rPr>
              <w:br/>
              <w:t>(1-4 employees)</w:t>
            </w:r>
          </w:p>
        </w:tc>
        <w:tc>
          <w:tcPr>
            <w:tcW w:w="1559" w:type="dxa"/>
            <w:shd w:val="clear" w:color="auto" w:fill="D9D9D9" w:themeFill="background1" w:themeFillShade="D9"/>
          </w:tcPr>
          <w:p w14:paraId="19B1B17B" w14:textId="77777777" w:rsidR="002C4483" w:rsidRPr="00F27642" w:rsidRDefault="002C4483" w:rsidP="00F27642">
            <w:pPr>
              <w:rPr>
                <w:rFonts w:ascii="Arial" w:hAnsi="Arial" w:cs="Arial"/>
                <w:b/>
                <w:bCs/>
                <w:sz w:val="20"/>
                <w:szCs w:val="20"/>
              </w:rPr>
            </w:pPr>
            <w:r w:rsidRPr="00F27642">
              <w:rPr>
                <w:rFonts w:ascii="Arial" w:hAnsi="Arial" w:cs="Arial"/>
                <w:b/>
                <w:bCs/>
                <w:sz w:val="20"/>
                <w:szCs w:val="20"/>
              </w:rPr>
              <w:t xml:space="preserve">Small </w:t>
            </w:r>
            <w:r w:rsidRPr="00F27642">
              <w:rPr>
                <w:rFonts w:ascii="Arial" w:hAnsi="Arial" w:cs="Arial"/>
                <w:b/>
                <w:bCs/>
                <w:sz w:val="20"/>
                <w:szCs w:val="20"/>
              </w:rPr>
              <w:br/>
              <w:t>(5-19 employees)</w:t>
            </w:r>
          </w:p>
        </w:tc>
        <w:tc>
          <w:tcPr>
            <w:tcW w:w="1559" w:type="dxa"/>
            <w:shd w:val="clear" w:color="auto" w:fill="D9D9D9" w:themeFill="background1" w:themeFillShade="D9"/>
          </w:tcPr>
          <w:p w14:paraId="50F279CC" w14:textId="77777777" w:rsidR="002C4483" w:rsidRPr="00F27642" w:rsidRDefault="002C4483" w:rsidP="00F27642">
            <w:pPr>
              <w:rPr>
                <w:rFonts w:ascii="Arial" w:hAnsi="Arial" w:cs="Arial"/>
                <w:b/>
                <w:bCs/>
                <w:sz w:val="20"/>
                <w:szCs w:val="20"/>
              </w:rPr>
            </w:pPr>
            <w:r w:rsidRPr="00F27642">
              <w:rPr>
                <w:rFonts w:ascii="Arial" w:hAnsi="Arial" w:cs="Arial"/>
                <w:b/>
                <w:bCs/>
                <w:sz w:val="20"/>
                <w:szCs w:val="20"/>
              </w:rPr>
              <w:t xml:space="preserve">Medium </w:t>
            </w:r>
            <w:r w:rsidRPr="00F27642">
              <w:rPr>
                <w:rFonts w:ascii="Arial" w:hAnsi="Arial" w:cs="Arial"/>
                <w:b/>
                <w:bCs/>
                <w:sz w:val="20"/>
                <w:szCs w:val="20"/>
              </w:rPr>
              <w:br/>
              <w:t>(20-199 employees)</w:t>
            </w:r>
          </w:p>
        </w:tc>
        <w:tc>
          <w:tcPr>
            <w:tcW w:w="1554" w:type="dxa"/>
            <w:shd w:val="clear" w:color="auto" w:fill="D9D9D9" w:themeFill="background1" w:themeFillShade="D9"/>
          </w:tcPr>
          <w:p w14:paraId="01377735" w14:textId="77777777" w:rsidR="002C4483" w:rsidRPr="00F27642" w:rsidRDefault="002C4483" w:rsidP="00F27642">
            <w:pPr>
              <w:rPr>
                <w:rFonts w:ascii="Arial" w:hAnsi="Arial" w:cs="Arial"/>
                <w:b/>
                <w:bCs/>
                <w:sz w:val="20"/>
                <w:szCs w:val="20"/>
              </w:rPr>
            </w:pPr>
            <w:r w:rsidRPr="00F27642">
              <w:rPr>
                <w:rFonts w:ascii="Arial" w:hAnsi="Arial" w:cs="Arial"/>
                <w:b/>
                <w:bCs/>
                <w:sz w:val="20"/>
                <w:szCs w:val="20"/>
              </w:rPr>
              <w:t xml:space="preserve">Large </w:t>
            </w:r>
            <w:r w:rsidRPr="00F27642">
              <w:rPr>
                <w:rFonts w:ascii="Arial" w:hAnsi="Arial" w:cs="Arial"/>
                <w:b/>
                <w:bCs/>
                <w:sz w:val="20"/>
                <w:szCs w:val="20"/>
              </w:rPr>
              <w:br/>
              <w:t>(200+ employees)</w:t>
            </w:r>
          </w:p>
        </w:tc>
      </w:tr>
      <w:bookmarkEnd w:id="60"/>
      <w:tr w:rsidR="00754F88" w:rsidRPr="007C3857" w14:paraId="7A3673F4" w14:textId="77777777" w:rsidTr="00F27642">
        <w:tc>
          <w:tcPr>
            <w:tcW w:w="3114" w:type="dxa"/>
          </w:tcPr>
          <w:p w14:paraId="30E0EC32" w14:textId="1654CFB2" w:rsidR="00754F88" w:rsidRPr="00832183" w:rsidRDefault="00754F88" w:rsidP="00754F88">
            <w:pPr>
              <w:rPr>
                <w:rFonts w:ascii="Arial" w:hAnsi="Arial" w:cs="Arial"/>
                <w:sz w:val="20"/>
                <w:szCs w:val="20"/>
              </w:rPr>
            </w:pPr>
            <w:r w:rsidRPr="00832183">
              <w:rPr>
                <w:rFonts w:ascii="Arial" w:hAnsi="Arial" w:cs="Arial"/>
                <w:color w:val="000000"/>
                <w:sz w:val="20"/>
                <w:szCs w:val="20"/>
              </w:rPr>
              <w:t>Melbourne</w:t>
            </w:r>
          </w:p>
        </w:tc>
        <w:tc>
          <w:tcPr>
            <w:tcW w:w="1701" w:type="dxa"/>
          </w:tcPr>
          <w:p w14:paraId="3FD21008" w14:textId="003D4AE8" w:rsidR="00754F88" w:rsidRPr="00832183" w:rsidRDefault="00754F88" w:rsidP="00754F88">
            <w:pPr>
              <w:rPr>
                <w:rFonts w:ascii="Arial" w:hAnsi="Arial" w:cs="Arial"/>
                <w:sz w:val="20"/>
                <w:szCs w:val="20"/>
              </w:rPr>
            </w:pPr>
            <w:r w:rsidRPr="00832183">
              <w:rPr>
                <w:rFonts w:ascii="Arial" w:hAnsi="Arial" w:cs="Arial"/>
                <w:sz w:val="20"/>
                <w:szCs w:val="20"/>
              </w:rPr>
              <w:t xml:space="preserve"> 21,897 </w:t>
            </w:r>
          </w:p>
        </w:tc>
        <w:tc>
          <w:tcPr>
            <w:tcW w:w="1559" w:type="dxa"/>
          </w:tcPr>
          <w:p w14:paraId="78BDE2E3" w14:textId="2E2669E4" w:rsidR="00754F88" w:rsidRPr="00832183" w:rsidRDefault="00754F88" w:rsidP="00754F88">
            <w:pPr>
              <w:rPr>
                <w:rFonts w:ascii="Arial" w:hAnsi="Arial" w:cs="Arial"/>
                <w:sz w:val="20"/>
                <w:szCs w:val="20"/>
              </w:rPr>
            </w:pPr>
            <w:r w:rsidRPr="00832183">
              <w:rPr>
                <w:rFonts w:ascii="Arial" w:hAnsi="Arial" w:cs="Arial"/>
                <w:sz w:val="20"/>
                <w:szCs w:val="20"/>
              </w:rPr>
              <w:t xml:space="preserve"> 10,782 </w:t>
            </w:r>
          </w:p>
        </w:tc>
        <w:tc>
          <w:tcPr>
            <w:tcW w:w="1559" w:type="dxa"/>
          </w:tcPr>
          <w:p w14:paraId="27B61275" w14:textId="62B46B7C" w:rsidR="00754F88" w:rsidRPr="00832183" w:rsidRDefault="00754F88" w:rsidP="00754F88">
            <w:pPr>
              <w:rPr>
                <w:rFonts w:ascii="Arial" w:hAnsi="Arial" w:cs="Arial"/>
                <w:sz w:val="20"/>
                <w:szCs w:val="20"/>
              </w:rPr>
            </w:pPr>
            <w:r w:rsidRPr="00832183">
              <w:rPr>
                <w:rFonts w:ascii="Arial" w:hAnsi="Arial" w:cs="Arial"/>
                <w:sz w:val="20"/>
                <w:szCs w:val="20"/>
              </w:rPr>
              <w:t xml:space="preserve"> 3,414 </w:t>
            </w:r>
          </w:p>
        </w:tc>
        <w:tc>
          <w:tcPr>
            <w:tcW w:w="1554" w:type="dxa"/>
          </w:tcPr>
          <w:p w14:paraId="0EEECCE0" w14:textId="1606332D" w:rsidR="00754F88" w:rsidRPr="00832183" w:rsidRDefault="00754F88" w:rsidP="00754F88">
            <w:pPr>
              <w:rPr>
                <w:rFonts w:ascii="Arial" w:hAnsi="Arial" w:cs="Arial"/>
                <w:sz w:val="20"/>
                <w:szCs w:val="20"/>
              </w:rPr>
            </w:pPr>
            <w:r w:rsidRPr="00832183">
              <w:rPr>
                <w:rFonts w:ascii="Arial" w:hAnsi="Arial" w:cs="Arial"/>
                <w:sz w:val="20"/>
                <w:szCs w:val="20"/>
              </w:rPr>
              <w:t xml:space="preserve">138 </w:t>
            </w:r>
          </w:p>
        </w:tc>
      </w:tr>
      <w:tr w:rsidR="00754F88" w:rsidRPr="007C3857" w14:paraId="7361DC4A" w14:textId="77777777" w:rsidTr="00F27642">
        <w:tc>
          <w:tcPr>
            <w:tcW w:w="3114" w:type="dxa"/>
          </w:tcPr>
          <w:p w14:paraId="160B5BE4" w14:textId="669C62AA" w:rsidR="00754F88" w:rsidRPr="00832183" w:rsidRDefault="00754F88" w:rsidP="00754F88">
            <w:pPr>
              <w:rPr>
                <w:rFonts w:ascii="Arial" w:hAnsi="Arial" w:cs="Arial"/>
                <w:sz w:val="20"/>
                <w:szCs w:val="20"/>
              </w:rPr>
            </w:pPr>
            <w:r w:rsidRPr="00832183">
              <w:rPr>
                <w:rFonts w:ascii="Arial" w:hAnsi="Arial" w:cs="Arial"/>
                <w:color w:val="000000"/>
                <w:sz w:val="20"/>
                <w:szCs w:val="20"/>
              </w:rPr>
              <w:t>Geelong and the Bellarine</w:t>
            </w:r>
          </w:p>
        </w:tc>
        <w:tc>
          <w:tcPr>
            <w:tcW w:w="1701" w:type="dxa"/>
          </w:tcPr>
          <w:p w14:paraId="4CD1043B" w14:textId="2AB14B49" w:rsidR="00754F88" w:rsidRPr="00832183" w:rsidRDefault="00754F88" w:rsidP="00754F88">
            <w:pPr>
              <w:rPr>
                <w:rFonts w:ascii="Arial" w:hAnsi="Arial" w:cs="Arial"/>
                <w:sz w:val="20"/>
                <w:szCs w:val="20"/>
              </w:rPr>
            </w:pPr>
            <w:r w:rsidRPr="00832183">
              <w:rPr>
                <w:rFonts w:ascii="Arial" w:hAnsi="Arial" w:cs="Arial"/>
                <w:sz w:val="20"/>
                <w:szCs w:val="20"/>
              </w:rPr>
              <w:t xml:space="preserve"> 985 </w:t>
            </w:r>
          </w:p>
        </w:tc>
        <w:tc>
          <w:tcPr>
            <w:tcW w:w="1559" w:type="dxa"/>
          </w:tcPr>
          <w:p w14:paraId="099C3370" w14:textId="55B049BC" w:rsidR="00754F88" w:rsidRPr="00832183" w:rsidRDefault="00754F88" w:rsidP="00754F88">
            <w:pPr>
              <w:rPr>
                <w:rFonts w:ascii="Arial" w:hAnsi="Arial" w:cs="Arial"/>
                <w:sz w:val="20"/>
                <w:szCs w:val="20"/>
              </w:rPr>
            </w:pPr>
            <w:r w:rsidRPr="00832183">
              <w:rPr>
                <w:rFonts w:ascii="Arial" w:hAnsi="Arial" w:cs="Arial"/>
                <w:sz w:val="20"/>
                <w:szCs w:val="20"/>
              </w:rPr>
              <w:t xml:space="preserve"> 683 </w:t>
            </w:r>
          </w:p>
        </w:tc>
        <w:tc>
          <w:tcPr>
            <w:tcW w:w="1559" w:type="dxa"/>
          </w:tcPr>
          <w:p w14:paraId="486E07A9" w14:textId="777E691A" w:rsidR="00754F88" w:rsidRPr="00832183" w:rsidRDefault="00754F88" w:rsidP="00754F88">
            <w:pPr>
              <w:rPr>
                <w:rFonts w:ascii="Arial" w:hAnsi="Arial" w:cs="Arial"/>
                <w:sz w:val="20"/>
                <w:szCs w:val="20"/>
              </w:rPr>
            </w:pPr>
            <w:r w:rsidRPr="00832183">
              <w:rPr>
                <w:rFonts w:ascii="Arial" w:hAnsi="Arial" w:cs="Arial"/>
                <w:sz w:val="20"/>
                <w:szCs w:val="20"/>
              </w:rPr>
              <w:t xml:space="preserve"> 184 </w:t>
            </w:r>
          </w:p>
        </w:tc>
        <w:tc>
          <w:tcPr>
            <w:tcW w:w="1554" w:type="dxa"/>
          </w:tcPr>
          <w:p w14:paraId="4028AC2C" w14:textId="06E5FC33" w:rsidR="00754F88" w:rsidRPr="00832183" w:rsidRDefault="00754F88" w:rsidP="00754F88">
            <w:pPr>
              <w:rPr>
                <w:rFonts w:ascii="Arial" w:hAnsi="Arial" w:cs="Arial"/>
                <w:sz w:val="20"/>
                <w:szCs w:val="20"/>
              </w:rPr>
            </w:pPr>
            <w:r w:rsidRPr="00832183">
              <w:rPr>
                <w:rFonts w:ascii="Arial" w:hAnsi="Arial" w:cs="Arial"/>
                <w:sz w:val="20"/>
                <w:szCs w:val="20"/>
              </w:rPr>
              <w:t xml:space="preserve">11 </w:t>
            </w:r>
          </w:p>
        </w:tc>
      </w:tr>
      <w:tr w:rsidR="00754F88" w:rsidRPr="007C3857" w14:paraId="0FD5C15D" w14:textId="77777777" w:rsidTr="00F27642">
        <w:tc>
          <w:tcPr>
            <w:tcW w:w="3114" w:type="dxa"/>
          </w:tcPr>
          <w:p w14:paraId="0C4CE797" w14:textId="4BEC5399" w:rsidR="00754F88" w:rsidRPr="00832183" w:rsidRDefault="00754F88" w:rsidP="00754F88">
            <w:pPr>
              <w:rPr>
                <w:rFonts w:ascii="Arial" w:hAnsi="Arial" w:cs="Arial"/>
                <w:sz w:val="20"/>
                <w:szCs w:val="20"/>
              </w:rPr>
            </w:pPr>
            <w:r w:rsidRPr="00832183">
              <w:rPr>
                <w:rFonts w:ascii="Arial" w:hAnsi="Arial" w:cs="Arial"/>
                <w:color w:val="000000"/>
                <w:sz w:val="20"/>
                <w:szCs w:val="20"/>
              </w:rPr>
              <w:t>Great Ocean Road</w:t>
            </w:r>
          </w:p>
        </w:tc>
        <w:tc>
          <w:tcPr>
            <w:tcW w:w="1701" w:type="dxa"/>
          </w:tcPr>
          <w:p w14:paraId="7D5D4420" w14:textId="5CAD3E9A" w:rsidR="00754F88" w:rsidRPr="00832183" w:rsidRDefault="00754F88" w:rsidP="00754F88">
            <w:pPr>
              <w:rPr>
                <w:rFonts w:ascii="Arial" w:hAnsi="Arial" w:cs="Arial"/>
                <w:sz w:val="20"/>
                <w:szCs w:val="20"/>
              </w:rPr>
            </w:pPr>
            <w:r w:rsidRPr="00832183">
              <w:rPr>
                <w:rFonts w:ascii="Arial" w:hAnsi="Arial" w:cs="Arial"/>
                <w:sz w:val="20"/>
                <w:szCs w:val="20"/>
              </w:rPr>
              <w:t xml:space="preserve"> 669 </w:t>
            </w:r>
          </w:p>
        </w:tc>
        <w:tc>
          <w:tcPr>
            <w:tcW w:w="1559" w:type="dxa"/>
          </w:tcPr>
          <w:p w14:paraId="7E0B6945" w14:textId="3CEC0CC1" w:rsidR="00754F88" w:rsidRPr="00832183" w:rsidRDefault="00754F88" w:rsidP="00754F88">
            <w:pPr>
              <w:rPr>
                <w:rFonts w:ascii="Arial" w:hAnsi="Arial" w:cs="Arial"/>
                <w:sz w:val="20"/>
                <w:szCs w:val="20"/>
              </w:rPr>
            </w:pPr>
            <w:r w:rsidRPr="00832183">
              <w:rPr>
                <w:rFonts w:ascii="Arial" w:hAnsi="Arial" w:cs="Arial"/>
                <w:sz w:val="20"/>
                <w:szCs w:val="20"/>
              </w:rPr>
              <w:t xml:space="preserve"> 501 </w:t>
            </w:r>
          </w:p>
        </w:tc>
        <w:tc>
          <w:tcPr>
            <w:tcW w:w="1559" w:type="dxa"/>
          </w:tcPr>
          <w:p w14:paraId="16D280C4" w14:textId="3CB04996" w:rsidR="00754F88" w:rsidRPr="00832183" w:rsidRDefault="00754F88" w:rsidP="00754F88">
            <w:pPr>
              <w:rPr>
                <w:rFonts w:ascii="Arial" w:hAnsi="Arial" w:cs="Arial"/>
                <w:sz w:val="20"/>
                <w:szCs w:val="20"/>
              </w:rPr>
            </w:pPr>
            <w:r w:rsidRPr="00832183">
              <w:rPr>
                <w:rFonts w:ascii="Arial" w:hAnsi="Arial" w:cs="Arial"/>
                <w:sz w:val="20"/>
                <w:szCs w:val="20"/>
              </w:rPr>
              <w:t xml:space="preserve"> 135 </w:t>
            </w:r>
          </w:p>
        </w:tc>
        <w:tc>
          <w:tcPr>
            <w:tcW w:w="1554" w:type="dxa"/>
          </w:tcPr>
          <w:p w14:paraId="24A2AD0E" w14:textId="4008E281" w:rsidR="00754F88" w:rsidRPr="00832183" w:rsidRDefault="00754F88" w:rsidP="00754F88">
            <w:pPr>
              <w:rPr>
                <w:rFonts w:ascii="Arial" w:hAnsi="Arial" w:cs="Arial"/>
                <w:sz w:val="20"/>
                <w:szCs w:val="20"/>
              </w:rPr>
            </w:pPr>
            <w:r w:rsidRPr="00832183">
              <w:rPr>
                <w:rFonts w:ascii="Arial" w:hAnsi="Arial" w:cs="Arial"/>
                <w:sz w:val="20"/>
                <w:szCs w:val="20"/>
              </w:rPr>
              <w:t xml:space="preserve">0  </w:t>
            </w:r>
          </w:p>
        </w:tc>
      </w:tr>
      <w:tr w:rsidR="00754F88" w:rsidRPr="007C3857" w14:paraId="7117AC9C" w14:textId="77777777" w:rsidTr="00F27642">
        <w:tc>
          <w:tcPr>
            <w:tcW w:w="3114" w:type="dxa"/>
          </w:tcPr>
          <w:p w14:paraId="1667C702" w14:textId="4A2CAEE3" w:rsidR="00754F88" w:rsidRPr="00832183" w:rsidRDefault="00754F88" w:rsidP="00754F88">
            <w:pPr>
              <w:rPr>
                <w:rFonts w:ascii="Arial" w:hAnsi="Arial" w:cs="Arial"/>
                <w:sz w:val="20"/>
                <w:szCs w:val="20"/>
              </w:rPr>
            </w:pPr>
            <w:r w:rsidRPr="00832183">
              <w:rPr>
                <w:rFonts w:ascii="Arial" w:hAnsi="Arial" w:cs="Arial"/>
                <w:i/>
                <w:iCs/>
                <w:color w:val="000000"/>
                <w:sz w:val="20"/>
                <w:szCs w:val="20"/>
              </w:rPr>
              <w:t>Mallee</w:t>
            </w:r>
          </w:p>
        </w:tc>
        <w:tc>
          <w:tcPr>
            <w:tcW w:w="1701" w:type="dxa"/>
          </w:tcPr>
          <w:p w14:paraId="264A5060" w14:textId="2C287C41" w:rsidR="00754F88" w:rsidRPr="00832183" w:rsidRDefault="00754F88" w:rsidP="00754F88">
            <w:pPr>
              <w:rPr>
                <w:rFonts w:ascii="Arial" w:hAnsi="Arial" w:cs="Arial"/>
                <w:sz w:val="20"/>
                <w:szCs w:val="20"/>
              </w:rPr>
            </w:pPr>
            <w:r w:rsidRPr="00832183">
              <w:rPr>
                <w:rFonts w:ascii="Arial" w:hAnsi="Arial" w:cs="Arial"/>
                <w:sz w:val="20"/>
                <w:szCs w:val="20"/>
              </w:rPr>
              <w:t xml:space="preserve"> 377 </w:t>
            </w:r>
          </w:p>
        </w:tc>
        <w:tc>
          <w:tcPr>
            <w:tcW w:w="1559" w:type="dxa"/>
          </w:tcPr>
          <w:p w14:paraId="0BFA32A4" w14:textId="5D9A0743" w:rsidR="00754F88" w:rsidRPr="00832183" w:rsidRDefault="00754F88" w:rsidP="00754F88">
            <w:pPr>
              <w:rPr>
                <w:rFonts w:ascii="Arial" w:hAnsi="Arial" w:cs="Arial"/>
                <w:sz w:val="20"/>
                <w:szCs w:val="20"/>
              </w:rPr>
            </w:pPr>
            <w:r w:rsidRPr="00832183">
              <w:rPr>
                <w:rFonts w:ascii="Arial" w:hAnsi="Arial" w:cs="Arial"/>
                <w:sz w:val="20"/>
                <w:szCs w:val="20"/>
              </w:rPr>
              <w:t xml:space="preserve"> 253 </w:t>
            </w:r>
          </w:p>
        </w:tc>
        <w:tc>
          <w:tcPr>
            <w:tcW w:w="1559" w:type="dxa"/>
          </w:tcPr>
          <w:p w14:paraId="18758729" w14:textId="49E92042" w:rsidR="00754F88" w:rsidRPr="00832183" w:rsidRDefault="00754F88" w:rsidP="00754F88">
            <w:pPr>
              <w:rPr>
                <w:rFonts w:ascii="Arial" w:hAnsi="Arial" w:cs="Arial"/>
                <w:sz w:val="20"/>
                <w:szCs w:val="20"/>
              </w:rPr>
            </w:pPr>
            <w:r w:rsidRPr="00832183">
              <w:rPr>
                <w:rFonts w:ascii="Arial" w:hAnsi="Arial" w:cs="Arial"/>
                <w:sz w:val="20"/>
                <w:szCs w:val="20"/>
              </w:rPr>
              <w:t xml:space="preserve"> 57 </w:t>
            </w:r>
          </w:p>
        </w:tc>
        <w:tc>
          <w:tcPr>
            <w:tcW w:w="1554" w:type="dxa"/>
          </w:tcPr>
          <w:p w14:paraId="6FCEF19B" w14:textId="2FE64E9F" w:rsidR="00754F88" w:rsidRPr="00832183" w:rsidRDefault="00754F88" w:rsidP="00754F88">
            <w:pPr>
              <w:rPr>
                <w:rFonts w:ascii="Arial" w:hAnsi="Arial" w:cs="Arial"/>
                <w:sz w:val="20"/>
                <w:szCs w:val="20"/>
              </w:rPr>
            </w:pPr>
            <w:r w:rsidRPr="00832183">
              <w:rPr>
                <w:rFonts w:ascii="Arial" w:hAnsi="Arial" w:cs="Arial"/>
                <w:sz w:val="20"/>
                <w:szCs w:val="20"/>
              </w:rPr>
              <w:t xml:space="preserve">3 </w:t>
            </w:r>
          </w:p>
        </w:tc>
      </w:tr>
      <w:tr w:rsidR="00754F88" w:rsidRPr="007C3857" w14:paraId="5D6327BD" w14:textId="77777777" w:rsidTr="00F27642">
        <w:tc>
          <w:tcPr>
            <w:tcW w:w="3114" w:type="dxa"/>
          </w:tcPr>
          <w:p w14:paraId="3445CCB1" w14:textId="7D80B047" w:rsidR="00754F88" w:rsidRPr="00832183" w:rsidRDefault="00754F88" w:rsidP="00754F88">
            <w:pPr>
              <w:rPr>
                <w:rFonts w:ascii="Arial" w:hAnsi="Arial" w:cs="Arial"/>
                <w:sz w:val="20"/>
                <w:szCs w:val="20"/>
              </w:rPr>
            </w:pPr>
            <w:r w:rsidRPr="00832183">
              <w:rPr>
                <w:rFonts w:ascii="Arial" w:hAnsi="Arial" w:cs="Arial"/>
                <w:i/>
                <w:iCs/>
                <w:color w:val="000000"/>
                <w:sz w:val="20"/>
                <w:szCs w:val="20"/>
              </w:rPr>
              <w:t>Goulburn</w:t>
            </w:r>
          </w:p>
        </w:tc>
        <w:tc>
          <w:tcPr>
            <w:tcW w:w="1701" w:type="dxa"/>
          </w:tcPr>
          <w:p w14:paraId="74CA6B0E" w14:textId="6224C6D6" w:rsidR="00754F88" w:rsidRPr="00832183" w:rsidRDefault="00754F88" w:rsidP="00754F88">
            <w:pPr>
              <w:rPr>
                <w:rFonts w:ascii="Arial" w:hAnsi="Arial" w:cs="Arial"/>
                <w:sz w:val="20"/>
                <w:szCs w:val="20"/>
              </w:rPr>
            </w:pPr>
            <w:r w:rsidRPr="00832183">
              <w:rPr>
                <w:rFonts w:ascii="Arial" w:hAnsi="Arial" w:cs="Arial"/>
                <w:sz w:val="20"/>
                <w:szCs w:val="20"/>
              </w:rPr>
              <w:t xml:space="preserve"> 443 </w:t>
            </w:r>
          </w:p>
        </w:tc>
        <w:tc>
          <w:tcPr>
            <w:tcW w:w="1559" w:type="dxa"/>
          </w:tcPr>
          <w:p w14:paraId="1479E03D" w14:textId="187A4BBB" w:rsidR="00754F88" w:rsidRPr="00832183" w:rsidRDefault="00754F88" w:rsidP="00754F88">
            <w:pPr>
              <w:rPr>
                <w:rFonts w:ascii="Arial" w:hAnsi="Arial" w:cs="Arial"/>
                <w:sz w:val="20"/>
                <w:szCs w:val="20"/>
              </w:rPr>
            </w:pPr>
            <w:r w:rsidRPr="00832183">
              <w:rPr>
                <w:rFonts w:ascii="Arial" w:hAnsi="Arial" w:cs="Arial"/>
                <w:sz w:val="20"/>
                <w:szCs w:val="20"/>
              </w:rPr>
              <w:t xml:space="preserve"> 280 </w:t>
            </w:r>
          </w:p>
        </w:tc>
        <w:tc>
          <w:tcPr>
            <w:tcW w:w="1559" w:type="dxa"/>
          </w:tcPr>
          <w:p w14:paraId="229C4A38" w14:textId="7A1AED50" w:rsidR="00754F88" w:rsidRPr="00832183" w:rsidRDefault="00754F88" w:rsidP="00754F88">
            <w:pPr>
              <w:rPr>
                <w:rFonts w:ascii="Arial" w:hAnsi="Arial" w:cs="Arial"/>
                <w:sz w:val="20"/>
                <w:szCs w:val="20"/>
              </w:rPr>
            </w:pPr>
            <w:r w:rsidRPr="00832183">
              <w:rPr>
                <w:rFonts w:ascii="Arial" w:hAnsi="Arial" w:cs="Arial"/>
                <w:sz w:val="20"/>
                <w:szCs w:val="20"/>
              </w:rPr>
              <w:t xml:space="preserve"> 58 </w:t>
            </w:r>
          </w:p>
        </w:tc>
        <w:tc>
          <w:tcPr>
            <w:tcW w:w="1554" w:type="dxa"/>
          </w:tcPr>
          <w:p w14:paraId="60D819D0" w14:textId="316308D9" w:rsidR="00754F88" w:rsidRPr="00832183" w:rsidRDefault="00754F88" w:rsidP="00754F88">
            <w:pPr>
              <w:rPr>
                <w:rFonts w:ascii="Arial" w:hAnsi="Arial" w:cs="Arial"/>
                <w:sz w:val="20"/>
                <w:szCs w:val="20"/>
              </w:rPr>
            </w:pPr>
            <w:r w:rsidRPr="00832183">
              <w:rPr>
                <w:rFonts w:ascii="Arial" w:hAnsi="Arial" w:cs="Arial"/>
                <w:sz w:val="20"/>
                <w:szCs w:val="20"/>
              </w:rPr>
              <w:t xml:space="preserve">3 </w:t>
            </w:r>
          </w:p>
        </w:tc>
      </w:tr>
      <w:tr w:rsidR="00754F88" w:rsidRPr="007C3857" w14:paraId="2FE7C7AC" w14:textId="77777777" w:rsidTr="00F27642">
        <w:tc>
          <w:tcPr>
            <w:tcW w:w="3114" w:type="dxa"/>
          </w:tcPr>
          <w:p w14:paraId="3FF85C12" w14:textId="509F3343" w:rsidR="00754F88" w:rsidRPr="00832183" w:rsidRDefault="00754F88" w:rsidP="00754F88">
            <w:pPr>
              <w:rPr>
                <w:rFonts w:ascii="Arial" w:hAnsi="Arial" w:cs="Arial"/>
                <w:sz w:val="20"/>
                <w:szCs w:val="20"/>
              </w:rPr>
            </w:pPr>
            <w:r w:rsidRPr="00832183">
              <w:rPr>
                <w:rFonts w:ascii="Arial" w:hAnsi="Arial" w:cs="Arial"/>
                <w:i/>
                <w:iCs/>
                <w:color w:val="000000"/>
                <w:sz w:val="20"/>
                <w:szCs w:val="20"/>
              </w:rPr>
              <w:t>Central Murray</w:t>
            </w:r>
          </w:p>
        </w:tc>
        <w:tc>
          <w:tcPr>
            <w:tcW w:w="1701" w:type="dxa"/>
          </w:tcPr>
          <w:p w14:paraId="35F0F349" w14:textId="57962B66" w:rsidR="00754F88" w:rsidRPr="00832183" w:rsidRDefault="00754F88" w:rsidP="00754F88">
            <w:pPr>
              <w:rPr>
                <w:rFonts w:ascii="Arial" w:hAnsi="Arial" w:cs="Arial"/>
                <w:sz w:val="20"/>
                <w:szCs w:val="20"/>
              </w:rPr>
            </w:pPr>
            <w:r w:rsidRPr="00832183">
              <w:rPr>
                <w:rFonts w:ascii="Arial" w:hAnsi="Arial" w:cs="Arial"/>
                <w:sz w:val="20"/>
                <w:szCs w:val="20"/>
              </w:rPr>
              <w:t xml:space="preserve"> 285 </w:t>
            </w:r>
          </w:p>
        </w:tc>
        <w:tc>
          <w:tcPr>
            <w:tcW w:w="1559" w:type="dxa"/>
          </w:tcPr>
          <w:p w14:paraId="77B1FBB4" w14:textId="5A8FEF0D" w:rsidR="00754F88" w:rsidRPr="00832183" w:rsidRDefault="00754F88" w:rsidP="00754F88">
            <w:pPr>
              <w:rPr>
                <w:rFonts w:ascii="Arial" w:hAnsi="Arial" w:cs="Arial"/>
                <w:sz w:val="20"/>
                <w:szCs w:val="20"/>
              </w:rPr>
            </w:pPr>
            <w:r w:rsidRPr="00832183">
              <w:rPr>
                <w:rFonts w:ascii="Arial" w:hAnsi="Arial" w:cs="Arial"/>
                <w:sz w:val="20"/>
                <w:szCs w:val="20"/>
              </w:rPr>
              <w:t xml:space="preserve"> 214 </w:t>
            </w:r>
          </w:p>
        </w:tc>
        <w:tc>
          <w:tcPr>
            <w:tcW w:w="1559" w:type="dxa"/>
          </w:tcPr>
          <w:p w14:paraId="02120D79" w14:textId="5162A76F" w:rsidR="00754F88" w:rsidRPr="00832183" w:rsidRDefault="00754F88" w:rsidP="00754F88">
            <w:pPr>
              <w:rPr>
                <w:rFonts w:ascii="Arial" w:hAnsi="Arial" w:cs="Arial"/>
                <w:sz w:val="20"/>
                <w:szCs w:val="20"/>
              </w:rPr>
            </w:pPr>
            <w:r w:rsidRPr="00832183">
              <w:rPr>
                <w:rFonts w:ascii="Arial" w:hAnsi="Arial" w:cs="Arial"/>
                <w:sz w:val="20"/>
                <w:szCs w:val="20"/>
              </w:rPr>
              <w:t xml:space="preserve"> 39 </w:t>
            </w:r>
          </w:p>
        </w:tc>
        <w:tc>
          <w:tcPr>
            <w:tcW w:w="1554" w:type="dxa"/>
          </w:tcPr>
          <w:p w14:paraId="099B8FC9" w14:textId="16F65832" w:rsidR="00754F88" w:rsidRPr="00832183" w:rsidRDefault="00754F88" w:rsidP="00754F88">
            <w:pPr>
              <w:rPr>
                <w:rFonts w:ascii="Arial" w:hAnsi="Arial" w:cs="Arial"/>
                <w:sz w:val="20"/>
                <w:szCs w:val="20"/>
              </w:rPr>
            </w:pPr>
            <w:r w:rsidRPr="00832183">
              <w:rPr>
                <w:rFonts w:ascii="Arial" w:hAnsi="Arial" w:cs="Arial"/>
                <w:sz w:val="20"/>
                <w:szCs w:val="20"/>
              </w:rPr>
              <w:t xml:space="preserve">3 </w:t>
            </w:r>
          </w:p>
        </w:tc>
      </w:tr>
      <w:tr w:rsidR="00754F88" w:rsidRPr="007C3857" w14:paraId="3304ACDD" w14:textId="77777777" w:rsidTr="00F27642">
        <w:tc>
          <w:tcPr>
            <w:tcW w:w="3114" w:type="dxa"/>
          </w:tcPr>
          <w:p w14:paraId="69E3DE0D" w14:textId="3D245B64" w:rsidR="00754F88" w:rsidRPr="00832183" w:rsidRDefault="00754F88" w:rsidP="00754F88">
            <w:pPr>
              <w:rPr>
                <w:rFonts w:ascii="Arial" w:hAnsi="Arial" w:cs="Arial"/>
                <w:sz w:val="20"/>
                <w:szCs w:val="20"/>
              </w:rPr>
            </w:pPr>
            <w:r w:rsidRPr="00832183">
              <w:rPr>
                <w:rFonts w:ascii="Arial" w:hAnsi="Arial" w:cs="Arial"/>
                <w:i/>
                <w:iCs/>
                <w:color w:val="000000"/>
                <w:sz w:val="20"/>
                <w:szCs w:val="20"/>
              </w:rPr>
              <w:t>Murray East</w:t>
            </w:r>
          </w:p>
        </w:tc>
        <w:tc>
          <w:tcPr>
            <w:tcW w:w="1701" w:type="dxa"/>
          </w:tcPr>
          <w:p w14:paraId="65CA7BBD" w14:textId="3C329032" w:rsidR="00754F88" w:rsidRPr="00832183" w:rsidRDefault="00754F88" w:rsidP="00754F88">
            <w:pPr>
              <w:rPr>
                <w:rFonts w:ascii="Arial" w:hAnsi="Arial" w:cs="Arial"/>
                <w:sz w:val="20"/>
                <w:szCs w:val="20"/>
              </w:rPr>
            </w:pPr>
            <w:r w:rsidRPr="00832183">
              <w:rPr>
                <w:rFonts w:ascii="Arial" w:hAnsi="Arial" w:cs="Arial"/>
                <w:sz w:val="20"/>
                <w:szCs w:val="20"/>
              </w:rPr>
              <w:t xml:space="preserve"> 115 </w:t>
            </w:r>
          </w:p>
        </w:tc>
        <w:tc>
          <w:tcPr>
            <w:tcW w:w="1559" w:type="dxa"/>
          </w:tcPr>
          <w:p w14:paraId="23F9F01B" w14:textId="7D30CF4B" w:rsidR="00754F88" w:rsidRPr="00832183" w:rsidRDefault="00754F88" w:rsidP="00754F88">
            <w:pPr>
              <w:rPr>
                <w:rFonts w:ascii="Arial" w:hAnsi="Arial" w:cs="Arial"/>
                <w:sz w:val="20"/>
                <w:szCs w:val="20"/>
              </w:rPr>
            </w:pPr>
            <w:r w:rsidRPr="00832183">
              <w:rPr>
                <w:rFonts w:ascii="Arial" w:hAnsi="Arial" w:cs="Arial"/>
                <w:sz w:val="20"/>
                <w:szCs w:val="20"/>
              </w:rPr>
              <w:t xml:space="preserve"> 95 </w:t>
            </w:r>
          </w:p>
        </w:tc>
        <w:tc>
          <w:tcPr>
            <w:tcW w:w="1559" w:type="dxa"/>
          </w:tcPr>
          <w:p w14:paraId="467D0B9B" w14:textId="4F3153C4" w:rsidR="00754F88" w:rsidRPr="00832183" w:rsidRDefault="00754F88" w:rsidP="00754F88">
            <w:pPr>
              <w:rPr>
                <w:rFonts w:ascii="Arial" w:hAnsi="Arial" w:cs="Arial"/>
                <w:sz w:val="20"/>
                <w:szCs w:val="20"/>
              </w:rPr>
            </w:pPr>
            <w:r w:rsidRPr="00832183">
              <w:rPr>
                <w:rFonts w:ascii="Arial" w:hAnsi="Arial" w:cs="Arial"/>
                <w:sz w:val="20"/>
                <w:szCs w:val="20"/>
              </w:rPr>
              <w:t xml:space="preserve"> 26 </w:t>
            </w:r>
          </w:p>
        </w:tc>
        <w:tc>
          <w:tcPr>
            <w:tcW w:w="1554" w:type="dxa"/>
          </w:tcPr>
          <w:p w14:paraId="4633244E" w14:textId="75E61667" w:rsidR="00754F88" w:rsidRPr="00832183" w:rsidRDefault="00754F88" w:rsidP="00754F88">
            <w:pPr>
              <w:rPr>
                <w:rFonts w:ascii="Arial" w:hAnsi="Arial" w:cs="Arial"/>
                <w:sz w:val="20"/>
                <w:szCs w:val="20"/>
              </w:rPr>
            </w:pPr>
            <w:r w:rsidRPr="00832183">
              <w:rPr>
                <w:rFonts w:ascii="Arial" w:hAnsi="Arial" w:cs="Arial"/>
                <w:sz w:val="20"/>
                <w:szCs w:val="20"/>
              </w:rPr>
              <w:t xml:space="preserve">3 </w:t>
            </w:r>
          </w:p>
        </w:tc>
      </w:tr>
      <w:tr w:rsidR="00754F88" w:rsidRPr="007C3857" w14:paraId="2D1208C9" w14:textId="77777777" w:rsidTr="00F27642">
        <w:tc>
          <w:tcPr>
            <w:tcW w:w="3114" w:type="dxa"/>
          </w:tcPr>
          <w:p w14:paraId="55685CAC" w14:textId="50363C41" w:rsidR="00754F88" w:rsidRPr="00832183" w:rsidRDefault="00754F88" w:rsidP="00754F88">
            <w:pPr>
              <w:rPr>
                <w:rFonts w:ascii="Arial" w:hAnsi="Arial" w:cs="Arial"/>
                <w:sz w:val="20"/>
                <w:szCs w:val="20"/>
              </w:rPr>
            </w:pPr>
            <w:r w:rsidRPr="00832183">
              <w:rPr>
                <w:rFonts w:ascii="Arial" w:hAnsi="Arial" w:cs="Arial"/>
                <w:color w:val="000000"/>
                <w:sz w:val="20"/>
                <w:szCs w:val="20"/>
              </w:rPr>
              <w:t>Murray</w:t>
            </w:r>
          </w:p>
        </w:tc>
        <w:tc>
          <w:tcPr>
            <w:tcW w:w="1701" w:type="dxa"/>
          </w:tcPr>
          <w:p w14:paraId="1FB809C7" w14:textId="05F766EF" w:rsidR="00754F88" w:rsidRPr="00832183" w:rsidRDefault="00754F88" w:rsidP="00754F88">
            <w:pPr>
              <w:rPr>
                <w:rFonts w:ascii="Arial" w:hAnsi="Arial" w:cs="Arial"/>
                <w:sz w:val="20"/>
                <w:szCs w:val="20"/>
              </w:rPr>
            </w:pPr>
            <w:r w:rsidRPr="00832183">
              <w:rPr>
                <w:rFonts w:ascii="Arial" w:hAnsi="Arial" w:cs="Arial"/>
                <w:sz w:val="20"/>
                <w:szCs w:val="20"/>
              </w:rPr>
              <w:t xml:space="preserve"> 1,220 </w:t>
            </w:r>
          </w:p>
        </w:tc>
        <w:tc>
          <w:tcPr>
            <w:tcW w:w="1559" w:type="dxa"/>
          </w:tcPr>
          <w:p w14:paraId="725BE238" w14:textId="204A7539" w:rsidR="00754F88" w:rsidRPr="00832183" w:rsidRDefault="00754F88" w:rsidP="00754F88">
            <w:pPr>
              <w:rPr>
                <w:rFonts w:ascii="Arial" w:hAnsi="Arial" w:cs="Arial"/>
                <w:sz w:val="20"/>
                <w:szCs w:val="20"/>
              </w:rPr>
            </w:pPr>
            <w:r w:rsidRPr="00832183">
              <w:rPr>
                <w:rFonts w:ascii="Arial" w:hAnsi="Arial" w:cs="Arial"/>
                <w:sz w:val="20"/>
                <w:szCs w:val="20"/>
              </w:rPr>
              <w:t xml:space="preserve"> 842 </w:t>
            </w:r>
          </w:p>
        </w:tc>
        <w:tc>
          <w:tcPr>
            <w:tcW w:w="1559" w:type="dxa"/>
          </w:tcPr>
          <w:p w14:paraId="4A0270C2" w14:textId="38D5E8BA" w:rsidR="00754F88" w:rsidRPr="00832183" w:rsidRDefault="00754F88" w:rsidP="00754F88">
            <w:pPr>
              <w:rPr>
                <w:rFonts w:ascii="Arial" w:hAnsi="Arial" w:cs="Arial"/>
                <w:sz w:val="20"/>
                <w:szCs w:val="20"/>
              </w:rPr>
            </w:pPr>
            <w:r w:rsidRPr="00832183">
              <w:rPr>
                <w:rFonts w:ascii="Arial" w:hAnsi="Arial" w:cs="Arial"/>
                <w:sz w:val="20"/>
                <w:szCs w:val="20"/>
              </w:rPr>
              <w:t xml:space="preserve"> 180 </w:t>
            </w:r>
          </w:p>
        </w:tc>
        <w:tc>
          <w:tcPr>
            <w:tcW w:w="1554" w:type="dxa"/>
          </w:tcPr>
          <w:p w14:paraId="5AACAA67" w14:textId="69A18E89" w:rsidR="00754F88" w:rsidRPr="00832183" w:rsidRDefault="00754F88" w:rsidP="00754F88">
            <w:pPr>
              <w:rPr>
                <w:rFonts w:ascii="Arial" w:hAnsi="Arial" w:cs="Arial"/>
                <w:sz w:val="20"/>
                <w:szCs w:val="20"/>
              </w:rPr>
            </w:pPr>
            <w:r w:rsidRPr="00832183">
              <w:rPr>
                <w:rFonts w:ascii="Arial" w:hAnsi="Arial" w:cs="Arial"/>
                <w:sz w:val="20"/>
                <w:szCs w:val="20"/>
              </w:rPr>
              <w:t xml:space="preserve">12 </w:t>
            </w:r>
          </w:p>
        </w:tc>
      </w:tr>
      <w:tr w:rsidR="00754F88" w:rsidRPr="007C3857" w14:paraId="4F58FC98" w14:textId="77777777" w:rsidTr="00F27642">
        <w:tc>
          <w:tcPr>
            <w:tcW w:w="3114" w:type="dxa"/>
          </w:tcPr>
          <w:p w14:paraId="27E7D8EB" w14:textId="16A97ECA" w:rsidR="00754F88" w:rsidRPr="00832183" w:rsidRDefault="00754F88" w:rsidP="00754F88">
            <w:pPr>
              <w:rPr>
                <w:rFonts w:ascii="Arial" w:hAnsi="Arial" w:cs="Arial"/>
                <w:sz w:val="20"/>
                <w:szCs w:val="20"/>
              </w:rPr>
            </w:pPr>
            <w:r w:rsidRPr="00832183">
              <w:rPr>
                <w:rFonts w:ascii="Arial" w:hAnsi="Arial" w:cs="Arial"/>
                <w:color w:val="000000"/>
                <w:sz w:val="20"/>
                <w:szCs w:val="20"/>
              </w:rPr>
              <w:t>Yarra Valley and Dandenong Ranges</w:t>
            </w:r>
          </w:p>
        </w:tc>
        <w:tc>
          <w:tcPr>
            <w:tcW w:w="1701" w:type="dxa"/>
          </w:tcPr>
          <w:p w14:paraId="0479774E" w14:textId="0313085E" w:rsidR="00754F88" w:rsidRPr="00832183" w:rsidRDefault="00754F88" w:rsidP="00754F88">
            <w:pPr>
              <w:rPr>
                <w:rFonts w:ascii="Arial" w:hAnsi="Arial" w:cs="Arial"/>
                <w:color w:val="000000"/>
                <w:sz w:val="20"/>
                <w:szCs w:val="20"/>
              </w:rPr>
            </w:pPr>
            <w:r w:rsidRPr="00832183">
              <w:rPr>
                <w:rFonts w:ascii="Arial" w:hAnsi="Arial" w:cs="Arial"/>
                <w:sz w:val="20"/>
                <w:szCs w:val="20"/>
              </w:rPr>
              <w:t xml:space="preserve"> 1,133 </w:t>
            </w:r>
          </w:p>
        </w:tc>
        <w:tc>
          <w:tcPr>
            <w:tcW w:w="1559" w:type="dxa"/>
          </w:tcPr>
          <w:p w14:paraId="42E2AD33" w14:textId="5E07A7DB" w:rsidR="00754F88" w:rsidRPr="00832183" w:rsidRDefault="00754F88" w:rsidP="00754F88">
            <w:pPr>
              <w:rPr>
                <w:rFonts w:ascii="Arial" w:hAnsi="Arial" w:cs="Arial"/>
                <w:color w:val="000000"/>
                <w:sz w:val="20"/>
                <w:szCs w:val="20"/>
              </w:rPr>
            </w:pPr>
            <w:r w:rsidRPr="00832183">
              <w:rPr>
                <w:rFonts w:ascii="Arial" w:hAnsi="Arial" w:cs="Arial"/>
                <w:sz w:val="20"/>
                <w:szCs w:val="20"/>
              </w:rPr>
              <w:t xml:space="preserve"> 601 </w:t>
            </w:r>
          </w:p>
        </w:tc>
        <w:tc>
          <w:tcPr>
            <w:tcW w:w="1559" w:type="dxa"/>
          </w:tcPr>
          <w:p w14:paraId="0D1B4A68" w14:textId="5858DA92" w:rsidR="00754F88" w:rsidRPr="00832183" w:rsidRDefault="00754F88" w:rsidP="00754F88">
            <w:pPr>
              <w:rPr>
                <w:rFonts w:ascii="Arial" w:hAnsi="Arial" w:cs="Arial"/>
                <w:color w:val="000000"/>
                <w:sz w:val="20"/>
                <w:szCs w:val="20"/>
              </w:rPr>
            </w:pPr>
            <w:r w:rsidRPr="00832183">
              <w:rPr>
                <w:rFonts w:ascii="Arial" w:hAnsi="Arial" w:cs="Arial"/>
                <w:sz w:val="20"/>
                <w:szCs w:val="20"/>
              </w:rPr>
              <w:t xml:space="preserve"> 156 </w:t>
            </w:r>
          </w:p>
        </w:tc>
        <w:tc>
          <w:tcPr>
            <w:tcW w:w="1554" w:type="dxa"/>
          </w:tcPr>
          <w:p w14:paraId="6B023931" w14:textId="07F1FDC8" w:rsidR="00754F88" w:rsidRPr="00832183" w:rsidRDefault="00754F88" w:rsidP="00754F88">
            <w:pPr>
              <w:rPr>
                <w:rFonts w:ascii="Arial" w:hAnsi="Arial" w:cs="Arial"/>
                <w:color w:val="000000"/>
                <w:sz w:val="20"/>
                <w:szCs w:val="20"/>
              </w:rPr>
            </w:pPr>
            <w:r w:rsidRPr="00832183">
              <w:rPr>
                <w:rFonts w:ascii="Arial" w:hAnsi="Arial" w:cs="Arial"/>
                <w:sz w:val="20"/>
                <w:szCs w:val="20"/>
              </w:rPr>
              <w:t xml:space="preserve">4 </w:t>
            </w:r>
          </w:p>
        </w:tc>
      </w:tr>
      <w:tr w:rsidR="00754F88" w:rsidRPr="007C3857" w14:paraId="08DABB85" w14:textId="77777777" w:rsidTr="00F27642">
        <w:tc>
          <w:tcPr>
            <w:tcW w:w="3114" w:type="dxa"/>
          </w:tcPr>
          <w:p w14:paraId="23DF2D5C" w14:textId="49B0EFB9" w:rsidR="00754F88" w:rsidRPr="00832183" w:rsidRDefault="00754F88" w:rsidP="00754F88">
            <w:pPr>
              <w:rPr>
                <w:rFonts w:ascii="Arial" w:hAnsi="Arial" w:cs="Arial"/>
                <w:sz w:val="20"/>
                <w:szCs w:val="20"/>
              </w:rPr>
            </w:pPr>
            <w:r w:rsidRPr="00832183">
              <w:rPr>
                <w:rFonts w:ascii="Arial" w:hAnsi="Arial" w:cs="Arial"/>
                <w:color w:val="000000"/>
                <w:sz w:val="20"/>
                <w:szCs w:val="20"/>
              </w:rPr>
              <w:t>Mornington Peninsula</w:t>
            </w:r>
          </w:p>
        </w:tc>
        <w:tc>
          <w:tcPr>
            <w:tcW w:w="1701" w:type="dxa"/>
          </w:tcPr>
          <w:p w14:paraId="43DBE99B" w14:textId="7D31BF9B" w:rsidR="00754F88" w:rsidRPr="00832183" w:rsidRDefault="00754F88" w:rsidP="00754F88">
            <w:pPr>
              <w:rPr>
                <w:rFonts w:ascii="Arial" w:hAnsi="Arial" w:cs="Arial"/>
                <w:color w:val="000000"/>
                <w:sz w:val="20"/>
                <w:szCs w:val="20"/>
              </w:rPr>
            </w:pPr>
            <w:r w:rsidRPr="00832183">
              <w:rPr>
                <w:rFonts w:ascii="Arial" w:hAnsi="Arial" w:cs="Arial"/>
                <w:sz w:val="20"/>
                <w:szCs w:val="20"/>
              </w:rPr>
              <w:t xml:space="preserve"> 1,171 </w:t>
            </w:r>
          </w:p>
        </w:tc>
        <w:tc>
          <w:tcPr>
            <w:tcW w:w="1559" w:type="dxa"/>
          </w:tcPr>
          <w:p w14:paraId="669DA836" w14:textId="5CEC53DF" w:rsidR="00754F88" w:rsidRPr="00832183" w:rsidRDefault="00754F88" w:rsidP="00754F88">
            <w:pPr>
              <w:rPr>
                <w:rFonts w:ascii="Arial" w:hAnsi="Arial" w:cs="Arial"/>
                <w:color w:val="000000"/>
                <w:sz w:val="20"/>
                <w:szCs w:val="20"/>
              </w:rPr>
            </w:pPr>
            <w:r w:rsidRPr="00832183">
              <w:rPr>
                <w:rFonts w:ascii="Arial" w:hAnsi="Arial" w:cs="Arial"/>
                <w:sz w:val="20"/>
                <w:szCs w:val="20"/>
              </w:rPr>
              <w:t xml:space="preserve"> 692 </w:t>
            </w:r>
          </w:p>
        </w:tc>
        <w:tc>
          <w:tcPr>
            <w:tcW w:w="1559" w:type="dxa"/>
          </w:tcPr>
          <w:p w14:paraId="494B15B4" w14:textId="390FEC04" w:rsidR="00754F88" w:rsidRPr="00832183" w:rsidRDefault="00754F88" w:rsidP="00754F88">
            <w:pPr>
              <w:rPr>
                <w:rFonts w:ascii="Arial" w:hAnsi="Arial" w:cs="Arial"/>
                <w:color w:val="000000"/>
                <w:sz w:val="20"/>
                <w:szCs w:val="20"/>
              </w:rPr>
            </w:pPr>
            <w:r w:rsidRPr="00832183">
              <w:rPr>
                <w:rFonts w:ascii="Arial" w:hAnsi="Arial" w:cs="Arial"/>
                <w:sz w:val="20"/>
                <w:szCs w:val="20"/>
              </w:rPr>
              <w:t xml:space="preserve"> 180 </w:t>
            </w:r>
          </w:p>
        </w:tc>
        <w:tc>
          <w:tcPr>
            <w:tcW w:w="1554" w:type="dxa"/>
          </w:tcPr>
          <w:p w14:paraId="608C7E6B" w14:textId="4FB2584A" w:rsidR="00754F88" w:rsidRPr="00832183" w:rsidRDefault="00754F88" w:rsidP="00754F88">
            <w:pPr>
              <w:rPr>
                <w:rFonts w:ascii="Arial" w:hAnsi="Arial" w:cs="Arial"/>
                <w:color w:val="000000"/>
                <w:sz w:val="20"/>
                <w:szCs w:val="20"/>
              </w:rPr>
            </w:pPr>
            <w:r w:rsidRPr="00832183">
              <w:rPr>
                <w:rFonts w:ascii="Arial" w:hAnsi="Arial" w:cs="Arial"/>
                <w:sz w:val="20"/>
                <w:szCs w:val="20"/>
              </w:rPr>
              <w:t xml:space="preserve">7 </w:t>
            </w:r>
          </w:p>
        </w:tc>
      </w:tr>
      <w:tr w:rsidR="00754F88" w:rsidRPr="007C3857" w14:paraId="0E27C8CB" w14:textId="77777777" w:rsidTr="00F27642">
        <w:tc>
          <w:tcPr>
            <w:tcW w:w="3114" w:type="dxa"/>
          </w:tcPr>
          <w:p w14:paraId="4A589F54" w14:textId="4C8C6591" w:rsidR="00754F88" w:rsidRPr="00832183" w:rsidRDefault="00754F88" w:rsidP="00754F88">
            <w:pPr>
              <w:rPr>
                <w:rFonts w:ascii="Arial" w:hAnsi="Arial" w:cs="Arial"/>
                <w:sz w:val="20"/>
                <w:szCs w:val="20"/>
              </w:rPr>
            </w:pPr>
            <w:r w:rsidRPr="00832183">
              <w:rPr>
                <w:rFonts w:ascii="Arial" w:hAnsi="Arial" w:cs="Arial"/>
                <w:i/>
                <w:iCs/>
                <w:color w:val="000000"/>
                <w:sz w:val="20"/>
                <w:szCs w:val="20"/>
              </w:rPr>
              <w:t>Gippsland</w:t>
            </w:r>
          </w:p>
        </w:tc>
        <w:tc>
          <w:tcPr>
            <w:tcW w:w="1701" w:type="dxa"/>
          </w:tcPr>
          <w:p w14:paraId="44E53454" w14:textId="013E9936" w:rsidR="00754F88" w:rsidRPr="00832183" w:rsidRDefault="00754F88" w:rsidP="00754F88">
            <w:pPr>
              <w:rPr>
                <w:rFonts w:ascii="Arial" w:hAnsi="Arial" w:cs="Arial"/>
                <w:color w:val="000000"/>
                <w:sz w:val="20"/>
                <w:szCs w:val="20"/>
              </w:rPr>
            </w:pPr>
            <w:r w:rsidRPr="00832183">
              <w:rPr>
                <w:rFonts w:ascii="Arial" w:hAnsi="Arial" w:cs="Arial"/>
                <w:sz w:val="20"/>
                <w:szCs w:val="20"/>
              </w:rPr>
              <w:t xml:space="preserve"> 767 </w:t>
            </w:r>
          </w:p>
        </w:tc>
        <w:tc>
          <w:tcPr>
            <w:tcW w:w="1559" w:type="dxa"/>
          </w:tcPr>
          <w:p w14:paraId="28155A0D" w14:textId="614B39D6" w:rsidR="00754F88" w:rsidRPr="00832183" w:rsidRDefault="00754F88" w:rsidP="00754F88">
            <w:pPr>
              <w:rPr>
                <w:rFonts w:ascii="Arial" w:hAnsi="Arial" w:cs="Arial"/>
                <w:color w:val="000000"/>
                <w:sz w:val="20"/>
                <w:szCs w:val="20"/>
              </w:rPr>
            </w:pPr>
            <w:r w:rsidRPr="00832183">
              <w:rPr>
                <w:rFonts w:ascii="Arial" w:hAnsi="Arial" w:cs="Arial"/>
                <w:sz w:val="20"/>
                <w:szCs w:val="20"/>
              </w:rPr>
              <w:t xml:space="preserve"> 455 </w:t>
            </w:r>
          </w:p>
        </w:tc>
        <w:tc>
          <w:tcPr>
            <w:tcW w:w="1559" w:type="dxa"/>
          </w:tcPr>
          <w:p w14:paraId="562C6EE7" w14:textId="1C91C23D" w:rsidR="00754F88" w:rsidRPr="00832183" w:rsidRDefault="00754F88" w:rsidP="00754F88">
            <w:pPr>
              <w:rPr>
                <w:rFonts w:ascii="Arial" w:hAnsi="Arial" w:cs="Arial"/>
                <w:color w:val="000000"/>
                <w:sz w:val="20"/>
                <w:szCs w:val="20"/>
              </w:rPr>
            </w:pPr>
            <w:r w:rsidRPr="00832183">
              <w:rPr>
                <w:rFonts w:ascii="Arial" w:hAnsi="Arial" w:cs="Arial"/>
                <w:sz w:val="20"/>
                <w:szCs w:val="20"/>
              </w:rPr>
              <w:t xml:space="preserve"> 107 </w:t>
            </w:r>
          </w:p>
        </w:tc>
        <w:tc>
          <w:tcPr>
            <w:tcW w:w="1554" w:type="dxa"/>
          </w:tcPr>
          <w:p w14:paraId="01A76704" w14:textId="3E835721" w:rsidR="00754F88" w:rsidRPr="00832183" w:rsidRDefault="00754F88" w:rsidP="00754F88">
            <w:pPr>
              <w:rPr>
                <w:rFonts w:ascii="Arial" w:hAnsi="Arial" w:cs="Arial"/>
                <w:color w:val="000000"/>
                <w:sz w:val="20"/>
                <w:szCs w:val="20"/>
              </w:rPr>
            </w:pPr>
            <w:r w:rsidRPr="00832183">
              <w:rPr>
                <w:rFonts w:ascii="Arial" w:hAnsi="Arial" w:cs="Arial"/>
                <w:sz w:val="20"/>
                <w:szCs w:val="20"/>
              </w:rPr>
              <w:t xml:space="preserve">4 </w:t>
            </w:r>
          </w:p>
        </w:tc>
      </w:tr>
      <w:tr w:rsidR="00754F88" w:rsidRPr="007C3857" w14:paraId="3077F473" w14:textId="77777777" w:rsidTr="00F27642">
        <w:tc>
          <w:tcPr>
            <w:tcW w:w="3114" w:type="dxa"/>
          </w:tcPr>
          <w:p w14:paraId="274EBA0A" w14:textId="324143F9" w:rsidR="00754F88" w:rsidRPr="00832183" w:rsidRDefault="00754F88" w:rsidP="00754F88">
            <w:pPr>
              <w:rPr>
                <w:rFonts w:ascii="Arial" w:hAnsi="Arial" w:cs="Arial"/>
                <w:sz w:val="20"/>
                <w:szCs w:val="20"/>
              </w:rPr>
            </w:pPr>
            <w:r w:rsidRPr="00832183">
              <w:rPr>
                <w:rFonts w:ascii="Arial" w:hAnsi="Arial" w:cs="Arial"/>
                <w:i/>
                <w:iCs/>
                <w:color w:val="000000"/>
                <w:sz w:val="20"/>
                <w:szCs w:val="20"/>
              </w:rPr>
              <w:t>Lakes</w:t>
            </w:r>
          </w:p>
        </w:tc>
        <w:tc>
          <w:tcPr>
            <w:tcW w:w="1701" w:type="dxa"/>
          </w:tcPr>
          <w:p w14:paraId="1243C9A5" w14:textId="78BBEA5D" w:rsidR="00754F88" w:rsidRPr="00832183" w:rsidRDefault="00754F88" w:rsidP="00754F88">
            <w:pPr>
              <w:rPr>
                <w:rFonts w:ascii="Arial" w:hAnsi="Arial" w:cs="Arial"/>
                <w:color w:val="000000"/>
                <w:sz w:val="20"/>
                <w:szCs w:val="20"/>
              </w:rPr>
            </w:pPr>
            <w:r w:rsidRPr="00832183">
              <w:rPr>
                <w:rFonts w:ascii="Arial" w:hAnsi="Arial" w:cs="Arial"/>
                <w:sz w:val="20"/>
                <w:szCs w:val="20"/>
              </w:rPr>
              <w:t xml:space="preserve"> 220 </w:t>
            </w:r>
          </w:p>
        </w:tc>
        <w:tc>
          <w:tcPr>
            <w:tcW w:w="1559" w:type="dxa"/>
          </w:tcPr>
          <w:p w14:paraId="4D9B7D05" w14:textId="109CEA6B" w:rsidR="00754F88" w:rsidRPr="00832183" w:rsidRDefault="00754F88" w:rsidP="00754F88">
            <w:pPr>
              <w:rPr>
                <w:rFonts w:ascii="Arial" w:hAnsi="Arial" w:cs="Arial"/>
                <w:color w:val="000000"/>
                <w:sz w:val="20"/>
                <w:szCs w:val="20"/>
              </w:rPr>
            </w:pPr>
            <w:r w:rsidRPr="00832183">
              <w:rPr>
                <w:rFonts w:ascii="Arial" w:hAnsi="Arial" w:cs="Arial"/>
                <w:sz w:val="20"/>
                <w:szCs w:val="20"/>
              </w:rPr>
              <w:t xml:space="preserve"> 159 </w:t>
            </w:r>
          </w:p>
        </w:tc>
        <w:tc>
          <w:tcPr>
            <w:tcW w:w="1559" w:type="dxa"/>
          </w:tcPr>
          <w:p w14:paraId="6118023E" w14:textId="30F55EB0" w:rsidR="00754F88" w:rsidRPr="00832183" w:rsidRDefault="00754F88" w:rsidP="00754F88">
            <w:pPr>
              <w:rPr>
                <w:rFonts w:ascii="Arial" w:hAnsi="Arial" w:cs="Arial"/>
                <w:color w:val="000000"/>
                <w:sz w:val="20"/>
                <w:szCs w:val="20"/>
              </w:rPr>
            </w:pPr>
            <w:r w:rsidRPr="00832183">
              <w:rPr>
                <w:rFonts w:ascii="Arial" w:hAnsi="Arial" w:cs="Arial"/>
                <w:sz w:val="20"/>
                <w:szCs w:val="20"/>
              </w:rPr>
              <w:t xml:space="preserve"> 39 </w:t>
            </w:r>
          </w:p>
        </w:tc>
        <w:tc>
          <w:tcPr>
            <w:tcW w:w="1554" w:type="dxa"/>
          </w:tcPr>
          <w:p w14:paraId="711AE960" w14:textId="29ABCA79" w:rsidR="00754F88" w:rsidRPr="00832183" w:rsidRDefault="00754F88" w:rsidP="00754F88">
            <w:pPr>
              <w:rPr>
                <w:rFonts w:ascii="Arial" w:hAnsi="Arial" w:cs="Arial"/>
                <w:color w:val="000000"/>
                <w:sz w:val="20"/>
                <w:szCs w:val="20"/>
              </w:rPr>
            </w:pPr>
            <w:r w:rsidRPr="00832183">
              <w:rPr>
                <w:rFonts w:ascii="Arial" w:hAnsi="Arial" w:cs="Arial"/>
                <w:sz w:val="20"/>
                <w:szCs w:val="20"/>
              </w:rPr>
              <w:t>0</w:t>
            </w:r>
          </w:p>
        </w:tc>
      </w:tr>
      <w:tr w:rsidR="00754F88" w:rsidRPr="007C3857" w14:paraId="61A9ACA3" w14:textId="77777777" w:rsidTr="00F27642">
        <w:tc>
          <w:tcPr>
            <w:tcW w:w="3114" w:type="dxa"/>
          </w:tcPr>
          <w:p w14:paraId="04E99AE6" w14:textId="0F814F70" w:rsidR="00754F88" w:rsidRPr="00832183" w:rsidRDefault="00754F88" w:rsidP="00754F88">
            <w:pPr>
              <w:rPr>
                <w:rFonts w:ascii="Arial" w:hAnsi="Arial" w:cs="Arial"/>
                <w:sz w:val="20"/>
                <w:szCs w:val="20"/>
              </w:rPr>
            </w:pPr>
            <w:r w:rsidRPr="00832183">
              <w:rPr>
                <w:rFonts w:ascii="Arial" w:hAnsi="Arial" w:cs="Arial"/>
                <w:color w:val="000000"/>
                <w:sz w:val="20"/>
                <w:szCs w:val="20"/>
              </w:rPr>
              <w:t>Gippsland</w:t>
            </w:r>
          </w:p>
        </w:tc>
        <w:tc>
          <w:tcPr>
            <w:tcW w:w="1701" w:type="dxa"/>
          </w:tcPr>
          <w:p w14:paraId="10E82919" w14:textId="65FD22AC" w:rsidR="00754F88" w:rsidRPr="00832183" w:rsidRDefault="00754F88" w:rsidP="00754F88">
            <w:pPr>
              <w:rPr>
                <w:rFonts w:ascii="Arial" w:hAnsi="Arial" w:cs="Arial"/>
                <w:color w:val="000000"/>
                <w:sz w:val="20"/>
                <w:szCs w:val="20"/>
              </w:rPr>
            </w:pPr>
            <w:r w:rsidRPr="00832183">
              <w:rPr>
                <w:rFonts w:ascii="Arial" w:hAnsi="Arial" w:cs="Arial"/>
                <w:sz w:val="20"/>
                <w:szCs w:val="20"/>
              </w:rPr>
              <w:t xml:space="preserve"> 987 </w:t>
            </w:r>
          </w:p>
        </w:tc>
        <w:tc>
          <w:tcPr>
            <w:tcW w:w="1559" w:type="dxa"/>
          </w:tcPr>
          <w:p w14:paraId="357D58C2" w14:textId="09FCD9D5" w:rsidR="00754F88" w:rsidRPr="00832183" w:rsidRDefault="00754F88" w:rsidP="00754F88">
            <w:pPr>
              <w:rPr>
                <w:rFonts w:ascii="Arial" w:hAnsi="Arial" w:cs="Arial"/>
                <w:color w:val="000000"/>
                <w:sz w:val="20"/>
                <w:szCs w:val="20"/>
              </w:rPr>
            </w:pPr>
            <w:r w:rsidRPr="00832183">
              <w:rPr>
                <w:rFonts w:ascii="Arial" w:hAnsi="Arial" w:cs="Arial"/>
                <w:sz w:val="20"/>
                <w:szCs w:val="20"/>
              </w:rPr>
              <w:t xml:space="preserve"> 614 </w:t>
            </w:r>
          </w:p>
        </w:tc>
        <w:tc>
          <w:tcPr>
            <w:tcW w:w="1559" w:type="dxa"/>
          </w:tcPr>
          <w:p w14:paraId="24C2D88E" w14:textId="06D9EFFB" w:rsidR="00754F88" w:rsidRPr="00832183" w:rsidRDefault="00754F88" w:rsidP="00754F88">
            <w:pPr>
              <w:rPr>
                <w:rFonts w:ascii="Arial" w:hAnsi="Arial" w:cs="Arial"/>
                <w:color w:val="000000"/>
                <w:sz w:val="20"/>
                <w:szCs w:val="20"/>
              </w:rPr>
            </w:pPr>
            <w:r w:rsidRPr="00832183">
              <w:rPr>
                <w:rFonts w:ascii="Arial" w:hAnsi="Arial" w:cs="Arial"/>
                <w:sz w:val="20"/>
                <w:szCs w:val="20"/>
              </w:rPr>
              <w:t xml:space="preserve"> 146 </w:t>
            </w:r>
          </w:p>
        </w:tc>
        <w:tc>
          <w:tcPr>
            <w:tcW w:w="1554" w:type="dxa"/>
          </w:tcPr>
          <w:p w14:paraId="61FA7D66" w14:textId="65EBFF3E" w:rsidR="00754F88" w:rsidRPr="00832183" w:rsidRDefault="00754F88" w:rsidP="00754F88">
            <w:pPr>
              <w:rPr>
                <w:rFonts w:ascii="Arial" w:hAnsi="Arial" w:cs="Arial"/>
                <w:color w:val="000000"/>
                <w:sz w:val="20"/>
                <w:szCs w:val="20"/>
              </w:rPr>
            </w:pPr>
            <w:r w:rsidRPr="00832183">
              <w:rPr>
                <w:rFonts w:ascii="Arial" w:hAnsi="Arial" w:cs="Arial"/>
                <w:sz w:val="20"/>
                <w:szCs w:val="20"/>
              </w:rPr>
              <w:t xml:space="preserve">4 </w:t>
            </w:r>
          </w:p>
        </w:tc>
      </w:tr>
      <w:tr w:rsidR="00754F88" w:rsidRPr="007C3857" w14:paraId="3B70C51B" w14:textId="77777777" w:rsidTr="00F27642">
        <w:tc>
          <w:tcPr>
            <w:tcW w:w="3114" w:type="dxa"/>
          </w:tcPr>
          <w:p w14:paraId="4550C959" w14:textId="6DA3068B" w:rsidR="00754F88" w:rsidRPr="00832183" w:rsidRDefault="00754F88" w:rsidP="00754F88">
            <w:pPr>
              <w:rPr>
                <w:rFonts w:ascii="Arial" w:hAnsi="Arial" w:cs="Arial"/>
                <w:sz w:val="20"/>
                <w:szCs w:val="20"/>
              </w:rPr>
            </w:pPr>
            <w:r w:rsidRPr="00832183">
              <w:rPr>
                <w:rFonts w:ascii="Arial" w:hAnsi="Arial" w:cs="Arial"/>
                <w:i/>
                <w:iCs/>
                <w:color w:val="000000"/>
                <w:sz w:val="20"/>
                <w:szCs w:val="20"/>
              </w:rPr>
              <w:t>Ballarat</w:t>
            </w:r>
          </w:p>
        </w:tc>
        <w:tc>
          <w:tcPr>
            <w:tcW w:w="1701" w:type="dxa"/>
          </w:tcPr>
          <w:p w14:paraId="474936E5" w14:textId="6E48F8A0" w:rsidR="00754F88" w:rsidRPr="00832183" w:rsidRDefault="00754F88" w:rsidP="00754F88">
            <w:pPr>
              <w:rPr>
                <w:rFonts w:ascii="Arial" w:hAnsi="Arial" w:cs="Arial"/>
                <w:color w:val="000000"/>
                <w:sz w:val="20"/>
                <w:szCs w:val="20"/>
              </w:rPr>
            </w:pPr>
            <w:r w:rsidRPr="00832183">
              <w:rPr>
                <w:rFonts w:ascii="Arial" w:hAnsi="Arial" w:cs="Arial"/>
                <w:sz w:val="20"/>
                <w:szCs w:val="20"/>
              </w:rPr>
              <w:t xml:space="preserve"> 477 </w:t>
            </w:r>
          </w:p>
        </w:tc>
        <w:tc>
          <w:tcPr>
            <w:tcW w:w="1559" w:type="dxa"/>
          </w:tcPr>
          <w:p w14:paraId="5ECBC7AE" w14:textId="72F5B309" w:rsidR="00754F88" w:rsidRPr="00832183" w:rsidRDefault="00754F88" w:rsidP="00754F88">
            <w:pPr>
              <w:rPr>
                <w:rFonts w:ascii="Arial" w:hAnsi="Arial" w:cs="Arial"/>
                <w:color w:val="000000"/>
                <w:sz w:val="20"/>
                <w:szCs w:val="20"/>
              </w:rPr>
            </w:pPr>
            <w:r w:rsidRPr="00832183">
              <w:rPr>
                <w:rFonts w:ascii="Arial" w:hAnsi="Arial" w:cs="Arial"/>
                <w:sz w:val="20"/>
                <w:szCs w:val="20"/>
              </w:rPr>
              <w:t xml:space="preserve"> 334 </w:t>
            </w:r>
          </w:p>
        </w:tc>
        <w:tc>
          <w:tcPr>
            <w:tcW w:w="1559" w:type="dxa"/>
          </w:tcPr>
          <w:p w14:paraId="4AB84BE8" w14:textId="448ACB74" w:rsidR="00754F88" w:rsidRPr="00832183" w:rsidRDefault="00754F88" w:rsidP="00754F88">
            <w:pPr>
              <w:rPr>
                <w:rFonts w:ascii="Arial" w:hAnsi="Arial" w:cs="Arial"/>
                <w:color w:val="000000"/>
                <w:sz w:val="20"/>
                <w:szCs w:val="20"/>
              </w:rPr>
            </w:pPr>
            <w:r w:rsidRPr="00832183">
              <w:rPr>
                <w:rFonts w:ascii="Arial" w:hAnsi="Arial" w:cs="Arial"/>
                <w:sz w:val="20"/>
                <w:szCs w:val="20"/>
              </w:rPr>
              <w:t xml:space="preserve"> 108 </w:t>
            </w:r>
          </w:p>
        </w:tc>
        <w:tc>
          <w:tcPr>
            <w:tcW w:w="1554" w:type="dxa"/>
          </w:tcPr>
          <w:p w14:paraId="1B44DA20" w14:textId="25E1E3C7" w:rsidR="00754F88" w:rsidRPr="00832183" w:rsidRDefault="00754F88" w:rsidP="00754F88">
            <w:pPr>
              <w:rPr>
                <w:rFonts w:ascii="Arial" w:hAnsi="Arial" w:cs="Arial"/>
                <w:color w:val="000000"/>
                <w:sz w:val="20"/>
                <w:szCs w:val="20"/>
              </w:rPr>
            </w:pPr>
            <w:r w:rsidRPr="00832183">
              <w:rPr>
                <w:rFonts w:ascii="Arial" w:hAnsi="Arial" w:cs="Arial"/>
                <w:sz w:val="20"/>
                <w:szCs w:val="20"/>
              </w:rPr>
              <w:t xml:space="preserve">4 </w:t>
            </w:r>
          </w:p>
        </w:tc>
      </w:tr>
      <w:tr w:rsidR="00754F88" w:rsidRPr="007C3857" w14:paraId="22DFDD07" w14:textId="77777777" w:rsidTr="00F27642">
        <w:tc>
          <w:tcPr>
            <w:tcW w:w="3114" w:type="dxa"/>
          </w:tcPr>
          <w:p w14:paraId="70468196" w14:textId="6423F81F" w:rsidR="00754F88" w:rsidRPr="00832183" w:rsidRDefault="00754F88" w:rsidP="00754F88">
            <w:pPr>
              <w:rPr>
                <w:rFonts w:ascii="Arial" w:hAnsi="Arial" w:cs="Arial"/>
                <w:sz w:val="20"/>
                <w:szCs w:val="20"/>
              </w:rPr>
            </w:pPr>
            <w:r w:rsidRPr="00832183">
              <w:rPr>
                <w:rFonts w:ascii="Arial" w:hAnsi="Arial" w:cs="Arial"/>
                <w:i/>
                <w:iCs/>
                <w:color w:val="000000"/>
                <w:sz w:val="20"/>
                <w:szCs w:val="20"/>
              </w:rPr>
              <w:t>Bendigo Loddon</w:t>
            </w:r>
          </w:p>
        </w:tc>
        <w:tc>
          <w:tcPr>
            <w:tcW w:w="1701" w:type="dxa"/>
          </w:tcPr>
          <w:p w14:paraId="5BE63D18" w14:textId="75D4DBBC" w:rsidR="00754F88" w:rsidRPr="00832183" w:rsidRDefault="00754F88" w:rsidP="00754F88">
            <w:pPr>
              <w:rPr>
                <w:rFonts w:ascii="Arial" w:hAnsi="Arial" w:cs="Arial"/>
                <w:color w:val="000000"/>
                <w:sz w:val="20"/>
                <w:szCs w:val="20"/>
              </w:rPr>
            </w:pPr>
            <w:r w:rsidRPr="00832183">
              <w:rPr>
                <w:rFonts w:ascii="Arial" w:hAnsi="Arial" w:cs="Arial"/>
                <w:sz w:val="20"/>
                <w:szCs w:val="20"/>
              </w:rPr>
              <w:t xml:space="preserve"> 520 </w:t>
            </w:r>
          </w:p>
        </w:tc>
        <w:tc>
          <w:tcPr>
            <w:tcW w:w="1559" w:type="dxa"/>
          </w:tcPr>
          <w:p w14:paraId="2AC2A740" w14:textId="2371DA6D" w:rsidR="00754F88" w:rsidRPr="00832183" w:rsidRDefault="00754F88" w:rsidP="00754F88">
            <w:pPr>
              <w:rPr>
                <w:rFonts w:ascii="Arial" w:hAnsi="Arial" w:cs="Arial"/>
                <w:color w:val="000000"/>
                <w:sz w:val="20"/>
                <w:szCs w:val="20"/>
              </w:rPr>
            </w:pPr>
            <w:r w:rsidRPr="00832183">
              <w:rPr>
                <w:rFonts w:ascii="Arial" w:hAnsi="Arial" w:cs="Arial"/>
                <w:sz w:val="20"/>
                <w:szCs w:val="20"/>
              </w:rPr>
              <w:t xml:space="preserve"> 405 </w:t>
            </w:r>
          </w:p>
        </w:tc>
        <w:tc>
          <w:tcPr>
            <w:tcW w:w="1559" w:type="dxa"/>
          </w:tcPr>
          <w:p w14:paraId="0896FA73" w14:textId="4E33BA76" w:rsidR="00754F88" w:rsidRPr="00832183" w:rsidRDefault="00754F88" w:rsidP="00754F88">
            <w:pPr>
              <w:rPr>
                <w:rFonts w:ascii="Arial" w:hAnsi="Arial" w:cs="Arial"/>
                <w:color w:val="000000"/>
                <w:sz w:val="20"/>
                <w:szCs w:val="20"/>
              </w:rPr>
            </w:pPr>
            <w:r w:rsidRPr="00832183">
              <w:rPr>
                <w:rFonts w:ascii="Arial" w:hAnsi="Arial" w:cs="Arial"/>
                <w:sz w:val="20"/>
                <w:szCs w:val="20"/>
              </w:rPr>
              <w:t xml:space="preserve"> 114 </w:t>
            </w:r>
          </w:p>
        </w:tc>
        <w:tc>
          <w:tcPr>
            <w:tcW w:w="1554" w:type="dxa"/>
          </w:tcPr>
          <w:p w14:paraId="2312CA19" w14:textId="00C8794B" w:rsidR="00754F88" w:rsidRPr="00832183" w:rsidRDefault="00754F88" w:rsidP="00754F88">
            <w:pPr>
              <w:rPr>
                <w:rFonts w:ascii="Arial" w:hAnsi="Arial" w:cs="Arial"/>
                <w:color w:val="000000"/>
                <w:sz w:val="20"/>
                <w:szCs w:val="20"/>
              </w:rPr>
            </w:pPr>
            <w:r w:rsidRPr="00832183">
              <w:rPr>
                <w:rFonts w:ascii="Arial" w:hAnsi="Arial" w:cs="Arial"/>
                <w:sz w:val="20"/>
                <w:szCs w:val="20"/>
              </w:rPr>
              <w:t xml:space="preserve">0 </w:t>
            </w:r>
          </w:p>
        </w:tc>
      </w:tr>
      <w:tr w:rsidR="00754F88" w:rsidRPr="007C3857" w14:paraId="3F2BC939" w14:textId="77777777" w:rsidTr="00F27642">
        <w:tc>
          <w:tcPr>
            <w:tcW w:w="3114" w:type="dxa"/>
          </w:tcPr>
          <w:p w14:paraId="012F1503" w14:textId="40E6233F" w:rsidR="00754F88" w:rsidRPr="00832183" w:rsidRDefault="00754F88" w:rsidP="00754F88">
            <w:pPr>
              <w:rPr>
                <w:rFonts w:ascii="Arial" w:hAnsi="Arial" w:cs="Arial"/>
                <w:color w:val="000000"/>
                <w:sz w:val="20"/>
                <w:szCs w:val="20"/>
              </w:rPr>
            </w:pPr>
            <w:r w:rsidRPr="00832183">
              <w:rPr>
                <w:rFonts w:ascii="Arial" w:hAnsi="Arial" w:cs="Arial"/>
                <w:color w:val="000000"/>
                <w:sz w:val="20"/>
                <w:szCs w:val="20"/>
              </w:rPr>
              <w:t>Goldfields</w:t>
            </w:r>
          </w:p>
        </w:tc>
        <w:tc>
          <w:tcPr>
            <w:tcW w:w="1701" w:type="dxa"/>
          </w:tcPr>
          <w:p w14:paraId="0645C1CD" w14:textId="504090E0" w:rsidR="00754F88" w:rsidRPr="00832183" w:rsidRDefault="00754F88" w:rsidP="00754F88">
            <w:pPr>
              <w:rPr>
                <w:rFonts w:ascii="Arial" w:hAnsi="Arial" w:cs="Arial"/>
                <w:color w:val="000000"/>
                <w:sz w:val="20"/>
                <w:szCs w:val="20"/>
              </w:rPr>
            </w:pPr>
            <w:r w:rsidRPr="00832183">
              <w:rPr>
                <w:rFonts w:ascii="Arial" w:hAnsi="Arial" w:cs="Arial"/>
                <w:sz w:val="20"/>
                <w:szCs w:val="20"/>
              </w:rPr>
              <w:t xml:space="preserve"> 997 </w:t>
            </w:r>
          </w:p>
        </w:tc>
        <w:tc>
          <w:tcPr>
            <w:tcW w:w="1559" w:type="dxa"/>
          </w:tcPr>
          <w:p w14:paraId="3D28814F" w14:textId="7F83D43B" w:rsidR="00754F88" w:rsidRPr="00832183" w:rsidRDefault="00754F88" w:rsidP="00754F88">
            <w:pPr>
              <w:rPr>
                <w:rFonts w:ascii="Arial" w:hAnsi="Arial" w:cs="Arial"/>
                <w:color w:val="000000"/>
                <w:sz w:val="20"/>
                <w:szCs w:val="20"/>
              </w:rPr>
            </w:pPr>
            <w:r w:rsidRPr="00832183">
              <w:rPr>
                <w:rFonts w:ascii="Arial" w:hAnsi="Arial" w:cs="Arial"/>
                <w:sz w:val="20"/>
                <w:szCs w:val="20"/>
              </w:rPr>
              <w:t xml:space="preserve"> 739 </w:t>
            </w:r>
          </w:p>
        </w:tc>
        <w:tc>
          <w:tcPr>
            <w:tcW w:w="1559" w:type="dxa"/>
          </w:tcPr>
          <w:p w14:paraId="55F57CA3" w14:textId="4C999E42" w:rsidR="00754F88" w:rsidRPr="00832183" w:rsidRDefault="00754F88" w:rsidP="00754F88">
            <w:pPr>
              <w:rPr>
                <w:rFonts w:ascii="Arial" w:hAnsi="Arial" w:cs="Arial"/>
                <w:color w:val="000000"/>
                <w:sz w:val="20"/>
                <w:szCs w:val="20"/>
              </w:rPr>
            </w:pPr>
            <w:r w:rsidRPr="00832183">
              <w:rPr>
                <w:rFonts w:ascii="Arial" w:hAnsi="Arial" w:cs="Arial"/>
                <w:sz w:val="20"/>
                <w:szCs w:val="20"/>
              </w:rPr>
              <w:t xml:space="preserve"> 222 </w:t>
            </w:r>
          </w:p>
        </w:tc>
        <w:tc>
          <w:tcPr>
            <w:tcW w:w="1554" w:type="dxa"/>
          </w:tcPr>
          <w:p w14:paraId="45BB5800" w14:textId="28E1FD8B" w:rsidR="00754F88" w:rsidRPr="00832183" w:rsidRDefault="00754F88" w:rsidP="00754F88">
            <w:pPr>
              <w:rPr>
                <w:rFonts w:ascii="Arial" w:hAnsi="Arial" w:cs="Arial"/>
                <w:color w:val="000000"/>
                <w:sz w:val="20"/>
                <w:szCs w:val="20"/>
              </w:rPr>
            </w:pPr>
            <w:r w:rsidRPr="00832183">
              <w:rPr>
                <w:rFonts w:ascii="Arial" w:hAnsi="Arial" w:cs="Arial"/>
                <w:sz w:val="20"/>
                <w:szCs w:val="20"/>
              </w:rPr>
              <w:t xml:space="preserve">4 </w:t>
            </w:r>
          </w:p>
        </w:tc>
      </w:tr>
      <w:tr w:rsidR="00754F88" w:rsidRPr="007C3857" w14:paraId="036C5CC8" w14:textId="77777777" w:rsidTr="00F27642">
        <w:tc>
          <w:tcPr>
            <w:tcW w:w="3114" w:type="dxa"/>
          </w:tcPr>
          <w:p w14:paraId="0DD365A7" w14:textId="38AC866D" w:rsidR="00754F88" w:rsidRPr="00832183" w:rsidRDefault="00754F88" w:rsidP="00754F88">
            <w:pPr>
              <w:rPr>
                <w:rFonts w:ascii="Arial" w:hAnsi="Arial" w:cs="Arial"/>
                <w:color w:val="000000"/>
                <w:sz w:val="20"/>
                <w:szCs w:val="20"/>
              </w:rPr>
            </w:pPr>
            <w:r w:rsidRPr="00832183">
              <w:rPr>
                <w:rFonts w:ascii="Arial" w:hAnsi="Arial" w:cs="Arial"/>
                <w:color w:val="000000"/>
                <w:sz w:val="20"/>
                <w:szCs w:val="20"/>
              </w:rPr>
              <w:t>Victoria's High Country</w:t>
            </w:r>
          </w:p>
        </w:tc>
        <w:tc>
          <w:tcPr>
            <w:tcW w:w="1701" w:type="dxa"/>
          </w:tcPr>
          <w:p w14:paraId="01EF7843" w14:textId="0A723845" w:rsidR="00754F88" w:rsidRPr="00832183" w:rsidRDefault="00754F88" w:rsidP="00754F88">
            <w:pPr>
              <w:rPr>
                <w:rFonts w:ascii="Arial" w:hAnsi="Arial" w:cs="Arial"/>
                <w:color w:val="000000"/>
                <w:sz w:val="20"/>
                <w:szCs w:val="20"/>
              </w:rPr>
            </w:pPr>
            <w:r w:rsidRPr="00832183">
              <w:rPr>
                <w:rFonts w:ascii="Arial" w:hAnsi="Arial" w:cs="Arial"/>
                <w:sz w:val="20"/>
                <w:szCs w:val="20"/>
              </w:rPr>
              <w:t xml:space="preserve"> 594 </w:t>
            </w:r>
          </w:p>
        </w:tc>
        <w:tc>
          <w:tcPr>
            <w:tcW w:w="1559" w:type="dxa"/>
          </w:tcPr>
          <w:p w14:paraId="5AE5457B" w14:textId="2F526587" w:rsidR="00754F88" w:rsidRPr="00832183" w:rsidRDefault="00754F88" w:rsidP="00754F88">
            <w:pPr>
              <w:rPr>
                <w:rFonts w:ascii="Arial" w:hAnsi="Arial" w:cs="Arial"/>
                <w:color w:val="000000"/>
                <w:sz w:val="20"/>
                <w:szCs w:val="20"/>
              </w:rPr>
            </w:pPr>
            <w:r w:rsidRPr="00832183">
              <w:rPr>
                <w:rFonts w:ascii="Arial" w:hAnsi="Arial" w:cs="Arial"/>
                <w:sz w:val="20"/>
                <w:szCs w:val="20"/>
              </w:rPr>
              <w:t xml:space="preserve"> 372 </w:t>
            </w:r>
          </w:p>
        </w:tc>
        <w:tc>
          <w:tcPr>
            <w:tcW w:w="1559" w:type="dxa"/>
          </w:tcPr>
          <w:p w14:paraId="28A760CB" w14:textId="359E4A16" w:rsidR="00754F88" w:rsidRPr="00832183" w:rsidRDefault="00754F88" w:rsidP="00754F88">
            <w:pPr>
              <w:rPr>
                <w:rFonts w:ascii="Arial" w:hAnsi="Arial" w:cs="Arial"/>
                <w:color w:val="000000"/>
                <w:sz w:val="20"/>
                <w:szCs w:val="20"/>
              </w:rPr>
            </w:pPr>
            <w:r w:rsidRPr="00832183">
              <w:rPr>
                <w:rFonts w:ascii="Arial" w:hAnsi="Arial" w:cs="Arial"/>
                <w:sz w:val="20"/>
                <w:szCs w:val="20"/>
              </w:rPr>
              <w:t xml:space="preserve"> 99 </w:t>
            </w:r>
          </w:p>
        </w:tc>
        <w:tc>
          <w:tcPr>
            <w:tcW w:w="1554" w:type="dxa"/>
          </w:tcPr>
          <w:p w14:paraId="383925D0" w14:textId="5E2ABEAE" w:rsidR="00754F88" w:rsidRPr="00832183" w:rsidRDefault="00754F88" w:rsidP="00754F88">
            <w:pPr>
              <w:rPr>
                <w:rFonts w:ascii="Arial" w:hAnsi="Arial" w:cs="Arial"/>
                <w:color w:val="000000"/>
                <w:sz w:val="20"/>
                <w:szCs w:val="20"/>
              </w:rPr>
            </w:pPr>
            <w:r w:rsidRPr="00832183">
              <w:rPr>
                <w:rFonts w:ascii="Arial" w:hAnsi="Arial" w:cs="Arial"/>
                <w:sz w:val="20"/>
                <w:szCs w:val="20"/>
              </w:rPr>
              <w:t xml:space="preserve">3 </w:t>
            </w:r>
          </w:p>
        </w:tc>
      </w:tr>
      <w:tr w:rsidR="00754F88" w:rsidRPr="007C3857" w14:paraId="4EB4E3AF" w14:textId="77777777" w:rsidTr="00F27642">
        <w:tc>
          <w:tcPr>
            <w:tcW w:w="3114" w:type="dxa"/>
          </w:tcPr>
          <w:p w14:paraId="6F300B51" w14:textId="2284FE51" w:rsidR="00754F88" w:rsidRPr="00832183" w:rsidRDefault="00754F88" w:rsidP="00754F88">
            <w:pPr>
              <w:rPr>
                <w:rFonts w:ascii="Arial" w:hAnsi="Arial" w:cs="Arial"/>
                <w:color w:val="000000"/>
                <w:sz w:val="20"/>
                <w:szCs w:val="20"/>
              </w:rPr>
            </w:pPr>
            <w:r w:rsidRPr="00832183">
              <w:rPr>
                <w:rFonts w:ascii="Arial" w:hAnsi="Arial" w:cs="Arial"/>
                <w:i/>
                <w:iCs/>
                <w:color w:val="000000"/>
                <w:sz w:val="20"/>
                <w:szCs w:val="20"/>
              </w:rPr>
              <w:t>Central Highlands</w:t>
            </w:r>
          </w:p>
        </w:tc>
        <w:tc>
          <w:tcPr>
            <w:tcW w:w="1701" w:type="dxa"/>
          </w:tcPr>
          <w:p w14:paraId="212F1824" w14:textId="07474E0C" w:rsidR="00754F88" w:rsidRPr="00832183" w:rsidRDefault="00754F88" w:rsidP="00754F88">
            <w:pPr>
              <w:rPr>
                <w:rFonts w:ascii="Arial" w:hAnsi="Arial" w:cs="Arial"/>
                <w:color w:val="000000"/>
                <w:sz w:val="20"/>
                <w:szCs w:val="20"/>
              </w:rPr>
            </w:pPr>
            <w:r w:rsidRPr="00832183">
              <w:rPr>
                <w:rFonts w:ascii="Arial" w:hAnsi="Arial" w:cs="Arial"/>
                <w:sz w:val="20"/>
                <w:szCs w:val="20"/>
              </w:rPr>
              <w:t xml:space="preserve"> 127 </w:t>
            </w:r>
          </w:p>
        </w:tc>
        <w:tc>
          <w:tcPr>
            <w:tcW w:w="1559" w:type="dxa"/>
          </w:tcPr>
          <w:p w14:paraId="26BDDE58" w14:textId="2302CE3F" w:rsidR="00754F88" w:rsidRPr="00832183" w:rsidRDefault="00754F88" w:rsidP="00754F88">
            <w:pPr>
              <w:rPr>
                <w:rFonts w:ascii="Arial" w:hAnsi="Arial" w:cs="Arial"/>
                <w:color w:val="000000"/>
                <w:sz w:val="20"/>
                <w:szCs w:val="20"/>
              </w:rPr>
            </w:pPr>
            <w:r w:rsidRPr="00832183">
              <w:rPr>
                <w:rFonts w:ascii="Arial" w:hAnsi="Arial" w:cs="Arial"/>
                <w:sz w:val="20"/>
                <w:szCs w:val="20"/>
              </w:rPr>
              <w:t xml:space="preserve"> 66 </w:t>
            </w:r>
          </w:p>
        </w:tc>
        <w:tc>
          <w:tcPr>
            <w:tcW w:w="1559" w:type="dxa"/>
          </w:tcPr>
          <w:p w14:paraId="5D079176" w14:textId="7DA7C95E" w:rsidR="00754F88" w:rsidRPr="00832183" w:rsidRDefault="00754F88" w:rsidP="00754F88">
            <w:pPr>
              <w:rPr>
                <w:rFonts w:ascii="Arial" w:hAnsi="Arial" w:cs="Arial"/>
                <w:color w:val="000000"/>
                <w:sz w:val="20"/>
                <w:szCs w:val="20"/>
              </w:rPr>
            </w:pPr>
            <w:r w:rsidRPr="00832183">
              <w:rPr>
                <w:rFonts w:ascii="Arial" w:hAnsi="Arial" w:cs="Arial"/>
                <w:sz w:val="20"/>
                <w:szCs w:val="20"/>
              </w:rPr>
              <w:t xml:space="preserve"> 7 </w:t>
            </w:r>
          </w:p>
        </w:tc>
        <w:tc>
          <w:tcPr>
            <w:tcW w:w="1554" w:type="dxa"/>
          </w:tcPr>
          <w:p w14:paraId="06643E40" w14:textId="1333B441" w:rsidR="00754F88" w:rsidRPr="00832183" w:rsidRDefault="00754F88" w:rsidP="00754F88">
            <w:pPr>
              <w:rPr>
                <w:rFonts w:ascii="Arial" w:hAnsi="Arial" w:cs="Arial"/>
                <w:color w:val="000000"/>
                <w:sz w:val="20"/>
                <w:szCs w:val="20"/>
              </w:rPr>
            </w:pPr>
            <w:r w:rsidRPr="00832183">
              <w:rPr>
                <w:rFonts w:ascii="Arial" w:hAnsi="Arial" w:cs="Arial"/>
                <w:sz w:val="20"/>
                <w:szCs w:val="20"/>
              </w:rPr>
              <w:t>0</w:t>
            </w:r>
          </w:p>
        </w:tc>
      </w:tr>
      <w:tr w:rsidR="00754F88" w:rsidRPr="007C3857" w14:paraId="7F7CDB60" w14:textId="77777777" w:rsidTr="00F27642">
        <w:tc>
          <w:tcPr>
            <w:tcW w:w="3114" w:type="dxa"/>
          </w:tcPr>
          <w:p w14:paraId="0C8F8087" w14:textId="738246B1" w:rsidR="00754F88" w:rsidRPr="00832183" w:rsidRDefault="00754F88" w:rsidP="00754F88">
            <w:pPr>
              <w:rPr>
                <w:rFonts w:ascii="Arial" w:hAnsi="Arial" w:cs="Arial"/>
                <w:color w:val="000000"/>
                <w:sz w:val="20"/>
                <w:szCs w:val="20"/>
              </w:rPr>
            </w:pPr>
            <w:r w:rsidRPr="00832183">
              <w:rPr>
                <w:rFonts w:ascii="Arial" w:hAnsi="Arial" w:cs="Arial"/>
                <w:i/>
                <w:iCs/>
                <w:color w:val="000000"/>
                <w:sz w:val="20"/>
                <w:szCs w:val="20"/>
              </w:rPr>
              <w:t>Western Grampians</w:t>
            </w:r>
          </w:p>
        </w:tc>
        <w:tc>
          <w:tcPr>
            <w:tcW w:w="1701" w:type="dxa"/>
          </w:tcPr>
          <w:p w14:paraId="7842673F" w14:textId="3DDAD5D8" w:rsidR="00754F88" w:rsidRPr="00832183" w:rsidRDefault="00754F88" w:rsidP="00754F88">
            <w:pPr>
              <w:rPr>
                <w:rFonts w:ascii="Arial" w:hAnsi="Arial" w:cs="Arial"/>
                <w:color w:val="000000"/>
                <w:sz w:val="20"/>
                <w:szCs w:val="20"/>
              </w:rPr>
            </w:pPr>
            <w:r w:rsidRPr="00832183">
              <w:rPr>
                <w:rFonts w:ascii="Arial" w:hAnsi="Arial" w:cs="Arial"/>
                <w:sz w:val="20"/>
                <w:szCs w:val="20"/>
              </w:rPr>
              <w:t xml:space="preserve"> 179 </w:t>
            </w:r>
          </w:p>
        </w:tc>
        <w:tc>
          <w:tcPr>
            <w:tcW w:w="1559" w:type="dxa"/>
          </w:tcPr>
          <w:p w14:paraId="267FE289" w14:textId="3E01C530" w:rsidR="00754F88" w:rsidRPr="00832183" w:rsidRDefault="00754F88" w:rsidP="00754F88">
            <w:pPr>
              <w:rPr>
                <w:rFonts w:ascii="Arial" w:hAnsi="Arial" w:cs="Arial"/>
                <w:color w:val="000000"/>
                <w:sz w:val="20"/>
                <w:szCs w:val="20"/>
              </w:rPr>
            </w:pPr>
            <w:r w:rsidRPr="00832183">
              <w:rPr>
                <w:rFonts w:ascii="Arial" w:hAnsi="Arial" w:cs="Arial"/>
                <w:sz w:val="20"/>
                <w:szCs w:val="20"/>
              </w:rPr>
              <w:t xml:space="preserve"> 125 </w:t>
            </w:r>
          </w:p>
        </w:tc>
        <w:tc>
          <w:tcPr>
            <w:tcW w:w="1559" w:type="dxa"/>
          </w:tcPr>
          <w:p w14:paraId="132264FC" w14:textId="6343880F" w:rsidR="00754F88" w:rsidRPr="00832183" w:rsidRDefault="00754F88" w:rsidP="00754F88">
            <w:pPr>
              <w:rPr>
                <w:rFonts w:ascii="Arial" w:hAnsi="Arial" w:cs="Arial"/>
                <w:color w:val="000000"/>
                <w:sz w:val="20"/>
                <w:szCs w:val="20"/>
              </w:rPr>
            </w:pPr>
            <w:r w:rsidRPr="00832183">
              <w:rPr>
                <w:rFonts w:ascii="Arial" w:hAnsi="Arial" w:cs="Arial"/>
                <w:sz w:val="20"/>
                <w:szCs w:val="20"/>
              </w:rPr>
              <w:t xml:space="preserve"> 21 </w:t>
            </w:r>
          </w:p>
        </w:tc>
        <w:tc>
          <w:tcPr>
            <w:tcW w:w="1554" w:type="dxa"/>
          </w:tcPr>
          <w:p w14:paraId="2988C867" w14:textId="4B4807D5" w:rsidR="00754F88" w:rsidRPr="00832183" w:rsidRDefault="00754F88" w:rsidP="00754F88">
            <w:pPr>
              <w:rPr>
                <w:rFonts w:ascii="Arial" w:hAnsi="Arial" w:cs="Arial"/>
                <w:color w:val="000000"/>
                <w:sz w:val="20"/>
                <w:szCs w:val="20"/>
              </w:rPr>
            </w:pPr>
            <w:r w:rsidRPr="00832183">
              <w:rPr>
                <w:rFonts w:ascii="Arial" w:hAnsi="Arial" w:cs="Arial"/>
                <w:sz w:val="20"/>
                <w:szCs w:val="20"/>
              </w:rPr>
              <w:t xml:space="preserve">0 </w:t>
            </w:r>
          </w:p>
        </w:tc>
      </w:tr>
      <w:tr w:rsidR="00754F88" w:rsidRPr="007C3857" w14:paraId="39E6A4F9" w14:textId="77777777" w:rsidTr="00F27642">
        <w:tc>
          <w:tcPr>
            <w:tcW w:w="3114" w:type="dxa"/>
          </w:tcPr>
          <w:p w14:paraId="7D47A56C" w14:textId="6FA46731" w:rsidR="00754F88" w:rsidRPr="00832183" w:rsidRDefault="00754F88" w:rsidP="00754F88">
            <w:pPr>
              <w:rPr>
                <w:rFonts w:ascii="Arial" w:hAnsi="Arial" w:cs="Arial"/>
                <w:color w:val="000000"/>
                <w:sz w:val="20"/>
                <w:szCs w:val="20"/>
              </w:rPr>
            </w:pPr>
            <w:r w:rsidRPr="00832183">
              <w:rPr>
                <w:rFonts w:ascii="Arial" w:hAnsi="Arial" w:cs="Arial"/>
                <w:i/>
                <w:iCs/>
                <w:color w:val="000000"/>
                <w:sz w:val="20"/>
                <w:szCs w:val="20"/>
              </w:rPr>
              <w:t>Wimmera</w:t>
            </w:r>
          </w:p>
        </w:tc>
        <w:tc>
          <w:tcPr>
            <w:tcW w:w="1701" w:type="dxa"/>
          </w:tcPr>
          <w:p w14:paraId="40A22E60" w14:textId="43517282" w:rsidR="00754F88" w:rsidRPr="00832183" w:rsidRDefault="00754F88" w:rsidP="00754F88">
            <w:pPr>
              <w:rPr>
                <w:rFonts w:ascii="Arial" w:hAnsi="Arial" w:cs="Arial"/>
                <w:color w:val="000000"/>
                <w:sz w:val="20"/>
                <w:szCs w:val="20"/>
              </w:rPr>
            </w:pPr>
            <w:r w:rsidRPr="00832183">
              <w:rPr>
                <w:rFonts w:ascii="Arial" w:hAnsi="Arial" w:cs="Arial"/>
                <w:sz w:val="20"/>
                <w:szCs w:val="20"/>
              </w:rPr>
              <w:t xml:space="preserve"> 89 </w:t>
            </w:r>
          </w:p>
        </w:tc>
        <w:tc>
          <w:tcPr>
            <w:tcW w:w="1559" w:type="dxa"/>
          </w:tcPr>
          <w:p w14:paraId="28D9E262" w14:textId="4AC57527" w:rsidR="00754F88" w:rsidRPr="00832183" w:rsidRDefault="00754F88" w:rsidP="00754F88">
            <w:pPr>
              <w:rPr>
                <w:rFonts w:ascii="Arial" w:hAnsi="Arial" w:cs="Arial"/>
                <w:color w:val="000000"/>
                <w:sz w:val="20"/>
                <w:szCs w:val="20"/>
              </w:rPr>
            </w:pPr>
            <w:r w:rsidRPr="00832183">
              <w:rPr>
                <w:rFonts w:ascii="Arial" w:hAnsi="Arial" w:cs="Arial"/>
                <w:sz w:val="20"/>
                <w:szCs w:val="20"/>
              </w:rPr>
              <w:t xml:space="preserve"> 42 </w:t>
            </w:r>
          </w:p>
        </w:tc>
        <w:tc>
          <w:tcPr>
            <w:tcW w:w="1559" w:type="dxa"/>
          </w:tcPr>
          <w:p w14:paraId="49CE8458" w14:textId="7DD60F18" w:rsidR="00754F88" w:rsidRPr="00832183" w:rsidRDefault="00754F88" w:rsidP="00754F88">
            <w:pPr>
              <w:rPr>
                <w:rFonts w:ascii="Arial" w:hAnsi="Arial" w:cs="Arial"/>
                <w:color w:val="000000"/>
                <w:sz w:val="20"/>
                <w:szCs w:val="20"/>
              </w:rPr>
            </w:pPr>
            <w:r w:rsidRPr="00832183">
              <w:rPr>
                <w:rFonts w:ascii="Arial" w:hAnsi="Arial" w:cs="Arial"/>
                <w:sz w:val="20"/>
                <w:szCs w:val="20"/>
              </w:rPr>
              <w:t xml:space="preserve"> 4 </w:t>
            </w:r>
          </w:p>
        </w:tc>
        <w:tc>
          <w:tcPr>
            <w:tcW w:w="1554" w:type="dxa"/>
          </w:tcPr>
          <w:p w14:paraId="12B80D65" w14:textId="247141F0" w:rsidR="00754F88" w:rsidRPr="00832183" w:rsidRDefault="00754F88" w:rsidP="00754F88">
            <w:pPr>
              <w:rPr>
                <w:rFonts w:ascii="Arial" w:hAnsi="Arial" w:cs="Arial"/>
                <w:color w:val="000000"/>
                <w:sz w:val="20"/>
                <w:szCs w:val="20"/>
              </w:rPr>
            </w:pPr>
            <w:r w:rsidRPr="00832183">
              <w:rPr>
                <w:rFonts w:ascii="Arial" w:hAnsi="Arial" w:cs="Arial"/>
                <w:sz w:val="20"/>
                <w:szCs w:val="20"/>
              </w:rPr>
              <w:t xml:space="preserve">0   </w:t>
            </w:r>
          </w:p>
        </w:tc>
      </w:tr>
      <w:tr w:rsidR="00754F88" w:rsidRPr="007C3857" w14:paraId="4F3D34E4" w14:textId="77777777" w:rsidTr="00F27642">
        <w:tc>
          <w:tcPr>
            <w:tcW w:w="3114" w:type="dxa"/>
          </w:tcPr>
          <w:p w14:paraId="35976065" w14:textId="54791386" w:rsidR="00754F88" w:rsidRPr="00832183" w:rsidRDefault="00754F88" w:rsidP="00754F88">
            <w:pPr>
              <w:rPr>
                <w:rFonts w:ascii="Arial" w:hAnsi="Arial" w:cs="Arial"/>
                <w:color w:val="000000"/>
                <w:sz w:val="20"/>
                <w:szCs w:val="20"/>
              </w:rPr>
            </w:pPr>
            <w:r w:rsidRPr="00832183">
              <w:rPr>
                <w:rFonts w:ascii="Arial" w:hAnsi="Arial" w:cs="Arial"/>
                <w:color w:val="000000"/>
                <w:sz w:val="20"/>
                <w:szCs w:val="20"/>
              </w:rPr>
              <w:t>Grampians</w:t>
            </w:r>
          </w:p>
        </w:tc>
        <w:tc>
          <w:tcPr>
            <w:tcW w:w="1701" w:type="dxa"/>
          </w:tcPr>
          <w:p w14:paraId="0B59C18F" w14:textId="53AFDFCE" w:rsidR="00754F88" w:rsidRPr="00832183" w:rsidRDefault="00754F88" w:rsidP="00754F88">
            <w:pPr>
              <w:rPr>
                <w:rFonts w:ascii="Arial" w:hAnsi="Arial" w:cs="Arial"/>
                <w:color w:val="000000"/>
                <w:sz w:val="20"/>
                <w:szCs w:val="20"/>
              </w:rPr>
            </w:pPr>
            <w:r w:rsidRPr="00832183">
              <w:rPr>
                <w:rFonts w:ascii="Arial" w:hAnsi="Arial" w:cs="Arial"/>
                <w:sz w:val="20"/>
                <w:szCs w:val="20"/>
              </w:rPr>
              <w:t xml:space="preserve"> 395 </w:t>
            </w:r>
          </w:p>
        </w:tc>
        <w:tc>
          <w:tcPr>
            <w:tcW w:w="1559" w:type="dxa"/>
          </w:tcPr>
          <w:p w14:paraId="0D634DA4" w14:textId="6484DF52" w:rsidR="00754F88" w:rsidRPr="00832183" w:rsidRDefault="00754F88" w:rsidP="00754F88">
            <w:pPr>
              <w:rPr>
                <w:rFonts w:ascii="Arial" w:hAnsi="Arial" w:cs="Arial"/>
                <w:color w:val="000000"/>
                <w:sz w:val="20"/>
                <w:szCs w:val="20"/>
              </w:rPr>
            </w:pPr>
            <w:r w:rsidRPr="00832183">
              <w:rPr>
                <w:rFonts w:ascii="Arial" w:hAnsi="Arial" w:cs="Arial"/>
                <w:sz w:val="20"/>
                <w:szCs w:val="20"/>
              </w:rPr>
              <w:t xml:space="preserve"> 233 </w:t>
            </w:r>
          </w:p>
        </w:tc>
        <w:tc>
          <w:tcPr>
            <w:tcW w:w="1559" w:type="dxa"/>
          </w:tcPr>
          <w:p w14:paraId="35A63304" w14:textId="14ADFD51" w:rsidR="00754F88" w:rsidRPr="00832183" w:rsidRDefault="00754F88" w:rsidP="00754F88">
            <w:pPr>
              <w:rPr>
                <w:rFonts w:ascii="Arial" w:hAnsi="Arial" w:cs="Arial"/>
                <w:color w:val="000000"/>
                <w:sz w:val="20"/>
                <w:szCs w:val="20"/>
              </w:rPr>
            </w:pPr>
            <w:r w:rsidRPr="00832183">
              <w:rPr>
                <w:rFonts w:ascii="Arial" w:hAnsi="Arial" w:cs="Arial"/>
                <w:sz w:val="20"/>
                <w:szCs w:val="20"/>
              </w:rPr>
              <w:t xml:space="preserve"> 32 </w:t>
            </w:r>
          </w:p>
        </w:tc>
        <w:tc>
          <w:tcPr>
            <w:tcW w:w="1554" w:type="dxa"/>
          </w:tcPr>
          <w:p w14:paraId="44000143" w14:textId="6E12F543" w:rsidR="00754F88" w:rsidRPr="00832183" w:rsidRDefault="00754F88" w:rsidP="00754F88">
            <w:pPr>
              <w:rPr>
                <w:rFonts w:ascii="Arial" w:hAnsi="Arial" w:cs="Arial"/>
                <w:color w:val="000000"/>
                <w:sz w:val="20"/>
                <w:szCs w:val="20"/>
              </w:rPr>
            </w:pPr>
            <w:r w:rsidRPr="00832183">
              <w:rPr>
                <w:rFonts w:ascii="Arial" w:hAnsi="Arial" w:cs="Arial"/>
                <w:sz w:val="20"/>
                <w:szCs w:val="20"/>
              </w:rPr>
              <w:t xml:space="preserve">0   </w:t>
            </w:r>
          </w:p>
        </w:tc>
      </w:tr>
      <w:tr w:rsidR="00754F88" w:rsidRPr="007C3857" w14:paraId="309E9374" w14:textId="77777777" w:rsidTr="00F27642">
        <w:tc>
          <w:tcPr>
            <w:tcW w:w="3114" w:type="dxa"/>
          </w:tcPr>
          <w:p w14:paraId="5CAB0812" w14:textId="3F989D6D" w:rsidR="00754F88" w:rsidRPr="00832183" w:rsidRDefault="00754F88" w:rsidP="00754F88">
            <w:pPr>
              <w:rPr>
                <w:rFonts w:ascii="Arial" w:hAnsi="Arial" w:cs="Arial"/>
                <w:color w:val="000000"/>
                <w:sz w:val="20"/>
                <w:szCs w:val="20"/>
              </w:rPr>
            </w:pPr>
            <w:r w:rsidRPr="00832183">
              <w:rPr>
                <w:rFonts w:ascii="Arial" w:hAnsi="Arial" w:cs="Arial"/>
                <w:i/>
                <w:iCs/>
                <w:color w:val="000000"/>
                <w:sz w:val="20"/>
                <w:szCs w:val="20"/>
              </w:rPr>
              <w:t>Macedon</w:t>
            </w:r>
          </w:p>
        </w:tc>
        <w:tc>
          <w:tcPr>
            <w:tcW w:w="1701" w:type="dxa"/>
          </w:tcPr>
          <w:p w14:paraId="28619460" w14:textId="5C3373BD" w:rsidR="00754F88" w:rsidRPr="00832183" w:rsidRDefault="00754F88" w:rsidP="00754F88">
            <w:pPr>
              <w:rPr>
                <w:rFonts w:ascii="Arial" w:hAnsi="Arial" w:cs="Arial"/>
                <w:color w:val="000000"/>
                <w:sz w:val="20"/>
                <w:szCs w:val="20"/>
              </w:rPr>
            </w:pPr>
            <w:r w:rsidRPr="00832183">
              <w:rPr>
                <w:rFonts w:ascii="Arial" w:hAnsi="Arial" w:cs="Arial"/>
                <w:sz w:val="20"/>
                <w:szCs w:val="20"/>
              </w:rPr>
              <w:t xml:space="preserve"> 299 </w:t>
            </w:r>
          </w:p>
        </w:tc>
        <w:tc>
          <w:tcPr>
            <w:tcW w:w="1559" w:type="dxa"/>
          </w:tcPr>
          <w:p w14:paraId="4285E7B0" w14:textId="432892B7" w:rsidR="00754F88" w:rsidRPr="00832183" w:rsidRDefault="00754F88" w:rsidP="00754F88">
            <w:pPr>
              <w:rPr>
                <w:rFonts w:ascii="Arial" w:hAnsi="Arial" w:cs="Arial"/>
                <w:color w:val="000000"/>
                <w:sz w:val="20"/>
                <w:szCs w:val="20"/>
              </w:rPr>
            </w:pPr>
            <w:r w:rsidRPr="00832183">
              <w:rPr>
                <w:rFonts w:ascii="Arial" w:hAnsi="Arial" w:cs="Arial"/>
                <w:sz w:val="20"/>
                <w:szCs w:val="20"/>
              </w:rPr>
              <w:t xml:space="preserve"> 186 </w:t>
            </w:r>
          </w:p>
        </w:tc>
        <w:tc>
          <w:tcPr>
            <w:tcW w:w="1559" w:type="dxa"/>
          </w:tcPr>
          <w:p w14:paraId="26162959" w14:textId="0CE34C92" w:rsidR="00754F88" w:rsidRPr="00832183" w:rsidRDefault="00754F88" w:rsidP="00754F88">
            <w:pPr>
              <w:rPr>
                <w:rFonts w:ascii="Arial" w:hAnsi="Arial" w:cs="Arial"/>
                <w:color w:val="000000"/>
                <w:sz w:val="20"/>
                <w:szCs w:val="20"/>
              </w:rPr>
            </w:pPr>
            <w:r w:rsidRPr="00832183">
              <w:rPr>
                <w:rFonts w:ascii="Arial" w:hAnsi="Arial" w:cs="Arial"/>
                <w:sz w:val="20"/>
                <w:szCs w:val="20"/>
              </w:rPr>
              <w:t xml:space="preserve"> 46 </w:t>
            </w:r>
          </w:p>
        </w:tc>
        <w:tc>
          <w:tcPr>
            <w:tcW w:w="1554" w:type="dxa"/>
          </w:tcPr>
          <w:p w14:paraId="3B3D1014" w14:textId="543C888C" w:rsidR="00754F88" w:rsidRPr="00832183" w:rsidRDefault="00754F88" w:rsidP="00754F88">
            <w:pPr>
              <w:rPr>
                <w:rFonts w:ascii="Arial" w:hAnsi="Arial" w:cs="Arial"/>
                <w:color w:val="000000"/>
                <w:sz w:val="20"/>
                <w:szCs w:val="20"/>
              </w:rPr>
            </w:pPr>
            <w:r w:rsidRPr="00832183">
              <w:rPr>
                <w:rFonts w:ascii="Arial" w:hAnsi="Arial" w:cs="Arial"/>
                <w:sz w:val="20"/>
                <w:szCs w:val="20"/>
              </w:rPr>
              <w:t xml:space="preserve">0  </w:t>
            </w:r>
          </w:p>
        </w:tc>
      </w:tr>
      <w:tr w:rsidR="00754F88" w:rsidRPr="007C3857" w14:paraId="3F993C37" w14:textId="77777777" w:rsidTr="00F27642">
        <w:tc>
          <w:tcPr>
            <w:tcW w:w="3114" w:type="dxa"/>
          </w:tcPr>
          <w:p w14:paraId="41518F3F" w14:textId="044076F6" w:rsidR="00754F88" w:rsidRPr="00832183" w:rsidRDefault="00754F88" w:rsidP="00754F88">
            <w:pPr>
              <w:rPr>
                <w:rFonts w:ascii="Arial" w:hAnsi="Arial" w:cs="Arial"/>
                <w:color w:val="000000"/>
                <w:sz w:val="20"/>
                <w:szCs w:val="20"/>
              </w:rPr>
            </w:pPr>
            <w:r w:rsidRPr="00832183">
              <w:rPr>
                <w:rFonts w:ascii="Arial" w:hAnsi="Arial" w:cs="Arial"/>
                <w:i/>
                <w:iCs/>
                <w:color w:val="000000"/>
                <w:sz w:val="20"/>
                <w:szCs w:val="20"/>
              </w:rPr>
              <w:t>Spa Country</w:t>
            </w:r>
          </w:p>
        </w:tc>
        <w:tc>
          <w:tcPr>
            <w:tcW w:w="1701" w:type="dxa"/>
          </w:tcPr>
          <w:p w14:paraId="70F12AD7" w14:textId="2C58A0DF" w:rsidR="00754F88" w:rsidRPr="00832183" w:rsidRDefault="00754F88" w:rsidP="00754F88">
            <w:pPr>
              <w:rPr>
                <w:rFonts w:ascii="Arial" w:hAnsi="Arial" w:cs="Arial"/>
                <w:color w:val="000000"/>
                <w:sz w:val="20"/>
                <w:szCs w:val="20"/>
              </w:rPr>
            </w:pPr>
            <w:r w:rsidRPr="00832183">
              <w:rPr>
                <w:rFonts w:ascii="Arial" w:hAnsi="Arial" w:cs="Arial"/>
                <w:sz w:val="20"/>
                <w:szCs w:val="20"/>
              </w:rPr>
              <w:t xml:space="preserve"> 101 </w:t>
            </w:r>
          </w:p>
        </w:tc>
        <w:tc>
          <w:tcPr>
            <w:tcW w:w="1559" w:type="dxa"/>
          </w:tcPr>
          <w:p w14:paraId="6F057AD4" w14:textId="76F825D1" w:rsidR="00754F88" w:rsidRPr="00832183" w:rsidRDefault="00754F88" w:rsidP="00754F88">
            <w:pPr>
              <w:rPr>
                <w:rFonts w:ascii="Arial" w:hAnsi="Arial" w:cs="Arial"/>
                <w:color w:val="000000"/>
                <w:sz w:val="20"/>
                <w:szCs w:val="20"/>
              </w:rPr>
            </w:pPr>
            <w:r w:rsidRPr="00832183">
              <w:rPr>
                <w:rFonts w:ascii="Arial" w:hAnsi="Arial" w:cs="Arial"/>
                <w:sz w:val="20"/>
                <w:szCs w:val="20"/>
              </w:rPr>
              <w:t xml:space="preserve"> 79 </w:t>
            </w:r>
          </w:p>
        </w:tc>
        <w:tc>
          <w:tcPr>
            <w:tcW w:w="1559" w:type="dxa"/>
          </w:tcPr>
          <w:p w14:paraId="4046199E" w14:textId="41FCC316" w:rsidR="00754F88" w:rsidRPr="00832183" w:rsidRDefault="00754F88" w:rsidP="00754F88">
            <w:pPr>
              <w:rPr>
                <w:rFonts w:ascii="Arial" w:hAnsi="Arial" w:cs="Arial"/>
                <w:color w:val="000000"/>
                <w:sz w:val="20"/>
                <w:szCs w:val="20"/>
              </w:rPr>
            </w:pPr>
            <w:r w:rsidRPr="00832183">
              <w:rPr>
                <w:rFonts w:ascii="Arial" w:hAnsi="Arial" w:cs="Arial"/>
                <w:sz w:val="20"/>
                <w:szCs w:val="20"/>
              </w:rPr>
              <w:t xml:space="preserve"> 17 </w:t>
            </w:r>
          </w:p>
        </w:tc>
        <w:tc>
          <w:tcPr>
            <w:tcW w:w="1554" w:type="dxa"/>
          </w:tcPr>
          <w:p w14:paraId="5C518CF3" w14:textId="4B3C89A4" w:rsidR="00754F88" w:rsidRPr="00832183" w:rsidRDefault="00754F88" w:rsidP="00754F88">
            <w:pPr>
              <w:rPr>
                <w:rFonts w:ascii="Arial" w:hAnsi="Arial" w:cs="Arial"/>
                <w:color w:val="000000"/>
                <w:sz w:val="20"/>
                <w:szCs w:val="20"/>
              </w:rPr>
            </w:pPr>
            <w:r w:rsidRPr="00832183">
              <w:rPr>
                <w:rFonts w:ascii="Arial" w:hAnsi="Arial" w:cs="Arial"/>
                <w:sz w:val="20"/>
                <w:szCs w:val="20"/>
              </w:rPr>
              <w:t xml:space="preserve">0   </w:t>
            </w:r>
          </w:p>
        </w:tc>
      </w:tr>
      <w:tr w:rsidR="00754F88" w:rsidRPr="007C3857" w14:paraId="43922FF9" w14:textId="77777777" w:rsidTr="00F27642">
        <w:tc>
          <w:tcPr>
            <w:tcW w:w="3114" w:type="dxa"/>
          </w:tcPr>
          <w:p w14:paraId="2EE0C4D7" w14:textId="51852C67" w:rsidR="00754F88" w:rsidRPr="00832183" w:rsidRDefault="00754F88" w:rsidP="00754F88">
            <w:pPr>
              <w:rPr>
                <w:rFonts w:ascii="Arial" w:hAnsi="Arial" w:cs="Arial"/>
                <w:color w:val="000000"/>
                <w:sz w:val="20"/>
                <w:szCs w:val="20"/>
              </w:rPr>
            </w:pPr>
            <w:r w:rsidRPr="00832183">
              <w:rPr>
                <w:rFonts w:ascii="Arial" w:hAnsi="Arial" w:cs="Arial"/>
                <w:color w:val="000000"/>
                <w:sz w:val="20"/>
                <w:szCs w:val="20"/>
              </w:rPr>
              <w:t>Daylesford and the Macedon Ranges</w:t>
            </w:r>
          </w:p>
        </w:tc>
        <w:tc>
          <w:tcPr>
            <w:tcW w:w="1701" w:type="dxa"/>
          </w:tcPr>
          <w:p w14:paraId="7FEC33CF" w14:textId="046D231E" w:rsidR="00754F88" w:rsidRPr="00832183" w:rsidRDefault="00754F88" w:rsidP="00754F88">
            <w:pPr>
              <w:rPr>
                <w:rFonts w:ascii="Arial" w:hAnsi="Arial" w:cs="Arial"/>
                <w:color w:val="000000"/>
                <w:sz w:val="20"/>
                <w:szCs w:val="20"/>
              </w:rPr>
            </w:pPr>
            <w:r w:rsidRPr="00832183">
              <w:rPr>
                <w:rFonts w:ascii="Arial" w:hAnsi="Arial" w:cs="Arial"/>
                <w:sz w:val="20"/>
                <w:szCs w:val="20"/>
              </w:rPr>
              <w:t xml:space="preserve"> 400 </w:t>
            </w:r>
          </w:p>
        </w:tc>
        <w:tc>
          <w:tcPr>
            <w:tcW w:w="1559" w:type="dxa"/>
          </w:tcPr>
          <w:p w14:paraId="238C85E3" w14:textId="29AC5E43" w:rsidR="00754F88" w:rsidRPr="00832183" w:rsidRDefault="00754F88" w:rsidP="00754F88">
            <w:pPr>
              <w:rPr>
                <w:rFonts w:ascii="Arial" w:hAnsi="Arial" w:cs="Arial"/>
                <w:color w:val="000000"/>
                <w:sz w:val="20"/>
                <w:szCs w:val="20"/>
              </w:rPr>
            </w:pPr>
            <w:r w:rsidRPr="00832183">
              <w:rPr>
                <w:rFonts w:ascii="Arial" w:hAnsi="Arial" w:cs="Arial"/>
                <w:sz w:val="20"/>
                <w:szCs w:val="20"/>
              </w:rPr>
              <w:t xml:space="preserve"> 265 </w:t>
            </w:r>
          </w:p>
        </w:tc>
        <w:tc>
          <w:tcPr>
            <w:tcW w:w="1559" w:type="dxa"/>
          </w:tcPr>
          <w:p w14:paraId="60F90857" w14:textId="7012E542" w:rsidR="00754F88" w:rsidRPr="00832183" w:rsidRDefault="00754F88" w:rsidP="00754F88">
            <w:pPr>
              <w:rPr>
                <w:rFonts w:ascii="Arial" w:hAnsi="Arial" w:cs="Arial"/>
                <w:color w:val="000000"/>
                <w:sz w:val="20"/>
                <w:szCs w:val="20"/>
              </w:rPr>
            </w:pPr>
            <w:r w:rsidRPr="00832183">
              <w:rPr>
                <w:rFonts w:ascii="Arial" w:hAnsi="Arial" w:cs="Arial"/>
                <w:sz w:val="20"/>
                <w:szCs w:val="20"/>
              </w:rPr>
              <w:t xml:space="preserve"> 63 </w:t>
            </w:r>
          </w:p>
        </w:tc>
        <w:tc>
          <w:tcPr>
            <w:tcW w:w="1554" w:type="dxa"/>
          </w:tcPr>
          <w:p w14:paraId="4CC1D842" w14:textId="03B4E056" w:rsidR="00754F88" w:rsidRPr="00832183" w:rsidRDefault="00754F88" w:rsidP="00754F88">
            <w:pPr>
              <w:rPr>
                <w:rFonts w:ascii="Arial" w:hAnsi="Arial" w:cs="Arial"/>
                <w:color w:val="000000"/>
                <w:sz w:val="20"/>
                <w:szCs w:val="20"/>
              </w:rPr>
            </w:pPr>
            <w:r w:rsidRPr="00832183">
              <w:rPr>
                <w:rFonts w:ascii="Arial" w:hAnsi="Arial" w:cs="Arial"/>
                <w:sz w:val="20"/>
                <w:szCs w:val="20"/>
              </w:rPr>
              <w:t xml:space="preserve">0   </w:t>
            </w:r>
          </w:p>
        </w:tc>
      </w:tr>
      <w:tr w:rsidR="00754F88" w:rsidRPr="007C3857" w14:paraId="7632E065" w14:textId="77777777" w:rsidTr="00F27642">
        <w:tc>
          <w:tcPr>
            <w:tcW w:w="3114" w:type="dxa"/>
          </w:tcPr>
          <w:p w14:paraId="6EA36163" w14:textId="51C27E2B" w:rsidR="00754F88" w:rsidRPr="00832183" w:rsidRDefault="00754F88" w:rsidP="00754F88">
            <w:pPr>
              <w:rPr>
                <w:rFonts w:ascii="Arial" w:hAnsi="Arial" w:cs="Arial"/>
                <w:color w:val="000000"/>
                <w:sz w:val="20"/>
                <w:szCs w:val="20"/>
              </w:rPr>
            </w:pPr>
            <w:r w:rsidRPr="00832183">
              <w:rPr>
                <w:rFonts w:ascii="Arial" w:hAnsi="Arial" w:cs="Arial"/>
                <w:color w:val="000000"/>
                <w:sz w:val="20"/>
                <w:szCs w:val="20"/>
              </w:rPr>
              <w:t>Phillip Island</w:t>
            </w:r>
          </w:p>
        </w:tc>
        <w:tc>
          <w:tcPr>
            <w:tcW w:w="1701" w:type="dxa"/>
          </w:tcPr>
          <w:p w14:paraId="0CDC06F5" w14:textId="34884CD7" w:rsidR="00754F88" w:rsidRPr="00832183" w:rsidRDefault="00754F88" w:rsidP="00754F88">
            <w:pPr>
              <w:rPr>
                <w:rFonts w:ascii="Arial" w:hAnsi="Arial" w:cs="Arial"/>
                <w:color w:val="000000"/>
                <w:sz w:val="20"/>
                <w:szCs w:val="20"/>
              </w:rPr>
            </w:pPr>
            <w:r w:rsidRPr="00832183">
              <w:rPr>
                <w:rFonts w:ascii="Arial" w:hAnsi="Arial" w:cs="Arial"/>
                <w:sz w:val="20"/>
                <w:szCs w:val="20"/>
              </w:rPr>
              <w:t xml:space="preserve"> 208 </w:t>
            </w:r>
          </w:p>
        </w:tc>
        <w:tc>
          <w:tcPr>
            <w:tcW w:w="1559" w:type="dxa"/>
          </w:tcPr>
          <w:p w14:paraId="70039F5F" w14:textId="39F75F79" w:rsidR="00754F88" w:rsidRPr="00832183" w:rsidRDefault="00754F88" w:rsidP="00754F88">
            <w:pPr>
              <w:rPr>
                <w:rFonts w:ascii="Arial" w:hAnsi="Arial" w:cs="Arial"/>
                <w:color w:val="000000"/>
                <w:sz w:val="20"/>
                <w:szCs w:val="20"/>
              </w:rPr>
            </w:pPr>
            <w:r w:rsidRPr="00832183">
              <w:rPr>
                <w:rFonts w:ascii="Arial" w:hAnsi="Arial" w:cs="Arial"/>
                <w:sz w:val="20"/>
                <w:szCs w:val="20"/>
              </w:rPr>
              <w:t xml:space="preserve"> 134 </w:t>
            </w:r>
          </w:p>
        </w:tc>
        <w:tc>
          <w:tcPr>
            <w:tcW w:w="1559" w:type="dxa"/>
          </w:tcPr>
          <w:p w14:paraId="5605EC75" w14:textId="11B544AF" w:rsidR="00754F88" w:rsidRPr="00832183" w:rsidRDefault="00754F88" w:rsidP="00754F88">
            <w:pPr>
              <w:rPr>
                <w:rFonts w:ascii="Arial" w:hAnsi="Arial" w:cs="Arial"/>
                <w:color w:val="000000"/>
                <w:sz w:val="20"/>
                <w:szCs w:val="20"/>
              </w:rPr>
            </w:pPr>
            <w:r w:rsidRPr="00832183">
              <w:rPr>
                <w:rFonts w:ascii="Arial" w:hAnsi="Arial" w:cs="Arial"/>
                <w:sz w:val="20"/>
                <w:szCs w:val="20"/>
              </w:rPr>
              <w:t xml:space="preserve"> 32 </w:t>
            </w:r>
          </w:p>
        </w:tc>
        <w:tc>
          <w:tcPr>
            <w:tcW w:w="1554" w:type="dxa"/>
          </w:tcPr>
          <w:p w14:paraId="3C4D228A" w14:textId="519D4835" w:rsidR="00754F88" w:rsidRPr="00832183" w:rsidRDefault="00754F88" w:rsidP="00754F88">
            <w:pPr>
              <w:rPr>
                <w:rFonts w:ascii="Arial" w:hAnsi="Arial" w:cs="Arial"/>
                <w:color w:val="000000"/>
                <w:sz w:val="20"/>
                <w:szCs w:val="20"/>
              </w:rPr>
            </w:pPr>
            <w:r w:rsidRPr="00832183">
              <w:rPr>
                <w:rFonts w:ascii="Arial" w:hAnsi="Arial" w:cs="Arial"/>
                <w:sz w:val="20"/>
                <w:szCs w:val="20"/>
              </w:rPr>
              <w:t xml:space="preserve">0   </w:t>
            </w:r>
          </w:p>
        </w:tc>
      </w:tr>
      <w:tr w:rsidR="00754F88" w:rsidRPr="007C3857" w14:paraId="084C4828" w14:textId="77777777" w:rsidTr="00F27642">
        <w:tc>
          <w:tcPr>
            <w:tcW w:w="3114" w:type="dxa"/>
          </w:tcPr>
          <w:p w14:paraId="4EAF7DB0" w14:textId="1B1A153A" w:rsidR="00754F88" w:rsidRPr="00832183" w:rsidRDefault="00754F88" w:rsidP="00754F88">
            <w:pPr>
              <w:rPr>
                <w:rFonts w:ascii="Arial" w:hAnsi="Arial" w:cs="Arial"/>
                <w:color w:val="000000"/>
                <w:sz w:val="20"/>
                <w:szCs w:val="20"/>
              </w:rPr>
            </w:pPr>
            <w:r w:rsidRPr="00832183">
              <w:rPr>
                <w:rFonts w:ascii="Arial" w:hAnsi="Arial" w:cs="Arial"/>
                <w:color w:val="000000"/>
                <w:sz w:val="20"/>
                <w:szCs w:val="20"/>
              </w:rPr>
              <w:t>Regional Victoria</w:t>
            </w:r>
          </w:p>
        </w:tc>
        <w:tc>
          <w:tcPr>
            <w:tcW w:w="1701" w:type="dxa"/>
          </w:tcPr>
          <w:p w14:paraId="3D75A15A" w14:textId="58DECB53" w:rsidR="00754F88" w:rsidRPr="00832183" w:rsidRDefault="00754F88" w:rsidP="00754F88">
            <w:pPr>
              <w:rPr>
                <w:rFonts w:ascii="Arial" w:hAnsi="Arial" w:cs="Arial"/>
                <w:color w:val="000000"/>
                <w:sz w:val="20"/>
                <w:szCs w:val="20"/>
              </w:rPr>
            </w:pPr>
            <w:r w:rsidRPr="00832183">
              <w:rPr>
                <w:rFonts w:ascii="Arial" w:hAnsi="Arial" w:cs="Arial"/>
                <w:sz w:val="20"/>
                <w:szCs w:val="20"/>
              </w:rPr>
              <w:t xml:space="preserve"> 8,844 </w:t>
            </w:r>
          </w:p>
        </w:tc>
        <w:tc>
          <w:tcPr>
            <w:tcW w:w="1559" w:type="dxa"/>
          </w:tcPr>
          <w:p w14:paraId="64BBE06C" w14:textId="6C2D0822" w:rsidR="00754F88" w:rsidRPr="00832183" w:rsidRDefault="00754F88" w:rsidP="00754F88">
            <w:pPr>
              <w:rPr>
                <w:rFonts w:ascii="Arial" w:hAnsi="Arial" w:cs="Arial"/>
                <w:color w:val="000000"/>
                <w:sz w:val="20"/>
                <w:szCs w:val="20"/>
              </w:rPr>
            </w:pPr>
            <w:r w:rsidRPr="00832183">
              <w:rPr>
                <w:rFonts w:ascii="Arial" w:hAnsi="Arial" w:cs="Arial"/>
                <w:sz w:val="20"/>
                <w:szCs w:val="20"/>
              </w:rPr>
              <w:t xml:space="preserve"> 5,723 </w:t>
            </w:r>
          </w:p>
        </w:tc>
        <w:tc>
          <w:tcPr>
            <w:tcW w:w="1559" w:type="dxa"/>
          </w:tcPr>
          <w:p w14:paraId="169D6A33" w14:textId="43913B7A" w:rsidR="00754F88" w:rsidRPr="00832183" w:rsidRDefault="00754F88" w:rsidP="00754F88">
            <w:pPr>
              <w:rPr>
                <w:rFonts w:ascii="Arial" w:hAnsi="Arial" w:cs="Arial"/>
                <w:color w:val="000000"/>
                <w:sz w:val="20"/>
                <w:szCs w:val="20"/>
              </w:rPr>
            </w:pPr>
            <w:r w:rsidRPr="00832183">
              <w:rPr>
                <w:rFonts w:ascii="Arial" w:hAnsi="Arial" w:cs="Arial"/>
                <w:sz w:val="20"/>
                <w:szCs w:val="20"/>
              </w:rPr>
              <w:t xml:space="preserve"> 1,492 </w:t>
            </w:r>
          </w:p>
        </w:tc>
        <w:tc>
          <w:tcPr>
            <w:tcW w:w="1554" w:type="dxa"/>
          </w:tcPr>
          <w:p w14:paraId="2FFFEDA3" w14:textId="19E7E828" w:rsidR="00754F88" w:rsidRPr="00832183" w:rsidRDefault="00754F88" w:rsidP="00754F88">
            <w:pPr>
              <w:rPr>
                <w:rFonts w:ascii="Arial" w:hAnsi="Arial" w:cs="Arial"/>
                <w:color w:val="000000"/>
                <w:sz w:val="20"/>
                <w:szCs w:val="20"/>
              </w:rPr>
            </w:pPr>
            <w:r w:rsidRPr="00832183">
              <w:rPr>
                <w:rFonts w:ascii="Arial" w:hAnsi="Arial" w:cs="Arial"/>
                <w:sz w:val="20"/>
                <w:szCs w:val="20"/>
              </w:rPr>
              <w:t xml:space="preserve">142 </w:t>
            </w:r>
          </w:p>
        </w:tc>
      </w:tr>
      <w:tr w:rsidR="003243AD" w:rsidRPr="00CA0A27" w14:paraId="6E0296C2" w14:textId="77777777" w:rsidTr="00F27642">
        <w:tc>
          <w:tcPr>
            <w:tcW w:w="3114" w:type="dxa"/>
          </w:tcPr>
          <w:p w14:paraId="4056F8BF" w14:textId="5749A906" w:rsidR="003243AD" w:rsidRPr="00832183" w:rsidRDefault="003243AD" w:rsidP="003243AD">
            <w:pPr>
              <w:rPr>
                <w:rFonts w:ascii="Arial" w:hAnsi="Arial" w:cs="Arial"/>
                <w:b/>
                <w:bCs/>
                <w:color w:val="000000"/>
                <w:sz w:val="20"/>
                <w:szCs w:val="20"/>
              </w:rPr>
            </w:pPr>
            <w:r w:rsidRPr="00832183">
              <w:rPr>
                <w:rFonts w:ascii="Arial" w:hAnsi="Arial" w:cs="Arial"/>
                <w:b/>
                <w:bCs/>
                <w:color w:val="000000"/>
                <w:sz w:val="20"/>
                <w:szCs w:val="20"/>
              </w:rPr>
              <w:t>Total Victoria</w:t>
            </w:r>
          </w:p>
        </w:tc>
        <w:tc>
          <w:tcPr>
            <w:tcW w:w="1701" w:type="dxa"/>
          </w:tcPr>
          <w:p w14:paraId="639194D2" w14:textId="00AC1284" w:rsidR="003243AD" w:rsidRPr="00832183" w:rsidRDefault="003243AD" w:rsidP="003243AD">
            <w:pPr>
              <w:rPr>
                <w:rFonts w:ascii="Arial" w:hAnsi="Arial" w:cs="Arial"/>
                <w:b/>
                <w:bCs/>
                <w:sz w:val="20"/>
                <w:szCs w:val="20"/>
              </w:rPr>
            </w:pPr>
            <w:r w:rsidRPr="00832183">
              <w:rPr>
                <w:rFonts w:ascii="Arial" w:hAnsi="Arial" w:cs="Arial"/>
                <w:b/>
                <w:bCs/>
                <w:sz w:val="20"/>
                <w:szCs w:val="20"/>
              </w:rPr>
              <w:t>30,741</w:t>
            </w:r>
          </w:p>
        </w:tc>
        <w:tc>
          <w:tcPr>
            <w:tcW w:w="1559" w:type="dxa"/>
          </w:tcPr>
          <w:p w14:paraId="63072988" w14:textId="435443E1" w:rsidR="003243AD" w:rsidRPr="00832183" w:rsidRDefault="003243AD" w:rsidP="003243AD">
            <w:pPr>
              <w:rPr>
                <w:rFonts w:ascii="Arial" w:hAnsi="Arial" w:cs="Arial"/>
                <w:b/>
                <w:bCs/>
                <w:sz w:val="20"/>
                <w:szCs w:val="20"/>
              </w:rPr>
            </w:pPr>
            <w:r w:rsidRPr="00832183">
              <w:rPr>
                <w:rFonts w:ascii="Arial" w:hAnsi="Arial" w:cs="Arial"/>
                <w:b/>
                <w:bCs/>
                <w:sz w:val="20"/>
                <w:szCs w:val="20"/>
              </w:rPr>
              <w:t>16,505</w:t>
            </w:r>
          </w:p>
        </w:tc>
        <w:tc>
          <w:tcPr>
            <w:tcW w:w="1559" w:type="dxa"/>
          </w:tcPr>
          <w:p w14:paraId="24D1402B" w14:textId="757DD890" w:rsidR="003243AD" w:rsidRPr="00832183" w:rsidRDefault="003243AD" w:rsidP="003243AD">
            <w:pPr>
              <w:rPr>
                <w:rFonts w:ascii="Arial" w:hAnsi="Arial" w:cs="Arial"/>
                <w:b/>
                <w:bCs/>
                <w:sz w:val="20"/>
                <w:szCs w:val="20"/>
              </w:rPr>
            </w:pPr>
            <w:r w:rsidRPr="00832183">
              <w:rPr>
                <w:rFonts w:ascii="Arial" w:hAnsi="Arial" w:cs="Arial"/>
                <w:b/>
                <w:bCs/>
                <w:sz w:val="20"/>
                <w:szCs w:val="20"/>
              </w:rPr>
              <w:t>4,906</w:t>
            </w:r>
          </w:p>
        </w:tc>
        <w:tc>
          <w:tcPr>
            <w:tcW w:w="1554" w:type="dxa"/>
          </w:tcPr>
          <w:p w14:paraId="0A976B78" w14:textId="66D56DCF" w:rsidR="003243AD" w:rsidRPr="00832183" w:rsidRDefault="003243AD" w:rsidP="003243AD">
            <w:pPr>
              <w:rPr>
                <w:rFonts w:ascii="Arial" w:hAnsi="Arial" w:cs="Arial"/>
                <w:b/>
                <w:bCs/>
                <w:sz w:val="20"/>
                <w:szCs w:val="20"/>
              </w:rPr>
            </w:pPr>
            <w:r w:rsidRPr="00832183">
              <w:rPr>
                <w:rFonts w:ascii="Arial" w:hAnsi="Arial" w:cs="Arial"/>
                <w:b/>
                <w:bCs/>
                <w:sz w:val="20"/>
                <w:szCs w:val="20"/>
              </w:rPr>
              <w:t>280</w:t>
            </w:r>
          </w:p>
        </w:tc>
      </w:tr>
    </w:tbl>
    <w:p w14:paraId="343F00D7" w14:textId="77777777" w:rsidR="00F27642" w:rsidRPr="000409EE" w:rsidRDefault="00F27642">
      <w:pPr>
        <w:rPr>
          <w:sz w:val="8"/>
          <w:szCs w:val="8"/>
        </w:rPr>
      </w:pPr>
    </w:p>
    <w:p w14:paraId="07C33BA2" w14:textId="5A09BC8A" w:rsidR="000409EE" w:rsidRPr="000409EE" w:rsidRDefault="000409EE" w:rsidP="000409EE">
      <w:pPr>
        <w:rPr>
          <w:rFonts w:ascii="Arial" w:hAnsi="Arial" w:cs="Arial"/>
        </w:rPr>
      </w:pPr>
      <w:r w:rsidRPr="000409EE">
        <w:rPr>
          <w:rFonts w:ascii="Arial" w:hAnsi="Arial" w:cs="Arial"/>
          <w:lang w:val="en-US"/>
        </w:rPr>
        <w:t xml:space="preserve">To note: total Victoria estimates in this table do not match table 1 due to differences in the estimation approach for regions vs industries. Smaller estimates need to be used with caution as these may not represent the true number of businesses due to rounding undertaken in the </w:t>
      </w:r>
      <w:proofErr w:type="spellStart"/>
      <w:r w:rsidRPr="000409EE">
        <w:rPr>
          <w:rFonts w:ascii="Arial" w:hAnsi="Arial" w:cs="Arial"/>
          <w:lang w:val="en-US"/>
        </w:rPr>
        <w:t>confidentialisation</w:t>
      </w:r>
      <w:proofErr w:type="spellEnd"/>
      <w:r w:rsidRPr="000409EE">
        <w:rPr>
          <w:rFonts w:ascii="Arial" w:hAnsi="Arial" w:cs="Arial"/>
          <w:lang w:val="en-US"/>
        </w:rPr>
        <w:t xml:space="preserve"> process by the A</w:t>
      </w:r>
      <w:r w:rsidR="008F1A41">
        <w:rPr>
          <w:rFonts w:ascii="Arial" w:hAnsi="Arial" w:cs="Arial"/>
          <w:lang w:val="en-US"/>
        </w:rPr>
        <w:t xml:space="preserve">ustralian </w:t>
      </w:r>
      <w:r w:rsidRPr="000409EE">
        <w:rPr>
          <w:rFonts w:ascii="Arial" w:hAnsi="Arial" w:cs="Arial"/>
          <w:lang w:val="en-US"/>
        </w:rPr>
        <w:t>B</w:t>
      </w:r>
      <w:r w:rsidR="008F1A41">
        <w:rPr>
          <w:rFonts w:ascii="Arial" w:hAnsi="Arial" w:cs="Arial"/>
          <w:lang w:val="en-US"/>
        </w:rPr>
        <w:t>ureau of Statistics (AB</w:t>
      </w:r>
      <w:r w:rsidRPr="000409EE">
        <w:rPr>
          <w:rFonts w:ascii="Arial" w:hAnsi="Arial" w:cs="Arial"/>
          <w:lang w:val="en-US"/>
        </w:rPr>
        <w:t>S</w:t>
      </w:r>
      <w:r w:rsidR="008F1A41">
        <w:rPr>
          <w:rFonts w:ascii="Arial" w:hAnsi="Arial" w:cs="Arial"/>
          <w:lang w:val="en-US"/>
        </w:rPr>
        <w:t>)</w:t>
      </w:r>
      <w:r w:rsidRPr="000409EE">
        <w:rPr>
          <w:rFonts w:ascii="Arial" w:hAnsi="Arial" w:cs="Arial"/>
          <w:lang w:val="en-US"/>
        </w:rPr>
        <w:t xml:space="preserve">. The </w:t>
      </w:r>
      <w:proofErr w:type="spellStart"/>
      <w:r w:rsidRPr="000409EE">
        <w:rPr>
          <w:rFonts w:ascii="Arial" w:hAnsi="Arial" w:cs="Arial"/>
          <w:lang w:val="en-US"/>
        </w:rPr>
        <w:t>confidentialisation</w:t>
      </w:r>
      <w:proofErr w:type="spellEnd"/>
      <w:r w:rsidRPr="000409EE">
        <w:rPr>
          <w:rFonts w:ascii="Arial" w:hAnsi="Arial" w:cs="Arial"/>
          <w:lang w:val="en-US"/>
        </w:rPr>
        <w:t xml:space="preserve"> causes differences in some totals as the origin and scope of each classification such as businesses by tourism regions, tourism industries, type of legal </w:t>
      </w:r>
      <w:proofErr w:type="spellStart"/>
      <w:r w:rsidRPr="000409EE">
        <w:rPr>
          <w:rFonts w:ascii="Arial" w:hAnsi="Arial" w:cs="Arial"/>
          <w:lang w:val="en-US"/>
        </w:rPr>
        <w:t>organisations</w:t>
      </w:r>
      <w:proofErr w:type="spellEnd"/>
      <w:r w:rsidRPr="000409EE">
        <w:rPr>
          <w:rFonts w:ascii="Arial" w:hAnsi="Arial" w:cs="Arial"/>
          <w:lang w:val="en-US"/>
        </w:rPr>
        <w:t xml:space="preserve"> etc. was different in estimates produced by the ABS.</w:t>
      </w:r>
    </w:p>
    <w:p w14:paraId="52012EC5" w14:textId="3217A479" w:rsidR="00600FA1" w:rsidRDefault="00600FA1">
      <w:pPr>
        <w:rPr>
          <w:rStyle w:val="markedcontent"/>
          <w:rFonts w:ascii="Arial" w:hAnsi="Arial" w:cs="Arial"/>
        </w:rPr>
      </w:pPr>
      <w:r>
        <w:rPr>
          <w:rStyle w:val="markedcontent"/>
          <w:rFonts w:ascii="Arial" w:hAnsi="Arial" w:cs="Arial"/>
        </w:rPr>
        <w:br w:type="page"/>
      </w:r>
    </w:p>
    <w:p w14:paraId="700FFF5C" w14:textId="7873E0DC" w:rsidR="00F27642" w:rsidRPr="00F94D77" w:rsidRDefault="00F27642" w:rsidP="00F94D77">
      <w:pPr>
        <w:pStyle w:val="Heading2"/>
        <w:rPr>
          <w:rStyle w:val="markedcontent"/>
        </w:rPr>
      </w:pPr>
      <w:bookmarkStart w:id="61" w:name="_Toc192602212"/>
      <w:r w:rsidRPr="00C14426">
        <w:lastRenderedPageBreak/>
        <w:t xml:space="preserve">11.4 Data table: volume of tourism business by region and </w:t>
      </w:r>
      <w:r w:rsidR="00DD73A8">
        <w:t>employing, non-employing and total</w:t>
      </w:r>
      <w:bookmarkEnd w:id="61"/>
    </w:p>
    <w:p w14:paraId="5B722C71" w14:textId="77777777" w:rsidR="0095711A" w:rsidRPr="0095711A" w:rsidRDefault="0095711A" w:rsidP="0095711A">
      <w:pPr>
        <w:rPr>
          <w:rFonts w:ascii="Arial" w:hAnsi="Arial" w:cs="Arial"/>
          <w:sz w:val="8"/>
          <w:szCs w:val="8"/>
        </w:rPr>
      </w:pPr>
    </w:p>
    <w:p w14:paraId="063274C7" w14:textId="4F5F28BD" w:rsidR="0095711A" w:rsidRPr="0095711A" w:rsidRDefault="0095711A" w:rsidP="0095711A">
      <w:pPr>
        <w:rPr>
          <w:rFonts w:ascii="Arial" w:hAnsi="Arial" w:cs="Arial"/>
          <w:sz w:val="20"/>
          <w:szCs w:val="20"/>
        </w:rPr>
      </w:pPr>
      <w:r w:rsidRPr="0095711A">
        <w:rPr>
          <w:rFonts w:ascii="Arial" w:hAnsi="Arial" w:cs="Arial"/>
          <w:sz w:val="20"/>
          <w:szCs w:val="20"/>
        </w:rPr>
        <w:t xml:space="preserve">Regions </w:t>
      </w:r>
      <w:r>
        <w:rPr>
          <w:rFonts w:ascii="Arial" w:hAnsi="Arial" w:cs="Arial"/>
          <w:sz w:val="20"/>
          <w:szCs w:val="20"/>
        </w:rPr>
        <w:t xml:space="preserve">noted in </w:t>
      </w:r>
      <w:r w:rsidRPr="0095711A">
        <w:rPr>
          <w:rFonts w:ascii="Arial" w:hAnsi="Arial" w:cs="Arial"/>
          <w:sz w:val="20"/>
          <w:szCs w:val="20"/>
        </w:rPr>
        <w:t xml:space="preserve">italics </w:t>
      </w:r>
      <w:r>
        <w:rPr>
          <w:rFonts w:ascii="Arial" w:hAnsi="Arial" w:cs="Arial"/>
          <w:sz w:val="20"/>
          <w:szCs w:val="20"/>
        </w:rPr>
        <w:t xml:space="preserve">in the table below </w:t>
      </w:r>
      <w:r w:rsidRPr="0095711A">
        <w:rPr>
          <w:rFonts w:ascii="Arial" w:hAnsi="Arial" w:cs="Arial"/>
          <w:sz w:val="20"/>
          <w:szCs w:val="20"/>
        </w:rPr>
        <w:t xml:space="preserve">are sub-regions of </w:t>
      </w:r>
      <w:r w:rsidR="008F3CA6">
        <w:rPr>
          <w:rFonts w:ascii="Arial" w:hAnsi="Arial" w:cs="Arial"/>
          <w:sz w:val="20"/>
          <w:szCs w:val="20"/>
        </w:rPr>
        <w:t>Victorian</w:t>
      </w:r>
      <w:r w:rsidRPr="0095711A">
        <w:rPr>
          <w:rFonts w:ascii="Arial" w:hAnsi="Arial" w:cs="Arial"/>
          <w:sz w:val="20"/>
          <w:szCs w:val="20"/>
        </w:rPr>
        <w:t xml:space="preserve"> tourism regions</w:t>
      </w:r>
    </w:p>
    <w:tbl>
      <w:tblPr>
        <w:tblStyle w:val="TableGrid"/>
        <w:tblW w:w="0" w:type="auto"/>
        <w:tblLook w:val="04A0" w:firstRow="1" w:lastRow="0" w:firstColumn="1" w:lastColumn="0" w:noHBand="0" w:noVBand="1"/>
      </w:tblPr>
      <w:tblGrid>
        <w:gridCol w:w="3114"/>
        <w:gridCol w:w="1701"/>
        <w:gridCol w:w="1559"/>
        <w:gridCol w:w="1559"/>
        <w:gridCol w:w="1554"/>
      </w:tblGrid>
      <w:tr w:rsidR="008B2611" w:rsidRPr="00A9423D" w14:paraId="1C06B55D" w14:textId="77777777" w:rsidTr="00EB1D95">
        <w:trPr>
          <w:tblHeader/>
        </w:trPr>
        <w:tc>
          <w:tcPr>
            <w:tcW w:w="3114" w:type="dxa"/>
            <w:shd w:val="clear" w:color="auto" w:fill="D9D9D9" w:themeFill="background1" w:themeFillShade="D9"/>
          </w:tcPr>
          <w:p w14:paraId="7909B925" w14:textId="77777777" w:rsidR="008B2611" w:rsidRPr="00832183" w:rsidRDefault="008B2611" w:rsidP="008B2611">
            <w:pPr>
              <w:rPr>
                <w:rFonts w:ascii="Arial" w:hAnsi="Arial" w:cs="Arial"/>
                <w:b/>
                <w:bCs/>
                <w:sz w:val="20"/>
                <w:szCs w:val="20"/>
              </w:rPr>
            </w:pPr>
            <w:bookmarkStart w:id="62" w:name="Title_19" w:colFirst="0" w:colLast="0"/>
            <w:r w:rsidRPr="00832183">
              <w:rPr>
                <w:rFonts w:ascii="Arial" w:hAnsi="Arial" w:cs="Arial"/>
                <w:b/>
                <w:bCs/>
                <w:color w:val="000000"/>
                <w:sz w:val="20"/>
                <w:szCs w:val="20"/>
              </w:rPr>
              <w:t>Region</w:t>
            </w:r>
          </w:p>
        </w:tc>
        <w:tc>
          <w:tcPr>
            <w:tcW w:w="1701" w:type="dxa"/>
            <w:shd w:val="clear" w:color="auto" w:fill="D9D9D9" w:themeFill="background1" w:themeFillShade="D9"/>
          </w:tcPr>
          <w:p w14:paraId="0510B2C9" w14:textId="302B30E7" w:rsidR="008B2611" w:rsidRPr="00832183" w:rsidRDefault="008B2611" w:rsidP="008B2611">
            <w:pPr>
              <w:rPr>
                <w:rFonts w:ascii="Arial" w:hAnsi="Arial" w:cs="Arial"/>
                <w:b/>
                <w:bCs/>
                <w:sz w:val="20"/>
                <w:szCs w:val="20"/>
              </w:rPr>
            </w:pPr>
            <w:r w:rsidRPr="00832183">
              <w:rPr>
                <w:rFonts w:ascii="Arial" w:hAnsi="Arial" w:cs="Arial"/>
                <w:b/>
                <w:bCs/>
                <w:sz w:val="20"/>
                <w:szCs w:val="20"/>
              </w:rPr>
              <w:t>Total employing</w:t>
            </w:r>
          </w:p>
        </w:tc>
        <w:tc>
          <w:tcPr>
            <w:tcW w:w="1559" w:type="dxa"/>
            <w:shd w:val="clear" w:color="auto" w:fill="D9D9D9" w:themeFill="background1" w:themeFillShade="D9"/>
          </w:tcPr>
          <w:p w14:paraId="6CA783B0" w14:textId="03FFE9EF" w:rsidR="008B2611" w:rsidRPr="00832183" w:rsidRDefault="008B2611" w:rsidP="008B2611">
            <w:pPr>
              <w:rPr>
                <w:rFonts w:ascii="Arial" w:hAnsi="Arial" w:cs="Arial"/>
                <w:b/>
                <w:bCs/>
                <w:sz w:val="20"/>
                <w:szCs w:val="20"/>
              </w:rPr>
            </w:pPr>
            <w:r w:rsidRPr="00832183">
              <w:rPr>
                <w:rFonts w:ascii="Arial" w:hAnsi="Arial" w:cs="Arial"/>
                <w:b/>
                <w:bCs/>
                <w:sz w:val="20"/>
                <w:szCs w:val="20"/>
              </w:rPr>
              <w:t>Non-employing</w:t>
            </w:r>
          </w:p>
        </w:tc>
        <w:tc>
          <w:tcPr>
            <w:tcW w:w="1559" w:type="dxa"/>
            <w:shd w:val="clear" w:color="auto" w:fill="D9D9D9" w:themeFill="background1" w:themeFillShade="D9"/>
          </w:tcPr>
          <w:p w14:paraId="7173D964" w14:textId="0BBE2B67" w:rsidR="008B2611" w:rsidRPr="00832183" w:rsidRDefault="008B2611" w:rsidP="008B2611">
            <w:pPr>
              <w:rPr>
                <w:rFonts w:ascii="Arial" w:hAnsi="Arial" w:cs="Arial"/>
                <w:b/>
                <w:bCs/>
                <w:sz w:val="20"/>
                <w:szCs w:val="20"/>
              </w:rPr>
            </w:pPr>
            <w:r w:rsidRPr="00832183">
              <w:rPr>
                <w:rFonts w:ascii="Arial" w:hAnsi="Arial" w:cs="Arial"/>
                <w:b/>
                <w:bCs/>
                <w:sz w:val="20"/>
                <w:szCs w:val="20"/>
              </w:rPr>
              <w:t>Total</w:t>
            </w:r>
          </w:p>
        </w:tc>
        <w:tc>
          <w:tcPr>
            <w:tcW w:w="1554" w:type="dxa"/>
            <w:shd w:val="clear" w:color="auto" w:fill="D9D9D9" w:themeFill="background1" w:themeFillShade="D9"/>
          </w:tcPr>
          <w:p w14:paraId="0467C53F" w14:textId="78894393" w:rsidR="008B2611" w:rsidRPr="00832183" w:rsidRDefault="008B2611" w:rsidP="008B2611">
            <w:pPr>
              <w:rPr>
                <w:rFonts w:ascii="Arial" w:hAnsi="Arial" w:cs="Arial"/>
                <w:b/>
                <w:bCs/>
                <w:sz w:val="20"/>
                <w:szCs w:val="20"/>
              </w:rPr>
            </w:pPr>
            <w:r w:rsidRPr="00832183">
              <w:rPr>
                <w:rFonts w:ascii="Arial" w:hAnsi="Arial" w:cs="Arial"/>
                <w:b/>
                <w:bCs/>
                <w:sz w:val="20"/>
                <w:szCs w:val="20"/>
              </w:rPr>
              <w:t>% of total</w:t>
            </w:r>
            <w:r w:rsidR="00AD4942" w:rsidRPr="00832183">
              <w:rPr>
                <w:rFonts w:ascii="Arial" w:hAnsi="Arial" w:cs="Arial"/>
                <w:b/>
                <w:bCs/>
                <w:sz w:val="20"/>
                <w:szCs w:val="20"/>
              </w:rPr>
              <w:t xml:space="preserve"> businesses in Victoria</w:t>
            </w:r>
          </w:p>
        </w:tc>
      </w:tr>
      <w:bookmarkEnd w:id="62"/>
      <w:tr w:rsidR="009E32DE" w14:paraId="312A2E33" w14:textId="77777777" w:rsidTr="00F03306">
        <w:tc>
          <w:tcPr>
            <w:tcW w:w="3114" w:type="dxa"/>
          </w:tcPr>
          <w:p w14:paraId="48688275" w14:textId="24802EC8" w:rsidR="009E32DE" w:rsidRPr="00832183" w:rsidRDefault="009E32DE" w:rsidP="009E32DE">
            <w:pPr>
              <w:rPr>
                <w:rFonts w:ascii="Arial" w:hAnsi="Arial" w:cs="Arial"/>
                <w:sz w:val="20"/>
                <w:szCs w:val="20"/>
              </w:rPr>
            </w:pPr>
            <w:r w:rsidRPr="00832183">
              <w:rPr>
                <w:rFonts w:ascii="Arial" w:hAnsi="Arial" w:cs="Arial"/>
                <w:color w:val="000000"/>
                <w:sz w:val="20"/>
                <w:szCs w:val="20"/>
              </w:rPr>
              <w:t>Melbourne</w:t>
            </w:r>
          </w:p>
        </w:tc>
        <w:tc>
          <w:tcPr>
            <w:tcW w:w="1701" w:type="dxa"/>
          </w:tcPr>
          <w:p w14:paraId="6C619BE4" w14:textId="787E5F95" w:rsidR="009E32DE" w:rsidRPr="00832183" w:rsidRDefault="009E32DE" w:rsidP="009E32DE">
            <w:pPr>
              <w:rPr>
                <w:rFonts w:ascii="Arial" w:hAnsi="Arial" w:cs="Arial"/>
                <w:sz w:val="20"/>
                <w:szCs w:val="20"/>
              </w:rPr>
            </w:pPr>
            <w:r w:rsidRPr="00832183">
              <w:rPr>
                <w:rFonts w:ascii="Arial" w:hAnsi="Arial" w:cs="Arial"/>
                <w:sz w:val="20"/>
                <w:szCs w:val="20"/>
              </w:rPr>
              <w:t xml:space="preserve">36,231 </w:t>
            </w:r>
          </w:p>
        </w:tc>
        <w:tc>
          <w:tcPr>
            <w:tcW w:w="1559" w:type="dxa"/>
          </w:tcPr>
          <w:p w14:paraId="77A66E6A" w14:textId="0338BEC0" w:rsidR="009E32DE" w:rsidRPr="00832183" w:rsidRDefault="009E32DE" w:rsidP="009E32DE">
            <w:pPr>
              <w:rPr>
                <w:rFonts w:ascii="Arial" w:hAnsi="Arial" w:cs="Arial"/>
                <w:sz w:val="20"/>
                <w:szCs w:val="20"/>
              </w:rPr>
            </w:pPr>
            <w:r w:rsidRPr="00832183">
              <w:rPr>
                <w:rFonts w:ascii="Arial" w:hAnsi="Arial" w:cs="Arial"/>
                <w:sz w:val="20"/>
                <w:szCs w:val="20"/>
              </w:rPr>
              <w:t xml:space="preserve">45,296 </w:t>
            </w:r>
          </w:p>
        </w:tc>
        <w:tc>
          <w:tcPr>
            <w:tcW w:w="1559" w:type="dxa"/>
          </w:tcPr>
          <w:p w14:paraId="46E6CAA0" w14:textId="32FA74BD" w:rsidR="009E32DE" w:rsidRPr="00832183" w:rsidRDefault="009E32DE" w:rsidP="009E32DE">
            <w:pPr>
              <w:rPr>
                <w:rFonts w:ascii="Arial" w:hAnsi="Arial" w:cs="Arial"/>
                <w:sz w:val="20"/>
                <w:szCs w:val="20"/>
              </w:rPr>
            </w:pPr>
            <w:r w:rsidRPr="00832183">
              <w:rPr>
                <w:rFonts w:ascii="Arial" w:hAnsi="Arial" w:cs="Arial"/>
                <w:sz w:val="20"/>
                <w:szCs w:val="20"/>
              </w:rPr>
              <w:t xml:space="preserve">81,527 </w:t>
            </w:r>
          </w:p>
        </w:tc>
        <w:tc>
          <w:tcPr>
            <w:tcW w:w="1554" w:type="dxa"/>
          </w:tcPr>
          <w:p w14:paraId="1EF8282E" w14:textId="6CE8179F" w:rsidR="009E32DE" w:rsidRPr="00832183" w:rsidRDefault="009E32DE" w:rsidP="009E32DE">
            <w:pPr>
              <w:rPr>
                <w:rFonts w:ascii="Arial" w:hAnsi="Arial" w:cs="Arial"/>
                <w:sz w:val="20"/>
                <w:szCs w:val="20"/>
              </w:rPr>
            </w:pPr>
            <w:r w:rsidRPr="00832183">
              <w:rPr>
                <w:rFonts w:ascii="Arial" w:hAnsi="Arial" w:cs="Arial"/>
                <w:sz w:val="20"/>
                <w:szCs w:val="20"/>
              </w:rPr>
              <w:t>73.3%</w:t>
            </w:r>
          </w:p>
        </w:tc>
      </w:tr>
      <w:tr w:rsidR="009E32DE" w:rsidRPr="00CA0A27" w14:paraId="142F89D2" w14:textId="77777777" w:rsidTr="00F03306">
        <w:tc>
          <w:tcPr>
            <w:tcW w:w="3114" w:type="dxa"/>
          </w:tcPr>
          <w:p w14:paraId="3A3B2AED" w14:textId="6C809AD7" w:rsidR="009E32DE" w:rsidRPr="00832183" w:rsidRDefault="009E32DE" w:rsidP="009E32DE">
            <w:pPr>
              <w:rPr>
                <w:rFonts w:ascii="Arial" w:hAnsi="Arial" w:cs="Arial"/>
                <w:sz w:val="20"/>
                <w:szCs w:val="20"/>
              </w:rPr>
            </w:pPr>
            <w:r w:rsidRPr="00832183">
              <w:rPr>
                <w:rFonts w:ascii="Arial" w:hAnsi="Arial" w:cs="Arial"/>
                <w:color w:val="000000"/>
                <w:sz w:val="20"/>
                <w:szCs w:val="20"/>
              </w:rPr>
              <w:t>Geelong and the Bellarine</w:t>
            </w:r>
          </w:p>
        </w:tc>
        <w:tc>
          <w:tcPr>
            <w:tcW w:w="1701" w:type="dxa"/>
          </w:tcPr>
          <w:p w14:paraId="0AEA9C1E" w14:textId="2325CCEB" w:rsidR="009E32DE" w:rsidRPr="00832183" w:rsidRDefault="009E32DE" w:rsidP="009E32DE">
            <w:pPr>
              <w:rPr>
                <w:rFonts w:ascii="Arial" w:hAnsi="Arial" w:cs="Arial"/>
                <w:sz w:val="20"/>
                <w:szCs w:val="20"/>
              </w:rPr>
            </w:pPr>
            <w:r w:rsidRPr="00832183">
              <w:rPr>
                <w:rFonts w:ascii="Arial" w:hAnsi="Arial" w:cs="Arial"/>
                <w:sz w:val="20"/>
                <w:szCs w:val="20"/>
              </w:rPr>
              <w:t xml:space="preserve">1,863 </w:t>
            </w:r>
          </w:p>
        </w:tc>
        <w:tc>
          <w:tcPr>
            <w:tcW w:w="1559" w:type="dxa"/>
          </w:tcPr>
          <w:p w14:paraId="6573F274" w14:textId="3C722D18" w:rsidR="009E32DE" w:rsidRPr="00832183" w:rsidRDefault="009E32DE" w:rsidP="009E32DE">
            <w:pPr>
              <w:rPr>
                <w:rFonts w:ascii="Arial" w:hAnsi="Arial" w:cs="Arial"/>
                <w:sz w:val="20"/>
                <w:szCs w:val="20"/>
              </w:rPr>
            </w:pPr>
            <w:r w:rsidRPr="00832183">
              <w:rPr>
                <w:rFonts w:ascii="Arial" w:hAnsi="Arial" w:cs="Arial"/>
                <w:sz w:val="20"/>
                <w:szCs w:val="20"/>
              </w:rPr>
              <w:t xml:space="preserve">1,810 </w:t>
            </w:r>
          </w:p>
        </w:tc>
        <w:tc>
          <w:tcPr>
            <w:tcW w:w="1559" w:type="dxa"/>
          </w:tcPr>
          <w:p w14:paraId="2C2937E4" w14:textId="4D5D37DA" w:rsidR="009E32DE" w:rsidRPr="00832183" w:rsidRDefault="009E32DE" w:rsidP="009E32DE">
            <w:pPr>
              <w:rPr>
                <w:rFonts w:ascii="Arial" w:hAnsi="Arial" w:cs="Arial"/>
                <w:sz w:val="20"/>
                <w:szCs w:val="20"/>
              </w:rPr>
            </w:pPr>
            <w:r w:rsidRPr="00832183">
              <w:rPr>
                <w:rFonts w:ascii="Arial" w:hAnsi="Arial" w:cs="Arial"/>
                <w:sz w:val="20"/>
                <w:szCs w:val="20"/>
              </w:rPr>
              <w:t xml:space="preserve">3,673 </w:t>
            </w:r>
          </w:p>
        </w:tc>
        <w:tc>
          <w:tcPr>
            <w:tcW w:w="1554" w:type="dxa"/>
          </w:tcPr>
          <w:p w14:paraId="4451E0F2" w14:textId="06AD5EC9" w:rsidR="009E32DE" w:rsidRPr="00832183" w:rsidRDefault="009E32DE" w:rsidP="009E32DE">
            <w:pPr>
              <w:rPr>
                <w:rFonts w:ascii="Arial" w:hAnsi="Arial" w:cs="Arial"/>
                <w:sz w:val="20"/>
                <w:szCs w:val="20"/>
              </w:rPr>
            </w:pPr>
            <w:r w:rsidRPr="00832183">
              <w:rPr>
                <w:rFonts w:ascii="Arial" w:hAnsi="Arial" w:cs="Arial"/>
                <w:sz w:val="20"/>
                <w:szCs w:val="20"/>
              </w:rPr>
              <w:t>3.3%</w:t>
            </w:r>
          </w:p>
        </w:tc>
      </w:tr>
      <w:tr w:rsidR="009E32DE" w:rsidRPr="00CA0A27" w14:paraId="4A8D995E" w14:textId="77777777" w:rsidTr="00F03306">
        <w:tc>
          <w:tcPr>
            <w:tcW w:w="3114" w:type="dxa"/>
          </w:tcPr>
          <w:p w14:paraId="7EC6F1F6" w14:textId="35D4F4A9" w:rsidR="009E32DE" w:rsidRPr="00832183" w:rsidRDefault="009E32DE" w:rsidP="009E32DE">
            <w:pPr>
              <w:rPr>
                <w:rFonts w:ascii="Arial" w:hAnsi="Arial" w:cs="Arial"/>
                <w:sz w:val="20"/>
                <w:szCs w:val="20"/>
              </w:rPr>
            </w:pPr>
            <w:r w:rsidRPr="00832183">
              <w:rPr>
                <w:rFonts w:ascii="Arial" w:hAnsi="Arial" w:cs="Arial"/>
                <w:color w:val="000000"/>
                <w:sz w:val="20"/>
                <w:szCs w:val="20"/>
              </w:rPr>
              <w:t>Great Ocean Road</w:t>
            </w:r>
          </w:p>
        </w:tc>
        <w:tc>
          <w:tcPr>
            <w:tcW w:w="1701" w:type="dxa"/>
          </w:tcPr>
          <w:p w14:paraId="313D5ECF" w14:textId="7C331B86" w:rsidR="009E32DE" w:rsidRPr="00832183" w:rsidRDefault="009E32DE" w:rsidP="009E32DE">
            <w:pPr>
              <w:rPr>
                <w:rFonts w:ascii="Arial" w:hAnsi="Arial" w:cs="Arial"/>
                <w:sz w:val="20"/>
                <w:szCs w:val="20"/>
              </w:rPr>
            </w:pPr>
            <w:r w:rsidRPr="00832183">
              <w:rPr>
                <w:rFonts w:ascii="Arial" w:hAnsi="Arial" w:cs="Arial"/>
                <w:sz w:val="20"/>
                <w:szCs w:val="20"/>
              </w:rPr>
              <w:t xml:space="preserve">1,305 </w:t>
            </w:r>
          </w:p>
        </w:tc>
        <w:tc>
          <w:tcPr>
            <w:tcW w:w="1559" w:type="dxa"/>
          </w:tcPr>
          <w:p w14:paraId="1A6AE92B" w14:textId="29D07055" w:rsidR="009E32DE" w:rsidRPr="00832183" w:rsidRDefault="009E32DE" w:rsidP="009E32DE">
            <w:pPr>
              <w:rPr>
                <w:rFonts w:ascii="Arial" w:hAnsi="Arial" w:cs="Arial"/>
                <w:sz w:val="20"/>
                <w:szCs w:val="20"/>
              </w:rPr>
            </w:pPr>
            <w:r w:rsidRPr="00832183">
              <w:rPr>
                <w:rFonts w:ascii="Arial" w:hAnsi="Arial" w:cs="Arial"/>
                <w:sz w:val="20"/>
                <w:szCs w:val="20"/>
              </w:rPr>
              <w:t xml:space="preserve">882 </w:t>
            </w:r>
          </w:p>
        </w:tc>
        <w:tc>
          <w:tcPr>
            <w:tcW w:w="1559" w:type="dxa"/>
          </w:tcPr>
          <w:p w14:paraId="127FD26B" w14:textId="0C3471BA" w:rsidR="009E32DE" w:rsidRPr="00832183" w:rsidRDefault="009E32DE" w:rsidP="009E32DE">
            <w:pPr>
              <w:rPr>
                <w:rFonts w:ascii="Arial" w:hAnsi="Arial" w:cs="Arial"/>
                <w:sz w:val="20"/>
                <w:szCs w:val="20"/>
              </w:rPr>
            </w:pPr>
            <w:r w:rsidRPr="00832183">
              <w:rPr>
                <w:rFonts w:ascii="Arial" w:hAnsi="Arial" w:cs="Arial"/>
                <w:sz w:val="20"/>
                <w:szCs w:val="20"/>
              </w:rPr>
              <w:t xml:space="preserve">2,187 </w:t>
            </w:r>
          </w:p>
        </w:tc>
        <w:tc>
          <w:tcPr>
            <w:tcW w:w="1554" w:type="dxa"/>
          </w:tcPr>
          <w:p w14:paraId="4CB80466" w14:textId="28FD3E9A" w:rsidR="009E32DE" w:rsidRPr="00832183" w:rsidRDefault="009E32DE" w:rsidP="009E32DE">
            <w:pPr>
              <w:rPr>
                <w:rFonts w:ascii="Arial" w:hAnsi="Arial" w:cs="Arial"/>
                <w:sz w:val="20"/>
                <w:szCs w:val="20"/>
              </w:rPr>
            </w:pPr>
            <w:r w:rsidRPr="00832183">
              <w:rPr>
                <w:rFonts w:ascii="Arial" w:hAnsi="Arial" w:cs="Arial"/>
                <w:sz w:val="20"/>
                <w:szCs w:val="20"/>
              </w:rPr>
              <w:t>2.0%</w:t>
            </w:r>
          </w:p>
        </w:tc>
      </w:tr>
      <w:tr w:rsidR="009E32DE" w:rsidRPr="00CA0A27" w14:paraId="3CE699B5" w14:textId="77777777" w:rsidTr="00F03306">
        <w:tc>
          <w:tcPr>
            <w:tcW w:w="3114" w:type="dxa"/>
          </w:tcPr>
          <w:p w14:paraId="35417C99" w14:textId="2BA354D7" w:rsidR="009E32DE" w:rsidRPr="00832183" w:rsidRDefault="009E32DE" w:rsidP="009E32DE">
            <w:pPr>
              <w:rPr>
                <w:rFonts w:ascii="Arial" w:hAnsi="Arial" w:cs="Arial"/>
                <w:sz w:val="20"/>
                <w:szCs w:val="20"/>
              </w:rPr>
            </w:pPr>
            <w:r w:rsidRPr="00832183">
              <w:rPr>
                <w:rFonts w:ascii="Arial" w:hAnsi="Arial" w:cs="Arial"/>
                <w:i/>
                <w:iCs/>
                <w:color w:val="000000"/>
                <w:sz w:val="20"/>
                <w:szCs w:val="20"/>
              </w:rPr>
              <w:t>Mallee</w:t>
            </w:r>
          </w:p>
        </w:tc>
        <w:tc>
          <w:tcPr>
            <w:tcW w:w="1701" w:type="dxa"/>
          </w:tcPr>
          <w:p w14:paraId="2C55BE11" w14:textId="4FB3E0CF" w:rsidR="009E32DE" w:rsidRPr="00832183" w:rsidRDefault="009E32DE" w:rsidP="009E32DE">
            <w:pPr>
              <w:rPr>
                <w:rFonts w:ascii="Arial" w:hAnsi="Arial" w:cs="Arial"/>
                <w:sz w:val="20"/>
                <w:szCs w:val="20"/>
              </w:rPr>
            </w:pPr>
            <w:r w:rsidRPr="00832183">
              <w:rPr>
                <w:rFonts w:ascii="Arial" w:hAnsi="Arial" w:cs="Arial"/>
                <w:sz w:val="20"/>
                <w:szCs w:val="20"/>
              </w:rPr>
              <w:t xml:space="preserve">690 </w:t>
            </w:r>
          </w:p>
        </w:tc>
        <w:tc>
          <w:tcPr>
            <w:tcW w:w="1559" w:type="dxa"/>
          </w:tcPr>
          <w:p w14:paraId="70696CC3" w14:textId="17AB8315" w:rsidR="009E32DE" w:rsidRPr="00832183" w:rsidRDefault="009E32DE" w:rsidP="009E32DE">
            <w:pPr>
              <w:rPr>
                <w:rFonts w:ascii="Arial" w:hAnsi="Arial" w:cs="Arial"/>
                <w:sz w:val="20"/>
                <w:szCs w:val="20"/>
              </w:rPr>
            </w:pPr>
            <w:r w:rsidRPr="00832183">
              <w:rPr>
                <w:rFonts w:ascii="Arial" w:hAnsi="Arial" w:cs="Arial"/>
                <w:sz w:val="20"/>
                <w:szCs w:val="20"/>
              </w:rPr>
              <w:t xml:space="preserve">423 </w:t>
            </w:r>
          </w:p>
        </w:tc>
        <w:tc>
          <w:tcPr>
            <w:tcW w:w="1559" w:type="dxa"/>
          </w:tcPr>
          <w:p w14:paraId="177E65D6" w14:textId="52FBA3A4" w:rsidR="009E32DE" w:rsidRPr="00832183" w:rsidRDefault="009E32DE" w:rsidP="009E32DE">
            <w:pPr>
              <w:rPr>
                <w:rFonts w:ascii="Arial" w:hAnsi="Arial" w:cs="Arial"/>
                <w:sz w:val="20"/>
                <w:szCs w:val="20"/>
              </w:rPr>
            </w:pPr>
            <w:r w:rsidRPr="00832183">
              <w:rPr>
                <w:rFonts w:ascii="Arial" w:hAnsi="Arial" w:cs="Arial"/>
                <w:sz w:val="20"/>
                <w:szCs w:val="20"/>
              </w:rPr>
              <w:t xml:space="preserve">1,113 </w:t>
            </w:r>
          </w:p>
        </w:tc>
        <w:tc>
          <w:tcPr>
            <w:tcW w:w="1554" w:type="dxa"/>
          </w:tcPr>
          <w:p w14:paraId="671572EB" w14:textId="10717796" w:rsidR="009E32DE" w:rsidRPr="00832183" w:rsidRDefault="009E32DE" w:rsidP="009E32DE">
            <w:pPr>
              <w:rPr>
                <w:rFonts w:ascii="Arial" w:hAnsi="Arial" w:cs="Arial"/>
                <w:sz w:val="20"/>
                <w:szCs w:val="20"/>
              </w:rPr>
            </w:pPr>
            <w:r w:rsidRPr="00832183">
              <w:rPr>
                <w:rFonts w:ascii="Arial" w:hAnsi="Arial" w:cs="Arial"/>
                <w:sz w:val="20"/>
                <w:szCs w:val="20"/>
              </w:rPr>
              <w:t>1.0%</w:t>
            </w:r>
          </w:p>
        </w:tc>
      </w:tr>
      <w:tr w:rsidR="009E32DE" w:rsidRPr="00CA0A27" w14:paraId="1B822F20" w14:textId="77777777" w:rsidTr="00F03306">
        <w:tc>
          <w:tcPr>
            <w:tcW w:w="3114" w:type="dxa"/>
          </w:tcPr>
          <w:p w14:paraId="75A383A7" w14:textId="2D54ADBD" w:rsidR="009E32DE" w:rsidRPr="00832183" w:rsidRDefault="009E32DE" w:rsidP="009E32DE">
            <w:pPr>
              <w:rPr>
                <w:rFonts w:ascii="Arial" w:hAnsi="Arial" w:cs="Arial"/>
                <w:sz w:val="20"/>
                <w:szCs w:val="20"/>
              </w:rPr>
            </w:pPr>
            <w:r w:rsidRPr="00832183">
              <w:rPr>
                <w:rFonts w:ascii="Arial" w:hAnsi="Arial" w:cs="Arial"/>
                <w:i/>
                <w:iCs/>
                <w:color w:val="000000"/>
                <w:sz w:val="20"/>
                <w:szCs w:val="20"/>
              </w:rPr>
              <w:t>Goulburn</w:t>
            </w:r>
          </w:p>
        </w:tc>
        <w:tc>
          <w:tcPr>
            <w:tcW w:w="1701" w:type="dxa"/>
          </w:tcPr>
          <w:p w14:paraId="1CFE81C6" w14:textId="42C44C3A" w:rsidR="009E32DE" w:rsidRPr="00832183" w:rsidRDefault="009E32DE" w:rsidP="009E32DE">
            <w:pPr>
              <w:rPr>
                <w:rFonts w:ascii="Arial" w:hAnsi="Arial" w:cs="Arial"/>
                <w:sz w:val="20"/>
                <w:szCs w:val="20"/>
              </w:rPr>
            </w:pPr>
            <w:r w:rsidRPr="00832183">
              <w:rPr>
                <w:rFonts w:ascii="Arial" w:hAnsi="Arial" w:cs="Arial"/>
                <w:sz w:val="20"/>
                <w:szCs w:val="20"/>
              </w:rPr>
              <w:t xml:space="preserve">784 </w:t>
            </w:r>
          </w:p>
        </w:tc>
        <w:tc>
          <w:tcPr>
            <w:tcW w:w="1559" w:type="dxa"/>
          </w:tcPr>
          <w:p w14:paraId="6AC5562E" w14:textId="23E808EF" w:rsidR="009E32DE" w:rsidRPr="00832183" w:rsidRDefault="009E32DE" w:rsidP="009E32DE">
            <w:pPr>
              <w:rPr>
                <w:rFonts w:ascii="Arial" w:hAnsi="Arial" w:cs="Arial"/>
                <w:sz w:val="20"/>
                <w:szCs w:val="20"/>
              </w:rPr>
            </w:pPr>
            <w:r w:rsidRPr="00832183">
              <w:rPr>
                <w:rFonts w:ascii="Arial" w:hAnsi="Arial" w:cs="Arial"/>
                <w:sz w:val="20"/>
                <w:szCs w:val="20"/>
              </w:rPr>
              <w:t xml:space="preserve">721 </w:t>
            </w:r>
          </w:p>
        </w:tc>
        <w:tc>
          <w:tcPr>
            <w:tcW w:w="1559" w:type="dxa"/>
          </w:tcPr>
          <w:p w14:paraId="2F8806F7" w14:textId="1AC1B7D3" w:rsidR="009E32DE" w:rsidRPr="00832183" w:rsidRDefault="009E32DE" w:rsidP="009E32DE">
            <w:pPr>
              <w:rPr>
                <w:rFonts w:ascii="Arial" w:hAnsi="Arial" w:cs="Arial"/>
                <w:sz w:val="20"/>
                <w:szCs w:val="20"/>
              </w:rPr>
            </w:pPr>
            <w:r w:rsidRPr="00832183">
              <w:rPr>
                <w:rFonts w:ascii="Arial" w:hAnsi="Arial" w:cs="Arial"/>
                <w:sz w:val="20"/>
                <w:szCs w:val="20"/>
              </w:rPr>
              <w:t xml:space="preserve">1,505 </w:t>
            </w:r>
          </w:p>
        </w:tc>
        <w:tc>
          <w:tcPr>
            <w:tcW w:w="1554" w:type="dxa"/>
          </w:tcPr>
          <w:p w14:paraId="10800D12" w14:textId="4533F2FB" w:rsidR="009E32DE" w:rsidRPr="00832183" w:rsidRDefault="009E32DE" w:rsidP="009E32DE">
            <w:pPr>
              <w:rPr>
                <w:rFonts w:ascii="Arial" w:hAnsi="Arial" w:cs="Arial"/>
                <w:sz w:val="20"/>
                <w:szCs w:val="20"/>
              </w:rPr>
            </w:pPr>
            <w:r w:rsidRPr="00832183">
              <w:rPr>
                <w:rFonts w:ascii="Arial" w:hAnsi="Arial" w:cs="Arial"/>
                <w:sz w:val="20"/>
                <w:szCs w:val="20"/>
              </w:rPr>
              <w:t>1.4%</w:t>
            </w:r>
          </w:p>
        </w:tc>
      </w:tr>
      <w:tr w:rsidR="009E32DE" w:rsidRPr="00CA0A27" w14:paraId="403CB0D8" w14:textId="77777777" w:rsidTr="00F03306">
        <w:tc>
          <w:tcPr>
            <w:tcW w:w="3114" w:type="dxa"/>
          </w:tcPr>
          <w:p w14:paraId="6C56B251" w14:textId="3F512508" w:rsidR="009E32DE" w:rsidRPr="00832183" w:rsidRDefault="009E32DE" w:rsidP="009E32DE">
            <w:pPr>
              <w:rPr>
                <w:rFonts w:ascii="Arial" w:hAnsi="Arial" w:cs="Arial"/>
                <w:sz w:val="20"/>
                <w:szCs w:val="20"/>
              </w:rPr>
            </w:pPr>
            <w:r w:rsidRPr="00832183">
              <w:rPr>
                <w:rFonts w:ascii="Arial" w:hAnsi="Arial" w:cs="Arial"/>
                <w:i/>
                <w:iCs/>
                <w:color w:val="000000"/>
                <w:sz w:val="20"/>
                <w:szCs w:val="20"/>
              </w:rPr>
              <w:t>Central Murray</w:t>
            </w:r>
          </w:p>
        </w:tc>
        <w:tc>
          <w:tcPr>
            <w:tcW w:w="1701" w:type="dxa"/>
          </w:tcPr>
          <w:p w14:paraId="5503C982" w14:textId="7FAD1D8A" w:rsidR="009E32DE" w:rsidRPr="00832183" w:rsidRDefault="009E32DE" w:rsidP="009E32DE">
            <w:pPr>
              <w:rPr>
                <w:rFonts w:ascii="Arial" w:hAnsi="Arial" w:cs="Arial"/>
                <w:sz w:val="20"/>
                <w:szCs w:val="20"/>
              </w:rPr>
            </w:pPr>
            <w:r w:rsidRPr="00832183">
              <w:rPr>
                <w:rFonts w:ascii="Arial" w:hAnsi="Arial" w:cs="Arial"/>
                <w:sz w:val="20"/>
                <w:szCs w:val="20"/>
              </w:rPr>
              <w:t xml:space="preserve">541 </w:t>
            </w:r>
          </w:p>
        </w:tc>
        <w:tc>
          <w:tcPr>
            <w:tcW w:w="1559" w:type="dxa"/>
          </w:tcPr>
          <w:p w14:paraId="0D565247" w14:textId="7DF7BBAE" w:rsidR="009E32DE" w:rsidRPr="00832183" w:rsidRDefault="009E32DE" w:rsidP="009E32DE">
            <w:pPr>
              <w:rPr>
                <w:rFonts w:ascii="Arial" w:hAnsi="Arial" w:cs="Arial"/>
                <w:sz w:val="20"/>
                <w:szCs w:val="20"/>
              </w:rPr>
            </w:pPr>
            <w:r w:rsidRPr="00832183">
              <w:rPr>
                <w:rFonts w:ascii="Arial" w:hAnsi="Arial" w:cs="Arial"/>
                <w:sz w:val="20"/>
                <w:szCs w:val="20"/>
              </w:rPr>
              <w:t xml:space="preserve">355 </w:t>
            </w:r>
          </w:p>
        </w:tc>
        <w:tc>
          <w:tcPr>
            <w:tcW w:w="1559" w:type="dxa"/>
          </w:tcPr>
          <w:p w14:paraId="439F1D4C" w14:textId="14B5ED0D" w:rsidR="009E32DE" w:rsidRPr="00832183" w:rsidRDefault="009E32DE" w:rsidP="009E32DE">
            <w:pPr>
              <w:rPr>
                <w:rFonts w:ascii="Arial" w:hAnsi="Arial" w:cs="Arial"/>
                <w:sz w:val="20"/>
                <w:szCs w:val="20"/>
              </w:rPr>
            </w:pPr>
            <w:r w:rsidRPr="00832183">
              <w:rPr>
                <w:rFonts w:ascii="Arial" w:hAnsi="Arial" w:cs="Arial"/>
                <w:sz w:val="20"/>
                <w:szCs w:val="20"/>
              </w:rPr>
              <w:t xml:space="preserve">896 </w:t>
            </w:r>
          </w:p>
        </w:tc>
        <w:tc>
          <w:tcPr>
            <w:tcW w:w="1554" w:type="dxa"/>
          </w:tcPr>
          <w:p w14:paraId="4A33CC98" w14:textId="23572FC3" w:rsidR="009E32DE" w:rsidRPr="00832183" w:rsidRDefault="009E32DE" w:rsidP="009E32DE">
            <w:pPr>
              <w:rPr>
                <w:rFonts w:ascii="Arial" w:hAnsi="Arial" w:cs="Arial"/>
                <w:sz w:val="20"/>
                <w:szCs w:val="20"/>
              </w:rPr>
            </w:pPr>
            <w:r w:rsidRPr="00832183">
              <w:rPr>
                <w:rFonts w:ascii="Arial" w:hAnsi="Arial" w:cs="Arial"/>
                <w:sz w:val="20"/>
                <w:szCs w:val="20"/>
              </w:rPr>
              <w:t>0.8%</w:t>
            </w:r>
          </w:p>
        </w:tc>
      </w:tr>
      <w:tr w:rsidR="009E32DE" w:rsidRPr="00CA0A27" w14:paraId="2090B5AF" w14:textId="77777777" w:rsidTr="00F03306">
        <w:tc>
          <w:tcPr>
            <w:tcW w:w="3114" w:type="dxa"/>
          </w:tcPr>
          <w:p w14:paraId="73592F33" w14:textId="3F71B5CB" w:rsidR="009E32DE" w:rsidRPr="00832183" w:rsidRDefault="009E32DE" w:rsidP="009E32DE">
            <w:pPr>
              <w:rPr>
                <w:rFonts w:ascii="Arial" w:hAnsi="Arial" w:cs="Arial"/>
                <w:sz w:val="20"/>
                <w:szCs w:val="20"/>
              </w:rPr>
            </w:pPr>
            <w:r w:rsidRPr="00832183">
              <w:rPr>
                <w:rFonts w:ascii="Arial" w:hAnsi="Arial" w:cs="Arial"/>
                <w:i/>
                <w:iCs/>
                <w:color w:val="000000"/>
                <w:sz w:val="20"/>
                <w:szCs w:val="20"/>
              </w:rPr>
              <w:t>Murray East</w:t>
            </w:r>
          </w:p>
        </w:tc>
        <w:tc>
          <w:tcPr>
            <w:tcW w:w="1701" w:type="dxa"/>
          </w:tcPr>
          <w:p w14:paraId="3F74A479" w14:textId="2F533A7C" w:rsidR="009E32DE" w:rsidRPr="00832183" w:rsidRDefault="009E32DE" w:rsidP="009E32DE">
            <w:pPr>
              <w:rPr>
                <w:rFonts w:ascii="Arial" w:hAnsi="Arial" w:cs="Arial"/>
                <w:sz w:val="20"/>
                <w:szCs w:val="20"/>
              </w:rPr>
            </w:pPr>
            <w:r w:rsidRPr="00832183">
              <w:rPr>
                <w:rFonts w:ascii="Arial" w:hAnsi="Arial" w:cs="Arial"/>
                <w:sz w:val="20"/>
                <w:szCs w:val="20"/>
              </w:rPr>
              <w:t xml:space="preserve">239 </w:t>
            </w:r>
          </w:p>
        </w:tc>
        <w:tc>
          <w:tcPr>
            <w:tcW w:w="1559" w:type="dxa"/>
          </w:tcPr>
          <w:p w14:paraId="78D693FD" w14:textId="62B612AF" w:rsidR="009E32DE" w:rsidRPr="00832183" w:rsidRDefault="009E32DE" w:rsidP="009E32DE">
            <w:pPr>
              <w:rPr>
                <w:rFonts w:ascii="Arial" w:hAnsi="Arial" w:cs="Arial"/>
                <w:sz w:val="20"/>
                <w:szCs w:val="20"/>
              </w:rPr>
            </w:pPr>
            <w:r w:rsidRPr="00832183">
              <w:rPr>
                <w:rFonts w:ascii="Arial" w:hAnsi="Arial" w:cs="Arial"/>
                <w:sz w:val="20"/>
                <w:szCs w:val="20"/>
              </w:rPr>
              <w:t xml:space="preserve">151 </w:t>
            </w:r>
          </w:p>
        </w:tc>
        <w:tc>
          <w:tcPr>
            <w:tcW w:w="1559" w:type="dxa"/>
          </w:tcPr>
          <w:p w14:paraId="5AF84F8A" w14:textId="2253C592" w:rsidR="009E32DE" w:rsidRPr="00832183" w:rsidRDefault="009E32DE" w:rsidP="009E32DE">
            <w:pPr>
              <w:rPr>
                <w:rFonts w:ascii="Arial" w:hAnsi="Arial" w:cs="Arial"/>
                <w:sz w:val="20"/>
                <w:szCs w:val="20"/>
              </w:rPr>
            </w:pPr>
            <w:r w:rsidRPr="00832183">
              <w:rPr>
                <w:rFonts w:ascii="Arial" w:hAnsi="Arial" w:cs="Arial"/>
                <w:sz w:val="20"/>
                <w:szCs w:val="20"/>
              </w:rPr>
              <w:t xml:space="preserve">390 </w:t>
            </w:r>
          </w:p>
        </w:tc>
        <w:tc>
          <w:tcPr>
            <w:tcW w:w="1554" w:type="dxa"/>
          </w:tcPr>
          <w:p w14:paraId="03103A14" w14:textId="364AE7E8" w:rsidR="009E32DE" w:rsidRPr="00832183" w:rsidRDefault="009E32DE" w:rsidP="009E32DE">
            <w:pPr>
              <w:rPr>
                <w:rFonts w:ascii="Arial" w:hAnsi="Arial" w:cs="Arial"/>
                <w:sz w:val="20"/>
                <w:szCs w:val="20"/>
              </w:rPr>
            </w:pPr>
            <w:r w:rsidRPr="00832183">
              <w:rPr>
                <w:rFonts w:ascii="Arial" w:hAnsi="Arial" w:cs="Arial"/>
                <w:sz w:val="20"/>
                <w:szCs w:val="20"/>
              </w:rPr>
              <w:t>0.4%</w:t>
            </w:r>
          </w:p>
        </w:tc>
      </w:tr>
      <w:tr w:rsidR="009E32DE" w:rsidRPr="00CA0A27" w14:paraId="681E0609" w14:textId="77777777" w:rsidTr="00F03306">
        <w:tc>
          <w:tcPr>
            <w:tcW w:w="3114" w:type="dxa"/>
          </w:tcPr>
          <w:p w14:paraId="6A96B8B1" w14:textId="30CE3F06" w:rsidR="009E32DE" w:rsidRPr="00832183" w:rsidRDefault="009E32DE" w:rsidP="009E32DE">
            <w:pPr>
              <w:rPr>
                <w:rFonts w:ascii="Arial" w:hAnsi="Arial" w:cs="Arial"/>
                <w:sz w:val="20"/>
                <w:szCs w:val="20"/>
              </w:rPr>
            </w:pPr>
            <w:r w:rsidRPr="00832183">
              <w:rPr>
                <w:rFonts w:ascii="Arial" w:hAnsi="Arial" w:cs="Arial"/>
                <w:color w:val="000000"/>
                <w:sz w:val="20"/>
                <w:szCs w:val="20"/>
              </w:rPr>
              <w:t>Murray</w:t>
            </w:r>
          </w:p>
        </w:tc>
        <w:tc>
          <w:tcPr>
            <w:tcW w:w="1701" w:type="dxa"/>
          </w:tcPr>
          <w:p w14:paraId="33383F09" w14:textId="26F76A8F" w:rsidR="009E32DE" w:rsidRPr="00832183" w:rsidRDefault="009E32DE" w:rsidP="009E32DE">
            <w:pPr>
              <w:rPr>
                <w:rFonts w:ascii="Arial" w:hAnsi="Arial" w:cs="Arial"/>
                <w:sz w:val="20"/>
                <w:szCs w:val="20"/>
              </w:rPr>
            </w:pPr>
            <w:r w:rsidRPr="00832183">
              <w:rPr>
                <w:rFonts w:ascii="Arial" w:hAnsi="Arial" w:cs="Arial"/>
                <w:sz w:val="20"/>
                <w:szCs w:val="20"/>
              </w:rPr>
              <w:t xml:space="preserve">2,254 </w:t>
            </w:r>
          </w:p>
        </w:tc>
        <w:tc>
          <w:tcPr>
            <w:tcW w:w="1559" w:type="dxa"/>
          </w:tcPr>
          <w:p w14:paraId="0FD702DB" w14:textId="7CBFBCAC" w:rsidR="009E32DE" w:rsidRPr="00832183" w:rsidRDefault="009E32DE" w:rsidP="009E32DE">
            <w:pPr>
              <w:rPr>
                <w:rFonts w:ascii="Arial" w:hAnsi="Arial" w:cs="Arial"/>
                <w:sz w:val="20"/>
                <w:szCs w:val="20"/>
              </w:rPr>
            </w:pPr>
            <w:r w:rsidRPr="00832183">
              <w:rPr>
                <w:rFonts w:ascii="Arial" w:hAnsi="Arial" w:cs="Arial"/>
                <w:sz w:val="20"/>
                <w:szCs w:val="20"/>
              </w:rPr>
              <w:t xml:space="preserve">1,650 </w:t>
            </w:r>
          </w:p>
        </w:tc>
        <w:tc>
          <w:tcPr>
            <w:tcW w:w="1559" w:type="dxa"/>
          </w:tcPr>
          <w:p w14:paraId="46954315" w14:textId="02CF2E36" w:rsidR="009E32DE" w:rsidRPr="00832183" w:rsidRDefault="009E32DE" w:rsidP="009E32DE">
            <w:pPr>
              <w:rPr>
                <w:rFonts w:ascii="Arial" w:hAnsi="Arial" w:cs="Arial"/>
                <w:sz w:val="20"/>
                <w:szCs w:val="20"/>
              </w:rPr>
            </w:pPr>
            <w:r w:rsidRPr="00832183">
              <w:rPr>
                <w:rFonts w:ascii="Arial" w:hAnsi="Arial" w:cs="Arial"/>
                <w:sz w:val="20"/>
                <w:szCs w:val="20"/>
              </w:rPr>
              <w:t xml:space="preserve">3,904 </w:t>
            </w:r>
          </w:p>
        </w:tc>
        <w:tc>
          <w:tcPr>
            <w:tcW w:w="1554" w:type="dxa"/>
          </w:tcPr>
          <w:p w14:paraId="673B46F5" w14:textId="79D98D9B" w:rsidR="009E32DE" w:rsidRPr="00832183" w:rsidRDefault="009E32DE" w:rsidP="009E32DE">
            <w:pPr>
              <w:rPr>
                <w:rFonts w:ascii="Arial" w:hAnsi="Arial" w:cs="Arial"/>
                <w:sz w:val="20"/>
                <w:szCs w:val="20"/>
              </w:rPr>
            </w:pPr>
            <w:r w:rsidRPr="00832183">
              <w:rPr>
                <w:rFonts w:ascii="Arial" w:hAnsi="Arial" w:cs="Arial"/>
                <w:sz w:val="20"/>
                <w:szCs w:val="20"/>
              </w:rPr>
              <w:t>3.5%</w:t>
            </w:r>
          </w:p>
        </w:tc>
      </w:tr>
      <w:tr w:rsidR="009E32DE" w:rsidRPr="00CA0A27" w14:paraId="63D07A2A" w14:textId="77777777" w:rsidTr="00F03306">
        <w:tc>
          <w:tcPr>
            <w:tcW w:w="3114" w:type="dxa"/>
          </w:tcPr>
          <w:p w14:paraId="62DA69B9" w14:textId="0EB742BF" w:rsidR="009E32DE" w:rsidRPr="00832183" w:rsidRDefault="009E32DE" w:rsidP="009E32DE">
            <w:pPr>
              <w:rPr>
                <w:rFonts w:ascii="Arial" w:hAnsi="Arial" w:cs="Arial"/>
                <w:sz w:val="20"/>
                <w:szCs w:val="20"/>
              </w:rPr>
            </w:pPr>
            <w:r w:rsidRPr="00832183">
              <w:rPr>
                <w:rFonts w:ascii="Arial" w:hAnsi="Arial" w:cs="Arial"/>
                <w:color w:val="000000"/>
                <w:sz w:val="20"/>
                <w:szCs w:val="20"/>
              </w:rPr>
              <w:t>Yarra Valley and Dandenong Ranges</w:t>
            </w:r>
          </w:p>
        </w:tc>
        <w:tc>
          <w:tcPr>
            <w:tcW w:w="1701" w:type="dxa"/>
          </w:tcPr>
          <w:p w14:paraId="7016D1F8" w14:textId="7AAF3A3A" w:rsidR="009E32DE" w:rsidRPr="00832183" w:rsidRDefault="009E32DE" w:rsidP="009E32DE">
            <w:pPr>
              <w:rPr>
                <w:rFonts w:ascii="Arial" w:hAnsi="Arial" w:cs="Arial"/>
                <w:color w:val="000000"/>
                <w:sz w:val="20"/>
                <w:szCs w:val="20"/>
              </w:rPr>
            </w:pPr>
            <w:r w:rsidRPr="00832183">
              <w:rPr>
                <w:rFonts w:ascii="Arial" w:hAnsi="Arial" w:cs="Arial"/>
                <w:sz w:val="20"/>
                <w:szCs w:val="20"/>
              </w:rPr>
              <w:t xml:space="preserve">1,894 </w:t>
            </w:r>
          </w:p>
        </w:tc>
        <w:tc>
          <w:tcPr>
            <w:tcW w:w="1559" w:type="dxa"/>
          </w:tcPr>
          <w:p w14:paraId="36820949" w14:textId="37BED2AA" w:rsidR="009E32DE" w:rsidRPr="00832183" w:rsidRDefault="009E32DE" w:rsidP="009E32DE">
            <w:pPr>
              <w:rPr>
                <w:rFonts w:ascii="Arial" w:hAnsi="Arial" w:cs="Arial"/>
                <w:color w:val="000000"/>
                <w:sz w:val="20"/>
                <w:szCs w:val="20"/>
              </w:rPr>
            </w:pPr>
            <w:r w:rsidRPr="00832183">
              <w:rPr>
                <w:rFonts w:ascii="Arial" w:hAnsi="Arial" w:cs="Arial"/>
                <w:sz w:val="20"/>
                <w:szCs w:val="20"/>
              </w:rPr>
              <w:t xml:space="preserve">2,139 </w:t>
            </w:r>
          </w:p>
        </w:tc>
        <w:tc>
          <w:tcPr>
            <w:tcW w:w="1559" w:type="dxa"/>
          </w:tcPr>
          <w:p w14:paraId="35AB0877" w14:textId="2EA4932F" w:rsidR="009E32DE" w:rsidRPr="00832183" w:rsidRDefault="009E32DE" w:rsidP="009E32DE">
            <w:pPr>
              <w:rPr>
                <w:rFonts w:ascii="Arial" w:hAnsi="Arial" w:cs="Arial"/>
                <w:color w:val="000000"/>
                <w:sz w:val="20"/>
                <w:szCs w:val="20"/>
              </w:rPr>
            </w:pPr>
            <w:r w:rsidRPr="00832183">
              <w:rPr>
                <w:rFonts w:ascii="Arial" w:hAnsi="Arial" w:cs="Arial"/>
                <w:sz w:val="20"/>
                <w:szCs w:val="20"/>
              </w:rPr>
              <w:t xml:space="preserve">4,033 </w:t>
            </w:r>
          </w:p>
        </w:tc>
        <w:tc>
          <w:tcPr>
            <w:tcW w:w="1554" w:type="dxa"/>
          </w:tcPr>
          <w:p w14:paraId="7D7099FD" w14:textId="77FD2A76" w:rsidR="009E32DE" w:rsidRPr="00832183" w:rsidRDefault="009E32DE" w:rsidP="009E32DE">
            <w:pPr>
              <w:rPr>
                <w:rFonts w:ascii="Arial" w:hAnsi="Arial" w:cs="Arial"/>
                <w:color w:val="000000"/>
                <w:sz w:val="20"/>
                <w:szCs w:val="20"/>
              </w:rPr>
            </w:pPr>
            <w:r w:rsidRPr="00832183">
              <w:rPr>
                <w:rFonts w:ascii="Arial" w:hAnsi="Arial" w:cs="Arial"/>
                <w:sz w:val="20"/>
                <w:szCs w:val="20"/>
              </w:rPr>
              <w:t>3.6%</w:t>
            </w:r>
          </w:p>
        </w:tc>
      </w:tr>
      <w:tr w:rsidR="009E32DE" w:rsidRPr="00B20303" w14:paraId="0594BADE" w14:textId="77777777" w:rsidTr="00F03306">
        <w:tc>
          <w:tcPr>
            <w:tcW w:w="3114" w:type="dxa"/>
          </w:tcPr>
          <w:p w14:paraId="4FEB95D1" w14:textId="31CE9968" w:rsidR="009E32DE" w:rsidRPr="00832183" w:rsidRDefault="009E32DE" w:rsidP="009E32DE">
            <w:pPr>
              <w:rPr>
                <w:rFonts w:ascii="Arial" w:hAnsi="Arial" w:cs="Arial"/>
                <w:sz w:val="20"/>
                <w:szCs w:val="20"/>
              </w:rPr>
            </w:pPr>
            <w:r w:rsidRPr="00832183">
              <w:rPr>
                <w:rFonts w:ascii="Arial" w:hAnsi="Arial" w:cs="Arial"/>
                <w:color w:val="000000"/>
                <w:sz w:val="20"/>
                <w:szCs w:val="20"/>
              </w:rPr>
              <w:t>Mornington Peninsula</w:t>
            </w:r>
          </w:p>
        </w:tc>
        <w:tc>
          <w:tcPr>
            <w:tcW w:w="1701" w:type="dxa"/>
          </w:tcPr>
          <w:p w14:paraId="1BDF56BC" w14:textId="2F59C034" w:rsidR="009E32DE" w:rsidRPr="00832183" w:rsidRDefault="009E32DE" w:rsidP="009E32DE">
            <w:pPr>
              <w:rPr>
                <w:rFonts w:ascii="Arial" w:hAnsi="Arial" w:cs="Arial"/>
                <w:color w:val="000000"/>
                <w:sz w:val="20"/>
                <w:szCs w:val="20"/>
              </w:rPr>
            </w:pPr>
            <w:r w:rsidRPr="00832183">
              <w:rPr>
                <w:rFonts w:ascii="Arial" w:hAnsi="Arial" w:cs="Arial"/>
                <w:sz w:val="20"/>
                <w:szCs w:val="20"/>
              </w:rPr>
              <w:t xml:space="preserve">2,050 </w:t>
            </w:r>
          </w:p>
        </w:tc>
        <w:tc>
          <w:tcPr>
            <w:tcW w:w="1559" w:type="dxa"/>
          </w:tcPr>
          <w:p w14:paraId="620F1BAC" w14:textId="15AA0CEE" w:rsidR="009E32DE" w:rsidRPr="00832183" w:rsidRDefault="009E32DE" w:rsidP="009E32DE">
            <w:pPr>
              <w:rPr>
                <w:rFonts w:ascii="Arial" w:hAnsi="Arial" w:cs="Arial"/>
                <w:color w:val="000000"/>
                <w:sz w:val="20"/>
                <w:szCs w:val="20"/>
              </w:rPr>
            </w:pPr>
            <w:r w:rsidRPr="00832183">
              <w:rPr>
                <w:rFonts w:ascii="Arial" w:hAnsi="Arial" w:cs="Arial"/>
                <w:sz w:val="20"/>
                <w:szCs w:val="20"/>
              </w:rPr>
              <w:t xml:space="preserve">1,853 </w:t>
            </w:r>
          </w:p>
        </w:tc>
        <w:tc>
          <w:tcPr>
            <w:tcW w:w="1559" w:type="dxa"/>
          </w:tcPr>
          <w:p w14:paraId="78A58A38" w14:textId="62CE0BDD" w:rsidR="009E32DE" w:rsidRPr="00832183" w:rsidRDefault="009E32DE" w:rsidP="009E32DE">
            <w:pPr>
              <w:rPr>
                <w:rFonts w:ascii="Arial" w:hAnsi="Arial" w:cs="Arial"/>
                <w:color w:val="000000"/>
                <w:sz w:val="20"/>
                <w:szCs w:val="20"/>
              </w:rPr>
            </w:pPr>
            <w:r w:rsidRPr="00832183">
              <w:rPr>
                <w:rFonts w:ascii="Arial" w:hAnsi="Arial" w:cs="Arial"/>
                <w:sz w:val="20"/>
                <w:szCs w:val="20"/>
              </w:rPr>
              <w:t xml:space="preserve">3,903 </w:t>
            </w:r>
          </w:p>
        </w:tc>
        <w:tc>
          <w:tcPr>
            <w:tcW w:w="1554" w:type="dxa"/>
          </w:tcPr>
          <w:p w14:paraId="01B48666" w14:textId="56491E35" w:rsidR="009E32DE" w:rsidRPr="00832183" w:rsidRDefault="009E32DE" w:rsidP="009E32DE">
            <w:pPr>
              <w:rPr>
                <w:rFonts w:ascii="Arial" w:hAnsi="Arial" w:cs="Arial"/>
                <w:color w:val="000000"/>
                <w:sz w:val="20"/>
                <w:szCs w:val="20"/>
              </w:rPr>
            </w:pPr>
            <w:r w:rsidRPr="00832183">
              <w:rPr>
                <w:rFonts w:ascii="Arial" w:hAnsi="Arial" w:cs="Arial"/>
                <w:sz w:val="20"/>
                <w:szCs w:val="20"/>
              </w:rPr>
              <w:t>3.5%</w:t>
            </w:r>
          </w:p>
        </w:tc>
      </w:tr>
      <w:tr w:rsidR="009E32DE" w:rsidRPr="00B20303" w14:paraId="6B0B5E7B" w14:textId="77777777" w:rsidTr="00F03306">
        <w:tc>
          <w:tcPr>
            <w:tcW w:w="3114" w:type="dxa"/>
          </w:tcPr>
          <w:p w14:paraId="35D198E3" w14:textId="7709CED3" w:rsidR="009E32DE" w:rsidRPr="00832183" w:rsidRDefault="009E32DE" w:rsidP="009E32DE">
            <w:pPr>
              <w:rPr>
                <w:rFonts w:ascii="Arial" w:hAnsi="Arial" w:cs="Arial"/>
                <w:sz w:val="20"/>
                <w:szCs w:val="20"/>
              </w:rPr>
            </w:pPr>
            <w:r w:rsidRPr="00832183">
              <w:rPr>
                <w:rFonts w:ascii="Arial" w:hAnsi="Arial" w:cs="Arial"/>
                <w:i/>
                <w:iCs/>
                <w:color w:val="000000"/>
                <w:sz w:val="20"/>
                <w:szCs w:val="20"/>
              </w:rPr>
              <w:t>Gippsland</w:t>
            </w:r>
          </w:p>
        </w:tc>
        <w:tc>
          <w:tcPr>
            <w:tcW w:w="1701" w:type="dxa"/>
          </w:tcPr>
          <w:p w14:paraId="44E31CD0" w14:textId="212F4B8E" w:rsidR="009E32DE" w:rsidRPr="00832183" w:rsidRDefault="009E32DE" w:rsidP="009E32DE">
            <w:pPr>
              <w:rPr>
                <w:rFonts w:ascii="Arial" w:hAnsi="Arial" w:cs="Arial"/>
                <w:color w:val="000000"/>
                <w:sz w:val="20"/>
                <w:szCs w:val="20"/>
              </w:rPr>
            </w:pPr>
            <w:r w:rsidRPr="00832183">
              <w:rPr>
                <w:rFonts w:ascii="Arial" w:hAnsi="Arial" w:cs="Arial"/>
                <w:sz w:val="20"/>
                <w:szCs w:val="20"/>
              </w:rPr>
              <w:t xml:space="preserve">1,333 </w:t>
            </w:r>
          </w:p>
        </w:tc>
        <w:tc>
          <w:tcPr>
            <w:tcW w:w="1559" w:type="dxa"/>
          </w:tcPr>
          <w:p w14:paraId="57D538BE" w14:textId="286251E6" w:rsidR="009E32DE" w:rsidRPr="00832183" w:rsidRDefault="009E32DE" w:rsidP="009E32DE">
            <w:pPr>
              <w:rPr>
                <w:rFonts w:ascii="Arial" w:hAnsi="Arial" w:cs="Arial"/>
                <w:color w:val="000000"/>
                <w:sz w:val="20"/>
                <w:szCs w:val="20"/>
              </w:rPr>
            </w:pPr>
            <w:r w:rsidRPr="00832183">
              <w:rPr>
                <w:rFonts w:ascii="Arial" w:hAnsi="Arial" w:cs="Arial"/>
                <w:sz w:val="20"/>
                <w:szCs w:val="20"/>
              </w:rPr>
              <w:t xml:space="preserve">961 </w:t>
            </w:r>
          </w:p>
        </w:tc>
        <w:tc>
          <w:tcPr>
            <w:tcW w:w="1559" w:type="dxa"/>
          </w:tcPr>
          <w:p w14:paraId="29EEC16B" w14:textId="4EE28325" w:rsidR="009E32DE" w:rsidRPr="00832183" w:rsidRDefault="009E32DE" w:rsidP="009E32DE">
            <w:pPr>
              <w:rPr>
                <w:rFonts w:ascii="Arial" w:hAnsi="Arial" w:cs="Arial"/>
                <w:color w:val="000000"/>
                <w:sz w:val="20"/>
                <w:szCs w:val="20"/>
              </w:rPr>
            </w:pPr>
            <w:r w:rsidRPr="00832183">
              <w:rPr>
                <w:rFonts w:ascii="Arial" w:hAnsi="Arial" w:cs="Arial"/>
                <w:sz w:val="20"/>
                <w:szCs w:val="20"/>
              </w:rPr>
              <w:t xml:space="preserve">2,294 </w:t>
            </w:r>
          </w:p>
        </w:tc>
        <w:tc>
          <w:tcPr>
            <w:tcW w:w="1554" w:type="dxa"/>
          </w:tcPr>
          <w:p w14:paraId="477EEB08" w14:textId="6DC174FC" w:rsidR="009E32DE" w:rsidRPr="00832183" w:rsidRDefault="009E32DE" w:rsidP="009E32DE">
            <w:pPr>
              <w:rPr>
                <w:rFonts w:ascii="Arial" w:hAnsi="Arial" w:cs="Arial"/>
                <w:color w:val="000000"/>
                <w:sz w:val="20"/>
                <w:szCs w:val="20"/>
              </w:rPr>
            </w:pPr>
            <w:r w:rsidRPr="00832183">
              <w:rPr>
                <w:rFonts w:ascii="Arial" w:hAnsi="Arial" w:cs="Arial"/>
                <w:sz w:val="20"/>
                <w:szCs w:val="20"/>
              </w:rPr>
              <w:t>2.1%</w:t>
            </w:r>
          </w:p>
        </w:tc>
      </w:tr>
      <w:tr w:rsidR="009E32DE" w:rsidRPr="00B20303" w14:paraId="02FEB9EF" w14:textId="77777777" w:rsidTr="00F03306">
        <w:tc>
          <w:tcPr>
            <w:tcW w:w="3114" w:type="dxa"/>
          </w:tcPr>
          <w:p w14:paraId="2E3486F3" w14:textId="00A83B69" w:rsidR="009E32DE" w:rsidRPr="00832183" w:rsidRDefault="009E32DE" w:rsidP="009E32DE">
            <w:pPr>
              <w:rPr>
                <w:rFonts w:ascii="Arial" w:hAnsi="Arial" w:cs="Arial"/>
                <w:sz w:val="20"/>
                <w:szCs w:val="20"/>
              </w:rPr>
            </w:pPr>
            <w:r w:rsidRPr="00832183">
              <w:rPr>
                <w:rFonts w:ascii="Arial" w:hAnsi="Arial" w:cs="Arial"/>
                <w:i/>
                <w:iCs/>
                <w:color w:val="000000"/>
                <w:sz w:val="20"/>
                <w:szCs w:val="20"/>
              </w:rPr>
              <w:t>Lakes</w:t>
            </w:r>
          </w:p>
        </w:tc>
        <w:tc>
          <w:tcPr>
            <w:tcW w:w="1701" w:type="dxa"/>
          </w:tcPr>
          <w:p w14:paraId="3029F244" w14:textId="2E72570F" w:rsidR="009E32DE" w:rsidRPr="00832183" w:rsidRDefault="009E32DE" w:rsidP="009E32DE">
            <w:pPr>
              <w:rPr>
                <w:rFonts w:ascii="Arial" w:hAnsi="Arial" w:cs="Arial"/>
                <w:color w:val="000000"/>
                <w:sz w:val="20"/>
                <w:szCs w:val="20"/>
              </w:rPr>
            </w:pPr>
            <w:r w:rsidRPr="00832183">
              <w:rPr>
                <w:rFonts w:ascii="Arial" w:hAnsi="Arial" w:cs="Arial"/>
                <w:sz w:val="20"/>
                <w:szCs w:val="20"/>
              </w:rPr>
              <w:t xml:space="preserve">418 </w:t>
            </w:r>
          </w:p>
        </w:tc>
        <w:tc>
          <w:tcPr>
            <w:tcW w:w="1559" w:type="dxa"/>
          </w:tcPr>
          <w:p w14:paraId="543FFA50" w14:textId="167BD9E1" w:rsidR="009E32DE" w:rsidRPr="00832183" w:rsidRDefault="009E32DE" w:rsidP="009E32DE">
            <w:pPr>
              <w:rPr>
                <w:rFonts w:ascii="Arial" w:hAnsi="Arial" w:cs="Arial"/>
                <w:color w:val="000000"/>
                <w:sz w:val="20"/>
                <w:szCs w:val="20"/>
              </w:rPr>
            </w:pPr>
            <w:r w:rsidRPr="00832183">
              <w:rPr>
                <w:rFonts w:ascii="Arial" w:hAnsi="Arial" w:cs="Arial"/>
                <w:sz w:val="20"/>
                <w:szCs w:val="20"/>
              </w:rPr>
              <w:t xml:space="preserve">277 </w:t>
            </w:r>
          </w:p>
        </w:tc>
        <w:tc>
          <w:tcPr>
            <w:tcW w:w="1559" w:type="dxa"/>
          </w:tcPr>
          <w:p w14:paraId="3572A036" w14:textId="6ACCD3B4" w:rsidR="009E32DE" w:rsidRPr="00832183" w:rsidRDefault="009E32DE" w:rsidP="009E32DE">
            <w:pPr>
              <w:rPr>
                <w:rFonts w:ascii="Arial" w:hAnsi="Arial" w:cs="Arial"/>
                <w:color w:val="000000"/>
                <w:sz w:val="20"/>
                <w:szCs w:val="20"/>
              </w:rPr>
            </w:pPr>
            <w:r w:rsidRPr="00832183">
              <w:rPr>
                <w:rFonts w:ascii="Arial" w:hAnsi="Arial" w:cs="Arial"/>
                <w:sz w:val="20"/>
                <w:szCs w:val="20"/>
              </w:rPr>
              <w:t xml:space="preserve">695 </w:t>
            </w:r>
          </w:p>
        </w:tc>
        <w:tc>
          <w:tcPr>
            <w:tcW w:w="1554" w:type="dxa"/>
          </w:tcPr>
          <w:p w14:paraId="09790698" w14:textId="3024056F" w:rsidR="009E32DE" w:rsidRPr="00832183" w:rsidRDefault="009E32DE" w:rsidP="009E32DE">
            <w:pPr>
              <w:rPr>
                <w:rFonts w:ascii="Arial" w:hAnsi="Arial" w:cs="Arial"/>
                <w:color w:val="000000"/>
                <w:sz w:val="20"/>
                <w:szCs w:val="20"/>
              </w:rPr>
            </w:pPr>
            <w:r w:rsidRPr="00832183">
              <w:rPr>
                <w:rFonts w:ascii="Arial" w:hAnsi="Arial" w:cs="Arial"/>
                <w:sz w:val="20"/>
                <w:szCs w:val="20"/>
              </w:rPr>
              <w:t>0.6%</w:t>
            </w:r>
          </w:p>
        </w:tc>
      </w:tr>
      <w:tr w:rsidR="009E32DE" w:rsidRPr="00B20303" w14:paraId="494A7C52" w14:textId="77777777" w:rsidTr="00F03306">
        <w:tc>
          <w:tcPr>
            <w:tcW w:w="3114" w:type="dxa"/>
          </w:tcPr>
          <w:p w14:paraId="012FA898" w14:textId="6B3ED86C" w:rsidR="009E32DE" w:rsidRPr="00832183" w:rsidRDefault="009E32DE" w:rsidP="009E32DE">
            <w:pPr>
              <w:rPr>
                <w:rFonts w:ascii="Arial" w:hAnsi="Arial" w:cs="Arial"/>
                <w:sz w:val="20"/>
                <w:szCs w:val="20"/>
              </w:rPr>
            </w:pPr>
            <w:r w:rsidRPr="00832183">
              <w:rPr>
                <w:rFonts w:ascii="Arial" w:hAnsi="Arial" w:cs="Arial"/>
                <w:color w:val="000000"/>
                <w:sz w:val="20"/>
                <w:szCs w:val="20"/>
              </w:rPr>
              <w:t>Gippsland</w:t>
            </w:r>
          </w:p>
        </w:tc>
        <w:tc>
          <w:tcPr>
            <w:tcW w:w="1701" w:type="dxa"/>
          </w:tcPr>
          <w:p w14:paraId="1C638D7D" w14:textId="7382B76F" w:rsidR="009E32DE" w:rsidRPr="00832183" w:rsidRDefault="009E32DE" w:rsidP="009E32DE">
            <w:pPr>
              <w:rPr>
                <w:rFonts w:ascii="Arial" w:hAnsi="Arial" w:cs="Arial"/>
                <w:color w:val="000000"/>
                <w:sz w:val="20"/>
                <w:szCs w:val="20"/>
              </w:rPr>
            </w:pPr>
            <w:r w:rsidRPr="00832183">
              <w:rPr>
                <w:rFonts w:ascii="Arial" w:hAnsi="Arial" w:cs="Arial"/>
                <w:sz w:val="20"/>
                <w:szCs w:val="20"/>
              </w:rPr>
              <w:t xml:space="preserve">1,751 </w:t>
            </w:r>
          </w:p>
        </w:tc>
        <w:tc>
          <w:tcPr>
            <w:tcW w:w="1559" w:type="dxa"/>
          </w:tcPr>
          <w:p w14:paraId="3237BCB6" w14:textId="4AB17FAD" w:rsidR="009E32DE" w:rsidRPr="00832183" w:rsidRDefault="009E32DE" w:rsidP="009E32DE">
            <w:pPr>
              <w:rPr>
                <w:rFonts w:ascii="Arial" w:hAnsi="Arial" w:cs="Arial"/>
                <w:color w:val="000000"/>
                <w:sz w:val="20"/>
                <w:szCs w:val="20"/>
              </w:rPr>
            </w:pPr>
            <w:r w:rsidRPr="00832183">
              <w:rPr>
                <w:rFonts w:ascii="Arial" w:hAnsi="Arial" w:cs="Arial"/>
                <w:sz w:val="20"/>
                <w:szCs w:val="20"/>
              </w:rPr>
              <w:t xml:space="preserve">1,238 </w:t>
            </w:r>
          </w:p>
        </w:tc>
        <w:tc>
          <w:tcPr>
            <w:tcW w:w="1559" w:type="dxa"/>
          </w:tcPr>
          <w:p w14:paraId="1F4F63AE" w14:textId="21057E59" w:rsidR="009E32DE" w:rsidRPr="00832183" w:rsidRDefault="009E32DE" w:rsidP="009E32DE">
            <w:pPr>
              <w:rPr>
                <w:rFonts w:ascii="Arial" w:hAnsi="Arial" w:cs="Arial"/>
                <w:color w:val="000000"/>
                <w:sz w:val="20"/>
                <w:szCs w:val="20"/>
              </w:rPr>
            </w:pPr>
            <w:r w:rsidRPr="00832183">
              <w:rPr>
                <w:rFonts w:ascii="Arial" w:hAnsi="Arial" w:cs="Arial"/>
                <w:sz w:val="20"/>
                <w:szCs w:val="20"/>
              </w:rPr>
              <w:t xml:space="preserve">2,989 </w:t>
            </w:r>
          </w:p>
        </w:tc>
        <w:tc>
          <w:tcPr>
            <w:tcW w:w="1554" w:type="dxa"/>
          </w:tcPr>
          <w:p w14:paraId="43AFC5F7" w14:textId="1CDD7072" w:rsidR="009E32DE" w:rsidRPr="00832183" w:rsidRDefault="009E32DE" w:rsidP="009E32DE">
            <w:pPr>
              <w:rPr>
                <w:rFonts w:ascii="Arial" w:hAnsi="Arial" w:cs="Arial"/>
                <w:color w:val="000000"/>
                <w:sz w:val="20"/>
                <w:szCs w:val="20"/>
              </w:rPr>
            </w:pPr>
            <w:r w:rsidRPr="00832183">
              <w:rPr>
                <w:rFonts w:ascii="Arial" w:hAnsi="Arial" w:cs="Arial"/>
                <w:sz w:val="20"/>
                <w:szCs w:val="20"/>
              </w:rPr>
              <w:t>2.7%</w:t>
            </w:r>
          </w:p>
        </w:tc>
      </w:tr>
      <w:tr w:rsidR="009E32DE" w:rsidRPr="00B20303" w14:paraId="755B524C" w14:textId="77777777" w:rsidTr="00F03306">
        <w:tc>
          <w:tcPr>
            <w:tcW w:w="3114" w:type="dxa"/>
          </w:tcPr>
          <w:p w14:paraId="49902104" w14:textId="089BA6CE" w:rsidR="009E32DE" w:rsidRPr="00832183" w:rsidRDefault="009E32DE" w:rsidP="009E32DE">
            <w:pPr>
              <w:rPr>
                <w:rFonts w:ascii="Arial" w:hAnsi="Arial" w:cs="Arial"/>
                <w:sz w:val="20"/>
                <w:szCs w:val="20"/>
              </w:rPr>
            </w:pPr>
            <w:r w:rsidRPr="00832183">
              <w:rPr>
                <w:rFonts w:ascii="Arial" w:hAnsi="Arial" w:cs="Arial"/>
                <w:i/>
                <w:iCs/>
                <w:color w:val="000000"/>
                <w:sz w:val="20"/>
                <w:szCs w:val="20"/>
              </w:rPr>
              <w:t>Ballarat</w:t>
            </w:r>
          </w:p>
        </w:tc>
        <w:tc>
          <w:tcPr>
            <w:tcW w:w="1701" w:type="dxa"/>
          </w:tcPr>
          <w:p w14:paraId="394F7E61" w14:textId="78C4071F" w:rsidR="009E32DE" w:rsidRPr="00832183" w:rsidRDefault="009E32DE" w:rsidP="009E32DE">
            <w:pPr>
              <w:rPr>
                <w:rFonts w:ascii="Arial" w:hAnsi="Arial" w:cs="Arial"/>
                <w:color w:val="000000"/>
                <w:sz w:val="20"/>
                <w:szCs w:val="20"/>
              </w:rPr>
            </w:pPr>
            <w:r w:rsidRPr="00832183">
              <w:rPr>
                <w:rFonts w:ascii="Arial" w:hAnsi="Arial" w:cs="Arial"/>
                <w:sz w:val="20"/>
                <w:szCs w:val="20"/>
              </w:rPr>
              <w:t xml:space="preserve">923 </w:t>
            </w:r>
          </w:p>
        </w:tc>
        <w:tc>
          <w:tcPr>
            <w:tcW w:w="1559" w:type="dxa"/>
          </w:tcPr>
          <w:p w14:paraId="39B0269B" w14:textId="5C1C7496" w:rsidR="009E32DE" w:rsidRPr="00832183" w:rsidRDefault="009E32DE" w:rsidP="009E32DE">
            <w:pPr>
              <w:rPr>
                <w:rFonts w:ascii="Arial" w:hAnsi="Arial" w:cs="Arial"/>
                <w:color w:val="000000"/>
                <w:sz w:val="20"/>
                <w:szCs w:val="20"/>
              </w:rPr>
            </w:pPr>
            <w:r w:rsidRPr="00832183">
              <w:rPr>
                <w:rFonts w:ascii="Arial" w:hAnsi="Arial" w:cs="Arial"/>
                <w:sz w:val="20"/>
                <w:szCs w:val="20"/>
              </w:rPr>
              <w:t xml:space="preserve">727 </w:t>
            </w:r>
          </w:p>
        </w:tc>
        <w:tc>
          <w:tcPr>
            <w:tcW w:w="1559" w:type="dxa"/>
          </w:tcPr>
          <w:p w14:paraId="35C5DA35" w14:textId="62BA52C0" w:rsidR="009E32DE" w:rsidRPr="00832183" w:rsidRDefault="009E32DE" w:rsidP="009E32DE">
            <w:pPr>
              <w:rPr>
                <w:rFonts w:ascii="Arial" w:hAnsi="Arial" w:cs="Arial"/>
                <w:color w:val="000000"/>
                <w:sz w:val="20"/>
                <w:szCs w:val="20"/>
              </w:rPr>
            </w:pPr>
            <w:r w:rsidRPr="00832183">
              <w:rPr>
                <w:rFonts w:ascii="Arial" w:hAnsi="Arial" w:cs="Arial"/>
                <w:sz w:val="20"/>
                <w:szCs w:val="20"/>
              </w:rPr>
              <w:t xml:space="preserve">1,650 </w:t>
            </w:r>
          </w:p>
        </w:tc>
        <w:tc>
          <w:tcPr>
            <w:tcW w:w="1554" w:type="dxa"/>
          </w:tcPr>
          <w:p w14:paraId="0250EB30" w14:textId="7F0522C2" w:rsidR="009E32DE" w:rsidRPr="00832183" w:rsidRDefault="009E32DE" w:rsidP="009E32DE">
            <w:pPr>
              <w:rPr>
                <w:rFonts w:ascii="Arial" w:hAnsi="Arial" w:cs="Arial"/>
                <w:color w:val="000000"/>
                <w:sz w:val="20"/>
                <w:szCs w:val="20"/>
              </w:rPr>
            </w:pPr>
            <w:r w:rsidRPr="00832183">
              <w:rPr>
                <w:rFonts w:ascii="Arial" w:hAnsi="Arial" w:cs="Arial"/>
                <w:sz w:val="20"/>
                <w:szCs w:val="20"/>
              </w:rPr>
              <w:t>1.5%</w:t>
            </w:r>
          </w:p>
        </w:tc>
      </w:tr>
      <w:tr w:rsidR="009E32DE" w:rsidRPr="00B20303" w14:paraId="52900567" w14:textId="77777777" w:rsidTr="00F03306">
        <w:tc>
          <w:tcPr>
            <w:tcW w:w="3114" w:type="dxa"/>
          </w:tcPr>
          <w:p w14:paraId="4B7120DA" w14:textId="76B2965D" w:rsidR="009E32DE" w:rsidRPr="00832183" w:rsidRDefault="009E32DE" w:rsidP="009E32DE">
            <w:pPr>
              <w:rPr>
                <w:rFonts w:ascii="Arial" w:hAnsi="Arial" w:cs="Arial"/>
                <w:sz w:val="20"/>
                <w:szCs w:val="20"/>
              </w:rPr>
            </w:pPr>
            <w:r w:rsidRPr="00832183">
              <w:rPr>
                <w:rFonts w:ascii="Arial" w:hAnsi="Arial" w:cs="Arial"/>
                <w:i/>
                <w:iCs/>
                <w:color w:val="000000"/>
                <w:sz w:val="20"/>
                <w:szCs w:val="20"/>
              </w:rPr>
              <w:t>Bendigo Loddon</w:t>
            </w:r>
          </w:p>
        </w:tc>
        <w:tc>
          <w:tcPr>
            <w:tcW w:w="1701" w:type="dxa"/>
          </w:tcPr>
          <w:p w14:paraId="4E0623AF" w14:textId="13521C63" w:rsidR="009E32DE" w:rsidRPr="00832183" w:rsidRDefault="009E32DE" w:rsidP="009E32DE">
            <w:pPr>
              <w:rPr>
                <w:rFonts w:ascii="Arial" w:hAnsi="Arial" w:cs="Arial"/>
                <w:color w:val="000000"/>
                <w:sz w:val="20"/>
                <w:szCs w:val="20"/>
              </w:rPr>
            </w:pPr>
            <w:r w:rsidRPr="00832183">
              <w:rPr>
                <w:rFonts w:ascii="Arial" w:hAnsi="Arial" w:cs="Arial"/>
                <w:sz w:val="20"/>
                <w:szCs w:val="20"/>
              </w:rPr>
              <w:t xml:space="preserve">1,039 </w:t>
            </w:r>
          </w:p>
        </w:tc>
        <w:tc>
          <w:tcPr>
            <w:tcW w:w="1559" w:type="dxa"/>
          </w:tcPr>
          <w:p w14:paraId="5C93DE45" w14:textId="7724DC18" w:rsidR="009E32DE" w:rsidRPr="00832183" w:rsidRDefault="009E32DE" w:rsidP="009E32DE">
            <w:pPr>
              <w:rPr>
                <w:rFonts w:ascii="Arial" w:hAnsi="Arial" w:cs="Arial"/>
                <w:color w:val="000000"/>
                <w:sz w:val="20"/>
                <w:szCs w:val="20"/>
              </w:rPr>
            </w:pPr>
            <w:r w:rsidRPr="00832183">
              <w:rPr>
                <w:rFonts w:ascii="Arial" w:hAnsi="Arial" w:cs="Arial"/>
                <w:sz w:val="20"/>
                <w:szCs w:val="20"/>
              </w:rPr>
              <w:t xml:space="preserve">809 </w:t>
            </w:r>
          </w:p>
        </w:tc>
        <w:tc>
          <w:tcPr>
            <w:tcW w:w="1559" w:type="dxa"/>
          </w:tcPr>
          <w:p w14:paraId="2FC2D3E9" w14:textId="2F6C2453" w:rsidR="009E32DE" w:rsidRPr="00832183" w:rsidRDefault="009E32DE" w:rsidP="009E32DE">
            <w:pPr>
              <w:rPr>
                <w:rFonts w:ascii="Arial" w:hAnsi="Arial" w:cs="Arial"/>
                <w:color w:val="000000"/>
                <w:sz w:val="20"/>
                <w:szCs w:val="20"/>
              </w:rPr>
            </w:pPr>
            <w:r w:rsidRPr="00832183">
              <w:rPr>
                <w:rFonts w:ascii="Arial" w:hAnsi="Arial" w:cs="Arial"/>
                <w:sz w:val="20"/>
                <w:szCs w:val="20"/>
              </w:rPr>
              <w:t xml:space="preserve">1,848 </w:t>
            </w:r>
          </w:p>
        </w:tc>
        <w:tc>
          <w:tcPr>
            <w:tcW w:w="1554" w:type="dxa"/>
          </w:tcPr>
          <w:p w14:paraId="60485920" w14:textId="4FEEF7F6" w:rsidR="009E32DE" w:rsidRPr="00832183" w:rsidRDefault="009E32DE" w:rsidP="009E32DE">
            <w:pPr>
              <w:rPr>
                <w:rFonts w:ascii="Arial" w:hAnsi="Arial" w:cs="Arial"/>
                <w:color w:val="000000"/>
                <w:sz w:val="20"/>
                <w:szCs w:val="20"/>
              </w:rPr>
            </w:pPr>
            <w:r w:rsidRPr="00832183">
              <w:rPr>
                <w:rFonts w:ascii="Arial" w:hAnsi="Arial" w:cs="Arial"/>
                <w:sz w:val="20"/>
                <w:szCs w:val="20"/>
              </w:rPr>
              <w:t>1.7%</w:t>
            </w:r>
          </w:p>
        </w:tc>
      </w:tr>
      <w:tr w:rsidR="009E32DE" w:rsidRPr="00B20303" w14:paraId="605814B2" w14:textId="77777777" w:rsidTr="00F03306">
        <w:tc>
          <w:tcPr>
            <w:tcW w:w="3114" w:type="dxa"/>
          </w:tcPr>
          <w:p w14:paraId="7A2C2604" w14:textId="648BA159" w:rsidR="009E32DE" w:rsidRPr="00832183" w:rsidRDefault="009E32DE" w:rsidP="009E32DE">
            <w:pPr>
              <w:rPr>
                <w:rFonts w:ascii="Arial" w:hAnsi="Arial" w:cs="Arial"/>
                <w:color w:val="000000"/>
                <w:sz w:val="20"/>
                <w:szCs w:val="20"/>
              </w:rPr>
            </w:pPr>
            <w:r w:rsidRPr="00832183">
              <w:rPr>
                <w:rFonts w:ascii="Arial" w:hAnsi="Arial" w:cs="Arial"/>
                <w:color w:val="000000"/>
                <w:sz w:val="20"/>
                <w:szCs w:val="20"/>
              </w:rPr>
              <w:t>Goldfields</w:t>
            </w:r>
          </w:p>
        </w:tc>
        <w:tc>
          <w:tcPr>
            <w:tcW w:w="1701" w:type="dxa"/>
          </w:tcPr>
          <w:p w14:paraId="0ABB7359" w14:textId="5017B9A3" w:rsidR="009E32DE" w:rsidRPr="00832183" w:rsidRDefault="009E32DE" w:rsidP="009E32DE">
            <w:pPr>
              <w:rPr>
                <w:rFonts w:ascii="Arial" w:hAnsi="Arial" w:cs="Arial"/>
                <w:color w:val="000000"/>
                <w:sz w:val="20"/>
                <w:szCs w:val="20"/>
              </w:rPr>
            </w:pPr>
            <w:r w:rsidRPr="00832183">
              <w:rPr>
                <w:rFonts w:ascii="Arial" w:hAnsi="Arial" w:cs="Arial"/>
                <w:sz w:val="20"/>
                <w:szCs w:val="20"/>
              </w:rPr>
              <w:t xml:space="preserve">1,962 </w:t>
            </w:r>
          </w:p>
        </w:tc>
        <w:tc>
          <w:tcPr>
            <w:tcW w:w="1559" w:type="dxa"/>
          </w:tcPr>
          <w:p w14:paraId="5444D59A" w14:textId="46138D69" w:rsidR="009E32DE" w:rsidRPr="00832183" w:rsidRDefault="009E32DE" w:rsidP="009E32DE">
            <w:pPr>
              <w:rPr>
                <w:rFonts w:ascii="Arial" w:hAnsi="Arial" w:cs="Arial"/>
                <w:color w:val="000000"/>
                <w:sz w:val="20"/>
                <w:szCs w:val="20"/>
              </w:rPr>
            </w:pPr>
            <w:r w:rsidRPr="00832183">
              <w:rPr>
                <w:rFonts w:ascii="Arial" w:hAnsi="Arial" w:cs="Arial"/>
                <w:sz w:val="20"/>
                <w:szCs w:val="20"/>
              </w:rPr>
              <w:t xml:space="preserve">1,536 </w:t>
            </w:r>
          </w:p>
        </w:tc>
        <w:tc>
          <w:tcPr>
            <w:tcW w:w="1559" w:type="dxa"/>
          </w:tcPr>
          <w:p w14:paraId="6FC35E97" w14:textId="4BC3BE66" w:rsidR="009E32DE" w:rsidRPr="00832183" w:rsidRDefault="009E32DE" w:rsidP="009E32DE">
            <w:pPr>
              <w:rPr>
                <w:rFonts w:ascii="Arial" w:hAnsi="Arial" w:cs="Arial"/>
                <w:color w:val="000000"/>
                <w:sz w:val="20"/>
                <w:szCs w:val="20"/>
              </w:rPr>
            </w:pPr>
            <w:r w:rsidRPr="00832183">
              <w:rPr>
                <w:rFonts w:ascii="Arial" w:hAnsi="Arial" w:cs="Arial"/>
                <w:sz w:val="20"/>
                <w:szCs w:val="20"/>
              </w:rPr>
              <w:t xml:space="preserve">3,498 </w:t>
            </w:r>
          </w:p>
        </w:tc>
        <w:tc>
          <w:tcPr>
            <w:tcW w:w="1554" w:type="dxa"/>
          </w:tcPr>
          <w:p w14:paraId="3510CB68" w14:textId="767BF544" w:rsidR="009E32DE" w:rsidRPr="00832183" w:rsidRDefault="009E32DE" w:rsidP="009E32DE">
            <w:pPr>
              <w:rPr>
                <w:rFonts w:ascii="Arial" w:hAnsi="Arial" w:cs="Arial"/>
                <w:color w:val="000000"/>
                <w:sz w:val="20"/>
                <w:szCs w:val="20"/>
              </w:rPr>
            </w:pPr>
            <w:r w:rsidRPr="00832183">
              <w:rPr>
                <w:rFonts w:ascii="Arial" w:hAnsi="Arial" w:cs="Arial"/>
                <w:sz w:val="20"/>
                <w:szCs w:val="20"/>
              </w:rPr>
              <w:t>3.1%</w:t>
            </w:r>
          </w:p>
        </w:tc>
      </w:tr>
      <w:tr w:rsidR="009E32DE" w:rsidRPr="00B20303" w14:paraId="296CE41D" w14:textId="77777777" w:rsidTr="00F03306">
        <w:tc>
          <w:tcPr>
            <w:tcW w:w="3114" w:type="dxa"/>
          </w:tcPr>
          <w:p w14:paraId="2E1EC82F" w14:textId="7F93C75D" w:rsidR="009E32DE" w:rsidRPr="00832183" w:rsidRDefault="009E32DE" w:rsidP="009E32DE">
            <w:pPr>
              <w:rPr>
                <w:rFonts w:ascii="Arial" w:hAnsi="Arial" w:cs="Arial"/>
                <w:color w:val="000000"/>
                <w:sz w:val="20"/>
                <w:szCs w:val="20"/>
              </w:rPr>
            </w:pPr>
            <w:r w:rsidRPr="00832183">
              <w:rPr>
                <w:rFonts w:ascii="Arial" w:hAnsi="Arial" w:cs="Arial"/>
                <w:color w:val="000000"/>
                <w:sz w:val="20"/>
                <w:szCs w:val="20"/>
              </w:rPr>
              <w:t>Victoria's High Country</w:t>
            </w:r>
          </w:p>
        </w:tc>
        <w:tc>
          <w:tcPr>
            <w:tcW w:w="1701" w:type="dxa"/>
          </w:tcPr>
          <w:p w14:paraId="6DF26C8B" w14:textId="39397A7B" w:rsidR="009E32DE" w:rsidRPr="00832183" w:rsidRDefault="009E32DE" w:rsidP="009E32DE">
            <w:pPr>
              <w:rPr>
                <w:rFonts w:ascii="Arial" w:hAnsi="Arial" w:cs="Arial"/>
                <w:color w:val="000000"/>
                <w:sz w:val="20"/>
                <w:szCs w:val="20"/>
              </w:rPr>
            </w:pPr>
            <w:r w:rsidRPr="00832183">
              <w:rPr>
                <w:rFonts w:ascii="Arial" w:hAnsi="Arial" w:cs="Arial"/>
                <w:sz w:val="20"/>
                <w:szCs w:val="20"/>
              </w:rPr>
              <w:t xml:space="preserve">1,068 </w:t>
            </w:r>
          </w:p>
        </w:tc>
        <w:tc>
          <w:tcPr>
            <w:tcW w:w="1559" w:type="dxa"/>
          </w:tcPr>
          <w:p w14:paraId="083AF68D" w14:textId="22482DD8" w:rsidR="009E32DE" w:rsidRPr="00832183" w:rsidRDefault="009E32DE" w:rsidP="009E32DE">
            <w:pPr>
              <w:rPr>
                <w:rFonts w:ascii="Arial" w:hAnsi="Arial" w:cs="Arial"/>
                <w:color w:val="000000"/>
                <w:sz w:val="20"/>
                <w:szCs w:val="20"/>
              </w:rPr>
            </w:pPr>
            <w:r w:rsidRPr="00832183">
              <w:rPr>
                <w:rFonts w:ascii="Arial" w:hAnsi="Arial" w:cs="Arial"/>
                <w:sz w:val="20"/>
                <w:szCs w:val="20"/>
              </w:rPr>
              <w:t xml:space="preserve">793 </w:t>
            </w:r>
          </w:p>
        </w:tc>
        <w:tc>
          <w:tcPr>
            <w:tcW w:w="1559" w:type="dxa"/>
          </w:tcPr>
          <w:p w14:paraId="591141FC" w14:textId="58E45CAA" w:rsidR="009E32DE" w:rsidRPr="00832183" w:rsidRDefault="009E32DE" w:rsidP="009E32DE">
            <w:pPr>
              <w:rPr>
                <w:rFonts w:ascii="Arial" w:hAnsi="Arial" w:cs="Arial"/>
                <w:color w:val="000000"/>
                <w:sz w:val="20"/>
                <w:szCs w:val="20"/>
              </w:rPr>
            </w:pPr>
            <w:r w:rsidRPr="00832183">
              <w:rPr>
                <w:rFonts w:ascii="Arial" w:hAnsi="Arial" w:cs="Arial"/>
                <w:sz w:val="20"/>
                <w:szCs w:val="20"/>
              </w:rPr>
              <w:t xml:space="preserve">1,861 </w:t>
            </w:r>
          </w:p>
        </w:tc>
        <w:tc>
          <w:tcPr>
            <w:tcW w:w="1554" w:type="dxa"/>
          </w:tcPr>
          <w:p w14:paraId="061D3452" w14:textId="1B3DCB22" w:rsidR="009E32DE" w:rsidRPr="00832183" w:rsidRDefault="009E32DE" w:rsidP="009E32DE">
            <w:pPr>
              <w:rPr>
                <w:rFonts w:ascii="Arial" w:hAnsi="Arial" w:cs="Arial"/>
                <w:color w:val="000000"/>
                <w:sz w:val="20"/>
                <w:szCs w:val="20"/>
              </w:rPr>
            </w:pPr>
            <w:r w:rsidRPr="00832183">
              <w:rPr>
                <w:rFonts w:ascii="Arial" w:hAnsi="Arial" w:cs="Arial"/>
                <w:sz w:val="20"/>
                <w:szCs w:val="20"/>
              </w:rPr>
              <w:t>1.7%</w:t>
            </w:r>
          </w:p>
        </w:tc>
      </w:tr>
      <w:tr w:rsidR="009E32DE" w:rsidRPr="00B20303" w14:paraId="2F57460E" w14:textId="77777777" w:rsidTr="00F03306">
        <w:tc>
          <w:tcPr>
            <w:tcW w:w="3114" w:type="dxa"/>
          </w:tcPr>
          <w:p w14:paraId="5177FA76" w14:textId="3342183F" w:rsidR="009E32DE" w:rsidRPr="00832183" w:rsidRDefault="009E32DE" w:rsidP="009E32DE">
            <w:pPr>
              <w:rPr>
                <w:rFonts w:ascii="Arial" w:hAnsi="Arial" w:cs="Arial"/>
                <w:color w:val="000000"/>
                <w:sz w:val="20"/>
                <w:szCs w:val="20"/>
              </w:rPr>
            </w:pPr>
            <w:r w:rsidRPr="00832183">
              <w:rPr>
                <w:rFonts w:ascii="Arial" w:hAnsi="Arial" w:cs="Arial"/>
                <w:i/>
                <w:iCs/>
                <w:color w:val="000000"/>
                <w:sz w:val="20"/>
                <w:szCs w:val="20"/>
              </w:rPr>
              <w:t>Central Highlands</w:t>
            </w:r>
          </w:p>
        </w:tc>
        <w:tc>
          <w:tcPr>
            <w:tcW w:w="1701" w:type="dxa"/>
          </w:tcPr>
          <w:p w14:paraId="02D0571D" w14:textId="6D1C9979" w:rsidR="009E32DE" w:rsidRPr="00832183" w:rsidRDefault="009E32DE" w:rsidP="009E32DE">
            <w:pPr>
              <w:rPr>
                <w:rFonts w:ascii="Arial" w:hAnsi="Arial" w:cs="Arial"/>
                <w:color w:val="000000"/>
                <w:sz w:val="20"/>
                <w:szCs w:val="20"/>
              </w:rPr>
            </w:pPr>
            <w:r w:rsidRPr="00832183">
              <w:rPr>
                <w:rFonts w:ascii="Arial" w:hAnsi="Arial" w:cs="Arial"/>
                <w:sz w:val="20"/>
                <w:szCs w:val="20"/>
              </w:rPr>
              <w:t xml:space="preserve">200 </w:t>
            </w:r>
          </w:p>
        </w:tc>
        <w:tc>
          <w:tcPr>
            <w:tcW w:w="1559" w:type="dxa"/>
          </w:tcPr>
          <w:p w14:paraId="0DAAA9A3" w14:textId="7C59F63B" w:rsidR="009E32DE" w:rsidRPr="00832183" w:rsidRDefault="009E32DE" w:rsidP="009E32DE">
            <w:pPr>
              <w:rPr>
                <w:rFonts w:ascii="Arial" w:hAnsi="Arial" w:cs="Arial"/>
                <w:color w:val="000000"/>
                <w:sz w:val="20"/>
                <w:szCs w:val="20"/>
              </w:rPr>
            </w:pPr>
            <w:r w:rsidRPr="00832183">
              <w:rPr>
                <w:rFonts w:ascii="Arial" w:hAnsi="Arial" w:cs="Arial"/>
                <w:sz w:val="20"/>
                <w:szCs w:val="20"/>
              </w:rPr>
              <w:t xml:space="preserve">124 </w:t>
            </w:r>
          </w:p>
        </w:tc>
        <w:tc>
          <w:tcPr>
            <w:tcW w:w="1559" w:type="dxa"/>
          </w:tcPr>
          <w:p w14:paraId="673A8B3C" w14:textId="65DFE1BF" w:rsidR="009E32DE" w:rsidRPr="00832183" w:rsidRDefault="009E32DE" w:rsidP="009E32DE">
            <w:pPr>
              <w:rPr>
                <w:rFonts w:ascii="Arial" w:hAnsi="Arial" w:cs="Arial"/>
                <w:color w:val="000000"/>
                <w:sz w:val="20"/>
                <w:szCs w:val="20"/>
              </w:rPr>
            </w:pPr>
            <w:r w:rsidRPr="00832183">
              <w:rPr>
                <w:rFonts w:ascii="Arial" w:hAnsi="Arial" w:cs="Arial"/>
                <w:sz w:val="20"/>
                <w:szCs w:val="20"/>
              </w:rPr>
              <w:t xml:space="preserve">324 </w:t>
            </w:r>
          </w:p>
        </w:tc>
        <w:tc>
          <w:tcPr>
            <w:tcW w:w="1554" w:type="dxa"/>
          </w:tcPr>
          <w:p w14:paraId="4BFC7668" w14:textId="5871AD6B" w:rsidR="009E32DE" w:rsidRPr="00832183" w:rsidRDefault="009E32DE" w:rsidP="009E32DE">
            <w:pPr>
              <w:rPr>
                <w:rFonts w:ascii="Arial" w:hAnsi="Arial" w:cs="Arial"/>
                <w:color w:val="000000"/>
                <w:sz w:val="20"/>
                <w:szCs w:val="20"/>
              </w:rPr>
            </w:pPr>
            <w:r w:rsidRPr="00832183">
              <w:rPr>
                <w:rFonts w:ascii="Arial" w:hAnsi="Arial" w:cs="Arial"/>
                <w:sz w:val="20"/>
                <w:szCs w:val="20"/>
              </w:rPr>
              <w:t>0.3%</w:t>
            </w:r>
          </w:p>
        </w:tc>
      </w:tr>
      <w:tr w:rsidR="009E32DE" w:rsidRPr="00B20303" w14:paraId="211C6711" w14:textId="77777777" w:rsidTr="00F03306">
        <w:tc>
          <w:tcPr>
            <w:tcW w:w="3114" w:type="dxa"/>
          </w:tcPr>
          <w:p w14:paraId="42274B7F" w14:textId="2F9EBC00" w:rsidR="009E32DE" w:rsidRPr="00832183" w:rsidRDefault="009E32DE" w:rsidP="009E32DE">
            <w:pPr>
              <w:rPr>
                <w:rFonts w:ascii="Arial" w:hAnsi="Arial" w:cs="Arial"/>
                <w:color w:val="000000"/>
                <w:sz w:val="20"/>
                <w:szCs w:val="20"/>
              </w:rPr>
            </w:pPr>
            <w:r w:rsidRPr="00832183">
              <w:rPr>
                <w:rFonts w:ascii="Arial" w:hAnsi="Arial" w:cs="Arial"/>
                <w:i/>
                <w:iCs/>
                <w:color w:val="000000"/>
                <w:sz w:val="20"/>
                <w:szCs w:val="20"/>
              </w:rPr>
              <w:t>Western Grampians</w:t>
            </w:r>
          </w:p>
        </w:tc>
        <w:tc>
          <w:tcPr>
            <w:tcW w:w="1701" w:type="dxa"/>
          </w:tcPr>
          <w:p w14:paraId="78881AC1" w14:textId="7D389A29" w:rsidR="009E32DE" w:rsidRPr="00832183" w:rsidRDefault="009E32DE" w:rsidP="009E32DE">
            <w:pPr>
              <w:rPr>
                <w:rFonts w:ascii="Arial" w:hAnsi="Arial" w:cs="Arial"/>
                <w:color w:val="000000"/>
                <w:sz w:val="20"/>
                <w:szCs w:val="20"/>
              </w:rPr>
            </w:pPr>
            <w:r w:rsidRPr="00832183">
              <w:rPr>
                <w:rFonts w:ascii="Arial" w:hAnsi="Arial" w:cs="Arial"/>
                <w:sz w:val="20"/>
                <w:szCs w:val="20"/>
              </w:rPr>
              <w:t xml:space="preserve">325 </w:t>
            </w:r>
          </w:p>
        </w:tc>
        <w:tc>
          <w:tcPr>
            <w:tcW w:w="1559" w:type="dxa"/>
          </w:tcPr>
          <w:p w14:paraId="1877533B" w14:textId="70BC2164" w:rsidR="009E32DE" w:rsidRPr="00832183" w:rsidRDefault="009E32DE" w:rsidP="009E32DE">
            <w:pPr>
              <w:rPr>
                <w:rFonts w:ascii="Arial" w:hAnsi="Arial" w:cs="Arial"/>
                <w:color w:val="000000"/>
                <w:sz w:val="20"/>
                <w:szCs w:val="20"/>
              </w:rPr>
            </w:pPr>
            <w:r w:rsidRPr="00832183">
              <w:rPr>
                <w:rFonts w:ascii="Arial" w:hAnsi="Arial" w:cs="Arial"/>
                <w:sz w:val="20"/>
                <w:szCs w:val="20"/>
              </w:rPr>
              <w:t xml:space="preserve">194 </w:t>
            </w:r>
          </w:p>
        </w:tc>
        <w:tc>
          <w:tcPr>
            <w:tcW w:w="1559" w:type="dxa"/>
          </w:tcPr>
          <w:p w14:paraId="34C0AE50" w14:textId="64993DAC" w:rsidR="009E32DE" w:rsidRPr="00832183" w:rsidRDefault="009E32DE" w:rsidP="009E32DE">
            <w:pPr>
              <w:rPr>
                <w:rFonts w:ascii="Arial" w:hAnsi="Arial" w:cs="Arial"/>
                <w:color w:val="000000"/>
                <w:sz w:val="20"/>
                <w:szCs w:val="20"/>
              </w:rPr>
            </w:pPr>
            <w:r w:rsidRPr="00832183">
              <w:rPr>
                <w:rFonts w:ascii="Arial" w:hAnsi="Arial" w:cs="Arial"/>
                <w:sz w:val="20"/>
                <w:szCs w:val="20"/>
              </w:rPr>
              <w:t xml:space="preserve">519 </w:t>
            </w:r>
          </w:p>
        </w:tc>
        <w:tc>
          <w:tcPr>
            <w:tcW w:w="1554" w:type="dxa"/>
          </w:tcPr>
          <w:p w14:paraId="5EEC0F86" w14:textId="792E7E62" w:rsidR="009E32DE" w:rsidRPr="00832183" w:rsidRDefault="009E32DE" w:rsidP="009E32DE">
            <w:pPr>
              <w:rPr>
                <w:rFonts w:ascii="Arial" w:hAnsi="Arial" w:cs="Arial"/>
                <w:color w:val="000000"/>
                <w:sz w:val="20"/>
                <w:szCs w:val="20"/>
              </w:rPr>
            </w:pPr>
            <w:r w:rsidRPr="00832183">
              <w:rPr>
                <w:rFonts w:ascii="Arial" w:hAnsi="Arial" w:cs="Arial"/>
                <w:sz w:val="20"/>
                <w:szCs w:val="20"/>
              </w:rPr>
              <w:t>0.5%</w:t>
            </w:r>
          </w:p>
        </w:tc>
      </w:tr>
      <w:tr w:rsidR="009E32DE" w:rsidRPr="00B20303" w14:paraId="30ED29AA" w14:textId="77777777" w:rsidTr="00F03306">
        <w:tc>
          <w:tcPr>
            <w:tcW w:w="3114" w:type="dxa"/>
          </w:tcPr>
          <w:p w14:paraId="59AAB36B" w14:textId="2C877CCB" w:rsidR="009E32DE" w:rsidRPr="00832183" w:rsidRDefault="009E32DE" w:rsidP="009E32DE">
            <w:pPr>
              <w:rPr>
                <w:rFonts w:ascii="Arial" w:hAnsi="Arial" w:cs="Arial"/>
                <w:color w:val="000000"/>
                <w:sz w:val="20"/>
                <w:szCs w:val="20"/>
              </w:rPr>
            </w:pPr>
            <w:r w:rsidRPr="00832183">
              <w:rPr>
                <w:rFonts w:ascii="Arial" w:hAnsi="Arial" w:cs="Arial"/>
                <w:i/>
                <w:iCs/>
                <w:color w:val="000000"/>
                <w:sz w:val="20"/>
                <w:szCs w:val="20"/>
              </w:rPr>
              <w:t>Wimmera</w:t>
            </w:r>
          </w:p>
        </w:tc>
        <w:tc>
          <w:tcPr>
            <w:tcW w:w="1701" w:type="dxa"/>
          </w:tcPr>
          <w:p w14:paraId="04B1EB36" w14:textId="7F7F039D" w:rsidR="009E32DE" w:rsidRPr="00832183" w:rsidRDefault="009E32DE" w:rsidP="009E32DE">
            <w:pPr>
              <w:rPr>
                <w:rFonts w:ascii="Arial" w:hAnsi="Arial" w:cs="Arial"/>
                <w:color w:val="000000"/>
                <w:sz w:val="20"/>
                <w:szCs w:val="20"/>
              </w:rPr>
            </w:pPr>
            <w:r w:rsidRPr="00832183">
              <w:rPr>
                <w:rFonts w:ascii="Arial" w:hAnsi="Arial" w:cs="Arial"/>
                <w:sz w:val="20"/>
                <w:szCs w:val="20"/>
              </w:rPr>
              <w:t xml:space="preserve">135 </w:t>
            </w:r>
          </w:p>
        </w:tc>
        <w:tc>
          <w:tcPr>
            <w:tcW w:w="1559" w:type="dxa"/>
          </w:tcPr>
          <w:p w14:paraId="38993A34" w14:textId="2CF93D94" w:rsidR="009E32DE" w:rsidRPr="00832183" w:rsidRDefault="009E32DE" w:rsidP="009E32DE">
            <w:pPr>
              <w:rPr>
                <w:rFonts w:ascii="Arial" w:hAnsi="Arial" w:cs="Arial"/>
                <w:color w:val="000000"/>
                <w:sz w:val="20"/>
                <w:szCs w:val="20"/>
              </w:rPr>
            </w:pPr>
            <w:r w:rsidRPr="00832183">
              <w:rPr>
                <w:rFonts w:ascii="Arial" w:hAnsi="Arial" w:cs="Arial"/>
                <w:sz w:val="20"/>
                <w:szCs w:val="20"/>
              </w:rPr>
              <w:t xml:space="preserve">100 </w:t>
            </w:r>
          </w:p>
        </w:tc>
        <w:tc>
          <w:tcPr>
            <w:tcW w:w="1559" w:type="dxa"/>
          </w:tcPr>
          <w:p w14:paraId="695AB095" w14:textId="7FD9E0FD" w:rsidR="009E32DE" w:rsidRPr="00832183" w:rsidRDefault="009E32DE" w:rsidP="009E32DE">
            <w:pPr>
              <w:rPr>
                <w:rFonts w:ascii="Arial" w:hAnsi="Arial" w:cs="Arial"/>
                <w:color w:val="000000"/>
                <w:sz w:val="20"/>
                <w:szCs w:val="20"/>
              </w:rPr>
            </w:pPr>
            <w:r w:rsidRPr="00832183">
              <w:rPr>
                <w:rFonts w:ascii="Arial" w:hAnsi="Arial" w:cs="Arial"/>
                <w:sz w:val="20"/>
                <w:szCs w:val="20"/>
              </w:rPr>
              <w:t xml:space="preserve">235 </w:t>
            </w:r>
          </w:p>
        </w:tc>
        <w:tc>
          <w:tcPr>
            <w:tcW w:w="1554" w:type="dxa"/>
          </w:tcPr>
          <w:p w14:paraId="57354036" w14:textId="69E92D3F" w:rsidR="009E32DE" w:rsidRPr="00832183" w:rsidRDefault="009E32DE" w:rsidP="009E32DE">
            <w:pPr>
              <w:rPr>
                <w:rFonts w:ascii="Arial" w:hAnsi="Arial" w:cs="Arial"/>
                <w:color w:val="000000"/>
                <w:sz w:val="20"/>
                <w:szCs w:val="20"/>
              </w:rPr>
            </w:pPr>
            <w:r w:rsidRPr="00832183">
              <w:rPr>
                <w:rFonts w:ascii="Arial" w:hAnsi="Arial" w:cs="Arial"/>
                <w:sz w:val="20"/>
                <w:szCs w:val="20"/>
              </w:rPr>
              <w:t>0.2%</w:t>
            </w:r>
          </w:p>
        </w:tc>
      </w:tr>
      <w:tr w:rsidR="009E32DE" w:rsidRPr="00B20303" w14:paraId="1886F39D" w14:textId="77777777" w:rsidTr="00F03306">
        <w:tc>
          <w:tcPr>
            <w:tcW w:w="3114" w:type="dxa"/>
          </w:tcPr>
          <w:p w14:paraId="156434A1" w14:textId="62AA6B57" w:rsidR="009E32DE" w:rsidRPr="00832183" w:rsidRDefault="009E32DE" w:rsidP="009E32DE">
            <w:pPr>
              <w:rPr>
                <w:rFonts w:ascii="Arial" w:hAnsi="Arial" w:cs="Arial"/>
                <w:color w:val="000000"/>
                <w:sz w:val="20"/>
                <w:szCs w:val="20"/>
              </w:rPr>
            </w:pPr>
            <w:r w:rsidRPr="00832183">
              <w:rPr>
                <w:rFonts w:ascii="Arial" w:hAnsi="Arial" w:cs="Arial"/>
                <w:color w:val="000000"/>
                <w:sz w:val="20"/>
                <w:szCs w:val="20"/>
              </w:rPr>
              <w:t>Grampians</w:t>
            </w:r>
          </w:p>
        </w:tc>
        <w:tc>
          <w:tcPr>
            <w:tcW w:w="1701" w:type="dxa"/>
          </w:tcPr>
          <w:p w14:paraId="4043BE1C" w14:textId="46BA8D74" w:rsidR="009E32DE" w:rsidRPr="00832183" w:rsidRDefault="009E32DE" w:rsidP="009E32DE">
            <w:pPr>
              <w:rPr>
                <w:rFonts w:ascii="Arial" w:hAnsi="Arial" w:cs="Arial"/>
                <w:color w:val="000000"/>
                <w:sz w:val="20"/>
                <w:szCs w:val="20"/>
              </w:rPr>
            </w:pPr>
            <w:r w:rsidRPr="00832183">
              <w:rPr>
                <w:rFonts w:ascii="Arial" w:hAnsi="Arial" w:cs="Arial"/>
                <w:sz w:val="20"/>
                <w:szCs w:val="20"/>
              </w:rPr>
              <w:t xml:space="preserve">660 </w:t>
            </w:r>
          </w:p>
        </w:tc>
        <w:tc>
          <w:tcPr>
            <w:tcW w:w="1559" w:type="dxa"/>
          </w:tcPr>
          <w:p w14:paraId="01E105CD" w14:textId="400C2521" w:rsidR="009E32DE" w:rsidRPr="00832183" w:rsidRDefault="009E32DE" w:rsidP="009E32DE">
            <w:pPr>
              <w:rPr>
                <w:rFonts w:ascii="Arial" w:hAnsi="Arial" w:cs="Arial"/>
                <w:color w:val="000000"/>
                <w:sz w:val="20"/>
                <w:szCs w:val="20"/>
              </w:rPr>
            </w:pPr>
            <w:r w:rsidRPr="00832183">
              <w:rPr>
                <w:rFonts w:ascii="Arial" w:hAnsi="Arial" w:cs="Arial"/>
                <w:sz w:val="20"/>
                <w:szCs w:val="20"/>
              </w:rPr>
              <w:t xml:space="preserve">418 </w:t>
            </w:r>
          </w:p>
        </w:tc>
        <w:tc>
          <w:tcPr>
            <w:tcW w:w="1559" w:type="dxa"/>
          </w:tcPr>
          <w:p w14:paraId="30A843D8" w14:textId="1154DE1E" w:rsidR="009E32DE" w:rsidRPr="00832183" w:rsidRDefault="009E32DE" w:rsidP="009E32DE">
            <w:pPr>
              <w:rPr>
                <w:rFonts w:ascii="Arial" w:hAnsi="Arial" w:cs="Arial"/>
                <w:color w:val="000000"/>
                <w:sz w:val="20"/>
                <w:szCs w:val="20"/>
              </w:rPr>
            </w:pPr>
            <w:r w:rsidRPr="00832183">
              <w:rPr>
                <w:rFonts w:ascii="Arial" w:hAnsi="Arial" w:cs="Arial"/>
                <w:sz w:val="20"/>
                <w:szCs w:val="20"/>
              </w:rPr>
              <w:t xml:space="preserve">1,078 </w:t>
            </w:r>
          </w:p>
        </w:tc>
        <w:tc>
          <w:tcPr>
            <w:tcW w:w="1554" w:type="dxa"/>
          </w:tcPr>
          <w:p w14:paraId="423F7C0E" w14:textId="1C76CA4A" w:rsidR="009E32DE" w:rsidRPr="00832183" w:rsidRDefault="009E32DE" w:rsidP="009E32DE">
            <w:pPr>
              <w:rPr>
                <w:rFonts w:ascii="Arial" w:hAnsi="Arial" w:cs="Arial"/>
                <w:color w:val="000000"/>
                <w:sz w:val="20"/>
                <w:szCs w:val="20"/>
              </w:rPr>
            </w:pPr>
            <w:r w:rsidRPr="00832183">
              <w:rPr>
                <w:rFonts w:ascii="Arial" w:hAnsi="Arial" w:cs="Arial"/>
                <w:sz w:val="20"/>
                <w:szCs w:val="20"/>
              </w:rPr>
              <w:t>1.0%</w:t>
            </w:r>
          </w:p>
        </w:tc>
      </w:tr>
      <w:tr w:rsidR="009E32DE" w:rsidRPr="00B20303" w14:paraId="74062610" w14:textId="77777777" w:rsidTr="00F03306">
        <w:tc>
          <w:tcPr>
            <w:tcW w:w="3114" w:type="dxa"/>
          </w:tcPr>
          <w:p w14:paraId="0C3C8F4D" w14:textId="6CDB74DB" w:rsidR="009E32DE" w:rsidRPr="00832183" w:rsidRDefault="009E32DE" w:rsidP="009E32DE">
            <w:pPr>
              <w:rPr>
                <w:rFonts w:ascii="Arial" w:hAnsi="Arial" w:cs="Arial"/>
                <w:color w:val="000000"/>
                <w:sz w:val="20"/>
                <w:szCs w:val="20"/>
              </w:rPr>
            </w:pPr>
            <w:r w:rsidRPr="00832183">
              <w:rPr>
                <w:rFonts w:ascii="Arial" w:hAnsi="Arial" w:cs="Arial"/>
                <w:i/>
                <w:iCs/>
                <w:color w:val="000000"/>
                <w:sz w:val="20"/>
                <w:szCs w:val="20"/>
              </w:rPr>
              <w:t>Macedon</w:t>
            </w:r>
          </w:p>
        </w:tc>
        <w:tc>
          <w:tcPr>
            <w:tcW w:w="1701" w:type="dxa"/>
          </w:tcPr>
          <w:p w14:paraId="0A523878" w14:textId="7DD178DF" w:rsidR="009E32DE" w:rsidRPr="00832183" w:rsidRDefault="009E32DE" w:rsidP="009E32DE">
            <w:pPr>
              <w:rPr>
                <w:rFonts w:ascii="Arial" w:hAnsi="Arial" w:cs="Arial"/>
                <w:color w:val="000000"/>
                <w:sz w:val="20"/>
                <w:szCs w:val="20"/>
              </w:rPr>
            </w:pPr>
            <w:r w:rsidRPr="00832183">
              <w:rPr>
                <w:rFonts w:ascii="Arial" w:hAnsi="Arial" w:cs="Arial"/>
                <w:sz w:val="20"/>
                <w:szCs w:val="20"/>
              </w:rPr>
              <w:t xml:space="preserve">531 </w:t>
            </w:r>
          </w:p>
        </w:tc>
        <w:tc>
          <w:tcPr>
            <w:tcW w:w="1559" w:type="dxa"/>
          </w:tcPr>
          <w:p w14:paraId="0F4D0F9D" w14:textId="4EDAEEE8" w:rsidR="009E32DE" w:rsidRPr="00832183" w:rsidRDefault="009E32DE" w:rsidP="009E32DE">
            <w:pPr>
              <w:rPr>
                <w:rFonts w:ascii="Arial" w:hAnsi="Arial" w:cs="Arial"/>
                <w:color w:val="000000"/>
                <w:sz w:val="20"/>
                <w:szCs w:val="20"/>
              </w:rPr>
            </w:pPr>
            <w:r w:rsidRPr="00832183">
              <w:rPr>
                <w:rFonts w:ascii="Arial" w:hAnsi="Arial" w:cs="Arial"/>
                <w:sz w:val="20"/>
                <w:szCs w:val="20"/>
              </w:rPr>
              <w:t xml:space="preserve">549 </w:t>
            </w:r>
          </w:p>
        </w:tc>
        <w:tc>
          <w:tcPr>
            <w:tcW w:w="1559" w:type="dxa"/>
          </w:tcPr>
          <w:p w14:paraId="1A5CC078" w14:textId="16D5561A" w:rsidR="009E32DE" w:rsidRPr="00832183" w:rsidRDefault="009E32DE" w:rsidP="009E32DE">
            <w:pPr>
              <w:rPr>
                <w:rFonts w:ascii="Arial" w:hAnsi="Arial" w:cs="Arial"/>
                <w:color w:val="000000"/>
                <w:sz w:val="20"/>
                <w:szCs w:val="20"/>
              </w:rPr>
            </w:pPr>
            <w:r w:rsidRPr="00832183">
              <w:rPr>
                <w:rFonts w:ascii="Arial" w:hAnsi="Arial" w:cs="Arial"/>
                <w:sz w:val="20"/>
                <w:szCs w:val="20"/>
              </w:rPr>
              <w:t xml:space="preserve">1,080 </w:t>
            </w:r>
          </w:p>
        </w:tc>
        <w:tc>
          <w:tcPr>
            <w:tcW w:w="1554" w:type="dxa"/>
          </w:tcPr>
          <w:p w14:paraId="73508B8A" w14:textId="0327EECF" w:rsidR="009E32DE" w:rsidRPr="00832183" w:rsidRDefault="009E32DE" w:rsidP="009E32DE">
            <w:pPr>
              <w:rPr>
                <w:rFonts w:ascii="Arial" w:hAnsi="Arial" w:cs="Arial"/>
                <w:color w:val="000000"/>
                <w:sz w:val="20"/>
                <w:szCs w:val="20"/>
              </w:rPr>
            </w:pPr>
            <w:r w:rsidRPr="00832183">
              <w:rPr>
                <w:rFonts w:ascii="Arial" w:hAnsi="Arial" w:cs="Arial"/>
                <w:sz w:val="20"/>
                <w:szCs w:val="20"/>
              </w:rPr>
              <w:t>1.0%</w:t>
            </w:r>
          </w:p>
        </w:tc>
      </w:tr>
      <w:tr w:rsidR="009E32DE" w:rsidRPr="00B20303" w14:paraId="0F84C3B8" w14:textId="77777777" w:rsidTr="00F03306">
        <w:tc>
          <w:tcPr>
            <w:tcW w:w="3114" w:type="dxa"/>
          </w:tcPr>
          <w:p w14:paraId="2AEF3A9C" w14:textId="4C773D3F" w:rsidR="009E32DE" w:rsidRPr="00832183" w:rsidRDefault="009E32DE" w:rsidP="009E32DE">
            <w:pPr>
              <w:rPr>
                <w:rFonts w:ascii="Arial" w:hAnsi="Arial" w:cs="Arial"/>
                <w:color w:val="000000"/>
                <w:sz w:val="20"/>
                <w:szCs w:val="20"/>
              </w:rPr>
            </w:pPr>
            <w:r w:rsidRPr="00832183">
              <w:rPr>
                <w:rFonts w:ascii="Arial" w:hAnsi="Arial" w:cs="Arial"/>
                <w:i/>
                <w:iCs/>
                <w:color w:val="000000"/>
                <w:sz w:val="20"/>
                <w:szCs w:val="20"/>
              </w:rPr>
              <w:t>Spa Country</w:t>
            </w:r>
          </w:p>
        </w:tc>
        <w:tc>
          <w:tcPr>
            <w:tcW w:w="1701" w:type="dxa"/>
          </w:tcPr>
          <w:p w14:paraId="36A843D2" w14:textId="68170C21" w:rsidR="009E32DE" w:rsidRPr="00832183" w:rsidRDefault="009E32DE" w:rsidP="009E32DE">
            <w:pPr>
              <w:rPr>
                <w:rFonts w:ascii="Arial" w:hAnsi="Arial" w:cs="Arial"/>
                <w:color w:val="000000"/>
                <w:sz w:val="20"/>
                <w:szCs w:val="20"/>
              </w:rPr>
            </w:pPr>
            <w:r w:rsidRPr="00832183">
              <w:rPr>
                <w:rFonts w:ascii="Arial" w:hAnsi="Arial" w:cs="Arial"/>
                <w:sz w:val="20"/>
                <w:szCs w:val="20"/>
              </w:rPr>
              <w:t xml:space="preserve">197 </w:t>
            </w:r>
          </w:p>
        </w:tc>
        <w:tc>
          <w:tcPr>
            <w:tcW w:w="1559" w:type="dxa"/>
          </w:tcPr>
          <w:p w14:paraId="703E9E43" w14:textId="2A670FEE" w:rsidR="009E32DE" w:rsidRPr="00832183" w:rsidRDefault="009E32DE" w:rsidP="009E32DE">
            <w:pPr>
              <w:rPr>
                <w:rFonts w:ascii="Arial" w:hAnsi="Arial" w:cs="Arial"/>
                <w:color w:val="000000"/>
                <w:sz w:val="20"/>
                <w:szCs w:val="20"/>
              </w:rPr>
            </w:pPr>
            <w:r w:rsidRPr="00832183">
              <w:rPr>
                <w:rFonts w:ascii="Arial" w:hAnsi="Arial" w:cs="Arial"/>
                <w:sz w:val="20"/>
                <w:szCs w:val="20"/>
              </w:rPr>
              <w:t xml:space="preserve">153 </w:t>
            </w:r>
          </w:p>
        </w:tc>
        <w:tc>
          <w:tcPr>
            <w:tcW w:w="1559" w:type="dxa"/>
          </w:tcPr>
          <w:p w14:paraId="2D4A5B6A" w14:textId="4EBBD488" w:rsidR="009E32DE" w:rsidRPr="00832183" w:rsidRDefault="009E32DE" w:rsidP="009E32DE">
            <w:pPr>
              <w:rPr>
                <w:rFonts w:ascii="Arial" w:hAnsi="Arial" w:cs="Arial"/>
                <w:color w:val="000000"/>
                <w:sz w:val="20"/>
                <w:szCs w:val="20"/>
              </w:rPr>
            </w:pPr>
            <w:r w:rsidRPr="00832183">
              <w:rPr>
                <w:rFonts w:ascii="Arial" w:hAnsi="Arial" w:cs="Arial"/>
                <w:sz w:val="20"/>
                <w:szCs w:val="20"/>
              </w:rPr>
              <w:t xml:space="preserve">350 </w:t>
            </w:r>
          </w:p>
        </w:tc>
        <w:tc>
          <w:tcPr>
            <w:tcW w:w="1554" w:type="dxa"/>
          </w:tcPr>
          <w:p w14:paraId="18A1BAB7" w14:textId="5A07E228" w:rsidR="009E32DE" w:rsidRPr="00832183" w:rsidRDefault="009E32DE" w:rsidP="009E32DE">
            <w:pPr>
              <w:rPr>
                <w:rFonts w:ascii="Arial" w:hAnsi="Arial" w:cs="Arial"/>
                <w:color w:val="000000"/>
                <w:sz w:val="20"/>
                <w:szCs w:val="20"/>
              </w:rPr>
            </w:pPr>
            <w:r w:rsidRPr="00832183">
              <w:rPr>
                <w:rFonts w:ascii="Arial" w:hAnsi="Arial" w:cs="Arial"/>
                <w:sz w:val="20"/>
                <w:szCs w:val="20"/>
              </w:rPr>
              <w:t>0.3%</w:t>
            </w:r>
          </w:p>
        </w:tc>
      </w:tr>
      <w:tr w:rsidR="009E32DE" w:rsidRPr="00B20303" w14:paraId="2976FE30" w14:textId="77777777" w:rsidTr="00F03306">
        <w:tc>
          <w:tcPr>
            <w:tcW w:w="3114" w:type="dxa"/>
          </w:tcPr>
          <w:p w14:paraId="73551706" w14:textId="584F7C70" w:rsidR="009E32DE" w:rsidRPr="00832183" w:rsidRDefault="009E32DE" w:rsidP="009E32DE">
            <w:pPr>
              <w:rPr>
                <w:rFonts w:ascii="Arial" w:hAnsi="Arial" w:cs="Arial"/>
                <w:color w:val="000000"/>
                <w:sz w:val="20"/>
                <w:szCs w:val="20"/>
              </w:rPr>
            </w:pPr>
            <w:r w:rsidRPr="00832183">
              <w:rPr>
                <w:rFonts w:ascii="Arial" w:hAnsi="Arial" w:cs="Arial"/>
                <w:color w:val="000000"/>
                <w:sz w:val="20"/>
                <w:szCs w:val="20"/>
              </w:rPr>
              <w:t>Daylesford and the Macedon Ranges</w:t>
            </w:r>
          </w:p>
        </w:tc>
        <w:tc>
          <w:tcPr>
            <w:tcW w:w="1701" w:type="dxa"/>
          </w:tcPr>
          <w:p w14:paraId="22612F54" w14:textId="57393769" w:rsidR="009E32DE" w:rsidRPr="00832183" w:rsidRDefault="009E32DE" w:rsidP="009E32DE">
            <w:pPr>
              <w:rPr>
                <w:rFonts w:ascii="Arial" w:hAnsi="Arial" w:cs="Arial"/>
                <w:color w:val="000000"/>
                <w:sz w:val="20"/>
                <w:szCs w:val="20"/>
              </w:rPr>
            </w:pPr>
            <w:r w:rsidRPr="00832183">
              <w:rPr>
                <w:rFonts w:ascii="Arial" w:hAnsi="Arial" w:cs="Arial"/>
                <w:sz w:val="20"/>
                <w:szCs w:val="20"/>
              </w:rPr>
              <w:t xml:space="preserve">728 </w:t>
            </w:r>
          </w:p>
        </w:tc>
        <w:tc>
          <w:tcPr>
            <w:tcW w:w="1559" w:type="dxa"/>
          </w:tcPr>
          <w:p w14:paraId="05615D98" w14:textId="27C0CC37" w:rsidR="009E32DE" w:rsidRPr="00832183" w:rsidRDefault="009E32DE" w:rsidP="009E32DE">
            <w:pPr>
              <w:rPr>
                <w:rFonts w:ascii="Arial" w:hAnsi="Arial" w:cs="Arial"/>
                <w:color w:val="000000"/>
                <w:sz w:val="20"/>
                <w:szCs w:val="20"/>
              </w:rPr>
            </w:pPr>
            <w:r w:rsidRPr="00832183">
              <w:rPr>
                <w:rFonts w:ascii="Arial" w:hAnsi="Arial" w:cs="Arial"/>
                <w:sz w:val="20"/>
                <w:szCs w:val="20"/>
              </w:rPr>
              <w:t xml:space="preserve">702 </w:t>
            </w:r>
          </w:p>
        </w:tc>
        <w:tc>
          <w:tcPr>
            <w:tcW w:w="1559" w:type="dxa"/>
          </w:tcPr>
          <w:p w14:paraId="03504CEA" w14:textId="1B455ADF" w:rsidR="009E32DE" w:rsidRPr="00832183" w:rsidRDefault="009E32DE" w:rsidP="009E32DE">
            <w:pPr>
              <w:rPr>
                <w:rFonts w:ascii="Arial" w:hAnsi="Arial" w:cs="Arial"/>
                <w:color w:val="000000"/>
                <w:sz w:val="20"/>
                <w:szCs w:val="20"/>
              </w:rPr>
            </w:pPr>
            <w:r w:rsidRPr="00832183">
              <w:rPr>
                <w:rFonts w:ascii="Arial" w:hAnsi="Arial" w:cs="Arial"/>
                <w:sz w:val="20"/>
                <w:szCs w:val="20"/>
              </w:rPr>
              <w:t xml:space="preserve">1,430 </w:t>
            </w:r>
          </w:p>
        </w:tc>
        <w:tc>
          <w:tcPr>
            <w:tcW w:w="1554" w:type="dxa"/>
          </w:tcPr>
          <w:p w14:paraId="3AA3656E" w14:textId="416EE157" w:rsidR="009E32DE" w:rsidRPr="00832183" w:rsidRDefault="009E32DE" w:rsidP="009E32DE">
            <w:pPr>
              <w:rPr>
                <w:rFonts w:ascii="Arial" w:hAnsi="Arial" w:cs="Arial"/>
                <w:color w:val="000000"/>
                <w:sz w:val="20"/>
                <w:szCs w:val="20"/>
              </w:rPr>
            </w:pPr>
            <w:r w:rsidRPr="00832183">
              <w:rPr>
                <w:rFonts w:ascii="Arial" w:hAnsi="Arial" w:cs="Arial"/>
                <w:sz w:val="20"/>
                <w:szCs w:val="20"/>
              </w:rPr>
              <w:t>1.3%</w:t>
            </w:r>
          </w:p>
        </w:tc>
      </w:tr>
      <w:tr w:rsidR="009E32DE" w:rsidRPr="00B20303" w14:paraId="5ACA2CC7" w14:textId="77777777" w:rsidTr="00F03306">
        <w:tc>
          <w:tcPr>
            <w:tcW w:w="3114" w:type="dxa"/>
          </w:tcPr>
          <w:p w14:paraId="55023E05" w14:textId="634729D3" w:rsidR="009E32DE" w:rsidRPr="00832183" w:rsidRDefault="009E32DE" w:rsidP="009E32DE">
            <w:pPr>
              <w:rPr>
                <w:rFonts w:ascii="Arial" w:hAnsi="Arial" w:cs="Arial"/>
                <w:color w:val="000000"/>
                <w:sz w:val="20"/>
                <w:szCs w:val="20"/>
              </w:rPr>
            </w:pPr>
            <w:r w:rsidRPr="00832183">
              <w:rPr>
                <w:rFonts w:ascii="Arial" w:hAnsi="Arial" w:cs="Arial"/>
                <w:color w:val="000000"/>
                <w:sz w:val="20"/>
                <w:szCs w:val="20"/>
              </w:rPr>
              <w:t>Phillip Island</w:t>
            </w:r>
          </w:p>
        </w:tc>
        <w:tc>
          <w:tcPr>
            <w:tcW w:w="1701" w:type="dxa"/>
          </w:tcPr>
          <w:p w14:paraId="521223B3" w14:textId="490FA6CA" w:rsidR="009E32DE" w:rsidRPr="00832183" w:rsidRDefault="009E32DE" w:rsidP="009E32DE">
            <w:pPr>
              <w:rPr>
                <w:rFonts w:ascii="Arial" w:hAnsi="Arial" w:cs="Arial"/>
                <w:color w:val="000000"/>
                <w:sz w:val="20"/>
                <w:szCs w:val="20"/>
              </w:rPr>
            </w:pPr>
            <w:r w:rsidRPr="00832183">
              <w:rPr>
                <w:rFonts w:ascii="Arial" w:hAnsi="Arial" w:cs="Arial"/>
                <w:sz w:val="20"/>
                <w:szCs w:val="20"/>
              </w:rPr>
              <w:t xml:space="preserve">374 </w:t>
            </w:r>
          </w:p>
        </w:tc>
        <w:tc>
          <w:tcPr>
            <w:tcW w:w="1559" w:type="dxa"/>
          </w:tcPr>
          <w:p w14:paraId="1CF07AB9" w14:textId="54359C7A" w:rsidR="009E32DE" w:rsidRPr="00832183" w:rsidRDefault="009E32DE" w:rsidP="009E32DE">
            <w:pPr>
              <w:rPr>
                <w:rFonts w:ascii="Arial" w:hAnsi="Arial" w:cs="Arial"/>
                <w:color w:val="000000"/>
                <w:sz w:val="20"/>
                <w:szCs w:val="20"/>
              </w:rPr>
            </w:pPr>
            <w:r w:rsidRPr="00832183">
              <w:rPr>
                <w:rFonts w:ascii="Arial" w:hAnsi="Arial" w:cs="Arial"/>
                <w:sz w:val="20"/>
                <w:szCs w:val="20"/>
              </w:rPr>
              <w:t xml:space="preserve">254 </w:t>
            </w:r>
          </w:p>
        </w:tc>
        <w:tc>
          <w:tcPr>
            <w:tcW w:w="1559" w:type="dxa"/>
          </w:tcPr>
          <w:p w14:paraId="50A0C5E0" w14:textId="0D51EEDD" w:rsidR="009E32DE" w:rsidRPr="00832183" w:rsidRDefault="009E32DE" w:rsidP="009E32DE">
            <w:pPr>
              <w:rPr>
                <w:rFonts w:ascii="Arial" w:hAnsi="Arial" w:cs="Arial"/>
                <w:color w:val="000000"/>
                <w:sz w:val="20"/>
                <w:szCs w:val="20"/>
              </w:rPr>
            </w:pPr>
            <w:r w:rsidRPr="00832183">
              <w:rPr>
                <w:rFonts w:ascii="Arial" w:hAnsi="Arial" w:cs="Arial"/>
                <w:sz w:val="20"/>
                <w:szCs w:val="20"/>
              </w:rPr>
              <w:t xml:space="preserve">628 </w:t>
            </w:r>
          </w:p>
        </w:tc>
        <w:tc>
          <w:tcPr>
            <w:tcW w:w="1554" w:type="dxa"/>
          </w:tcPr>
          <w:p w14:paraId="42D404D5" w14:textId="1D6A3CD7" w:rsidR="009E32DE" w:rsidRPr="00832183" w:rsidRDefault="009E32DE" w:rsidP="009E32DE">
            <w:pPr>
              <w:rPr>
                <w:rFonts w:ascii="Arial" w:hAnsi="Arial" w:cs="Arial"/>
                <w:color w:val="000000"/>
                <w:sz w:val="20"/>
                <w:szCs w:val="20"/>
              </w:rPr>
            </w:pPr>
            <w:r w:rsidRPr="00832183">
              <w:rPr>
                <w:rFonts w:ascii="Arial" w:hAnsi="Arial" w:cs="Arial"/>
                <w:sz w:val="20"/>
                <w:szCs w:val="20"/>
              </w:rPr>
              <w:t>0.6%</w:t>
            </w:r>
          </w:p>
        </w:tc>
      </w:tr>
      <w:tr w:rsidR="009E32DE" w:rsidRPr="00B20303" w14:paraId="62B38513" w14:textId="77777777" w:rsidTr="00F03306">
        <w:tc>
          <w:tcPr>
            <w:tcW w:w="3114" w:type="dxa"/>
          </w:tcPr>
          <w:p w14:paraId="1924C07D" w14:textId="2C65C0F5" w:rsidR="009E32DE" w:rsidRPr="00832183" w:rsidRDefault="009E32DE" w:rsidP="009E32DE">
            <w:pPr>
              <w:rPr>
                <w:rFonts w:ascii="Arial" w:hAnsi="Arial" w:cs="Arial"/>
                <w:color w:val="000000"/>
                <w:sz w:val="20"/>
                <w:szCs w:val="20"/>
              </w:rPr>
            </w:pPr>
            <w:r w:rsidRPr="00832183">
              <w:rPr>
                <w:rFonts w:ascii="Arial" w:hAnsi="Arial" w:cs="Arial"/>
                <w:color w:val="000000"/>
                <w:sz w:val="20"/>
                <w:szCs w:val="20"/>
              </w:rPr>
              <w:t>Regional Victoria</w:t>
            </w:r>
          </w:p>
        </w:tc>
        <w:tc>
          <w:tcPr>
            <w:tcW w:w="1701" w:type="dxa"/>
          </w:tcPr>
          <w:p w14:paraId="31F927FE" w14:textId="6876FBA1" w:rsidR="009E32DE" w:rsidRPr="00832183" w:rsidRDefault="009E32DE" w:rsidP="009E32DE">
            <w:pPr>
              <w:rPr>
                <w:rFonts w:ascii="Arial" w:hAnsi="Arial" w:cs="Arial"/>
                <w:color w:val="000000"/>
                <w:sz w:val="20"/>
                <w:szCs w:val="20"/>
              </w:rPr>
            </w:pPr>
            <w:r w:rsidRPr="00832183">
              <w:rPr>
                <w:rFonts w:ascii="Arial" w:hAnsi="Arial" w:cs="Arial"/>
                <w:sz w:val="20"/>
                <w:szCs w:val="20"/>
              </w:rPr>
              <w:t xml:space="preserve">16,201 </w:t>
            </w:r>
          </w:p>
        </w:tc>
        <w:tc>
          <w:tcPr>
            <w:tcW w:w="1559" w:type="dxa"/>
          </w:tcPr>
          <w:p w14:paraId="3E801809" w14:textId="37A02F79" w:rsidR="009E32DE" w:rsidRPr="00832183" w:rsidRDefault="009E32DE" w:rsidP="009E32DE">
            <w:pPr>
              <w:rPr>
                <w:rFonts w:ascii="Arial" w:hAnsi="Arial" w:cs="Arial"/>
                <w:color w:val="000000"/>
                <w:sz w:val="20"/>
                <w:szCs w:val="20"/>
              </w:rPr>
            </w:pPr>
            <w:r w:rsidRPr="00832183">
              <w:rPr>
                <w:rFonts w:ascii="Arial" w:hAnsi="Arial" w:cs="Arial"/>
                <w:sz w:val="20"/>
                <w:szCs w:val="20"/>
              </w:rPr>
              <w:t xml:space="preserve">13,525 </w:t>
            </w:r>
          </w:p>
        </w:tc>
        <w:tc>
          <w:tcPr>
            <w:tcW w:w="1559" w:type="dxa"/>
          </w:tcPr>
          <w:p w14:paraId="5326E62A" w14:textId="174A0296" w:rsidR="009E32DE" w:rsidRPr="00832183" w:rsidRDefault="009E32DE" w:rsidP="009E32DE">
            <w:pPr>
              <w:rPr>
                <w:rFonts w:ascii="Arial" w:hAnsi="Arial" w:cs="Arial"/>
                <w:color w:val="000000"/>
                <w:sz w:val="20"/>
                <w:szCs w:val="20"/>
              </w:rPr>
            </w:pPr>
            <w:r w:rsidRPr="00832183">
              <w:rPr>
                <w:rFonts w:ascii="Arial" w:hAnsi="Arial" w:cs="Arial"/>
                <w:sz w:val="20"/>
                <w:szCs w:val="20"/>
              </w:rPr>
              <w:t xml:space="preserve">29,726 </w:t>
            </w:r>
          </w:p>
        </w:tc>
        <w:tc>
          <w:tcPr>
            <w:tcW w:w="1554" w:type="dxa"/>
          </w:tcPr>
          <w:p w14:paraId="1658AB62" w14:textId="401A2FE3" w:rsidR="009E32DE" w:rsidRPr="00832183" w:rsidRDefault="009E32DE" w:rsidP="009E32DE">
            <w:pPr>
              <w:rPr>
                <w:rFonts w:ascii="Arial" w:hAnsi="Arial" w:cs="Arial"/>
                <w:color w:val="000000"/>
                <w:sz w:val="20"/>
                <w:szCs w:val="20"/>
              </w:rPr>
            </w:pPr>
            <w:r w:rsidRPr="00832183">
              <w:rPr>
                <w:rFonts w:ascii="Arial" w:hAnsi="Arial" w:cs="Arial"/>
                <w:sz w:val="20"/>
                <w:szCs w:val="20"/>
              </w:rPr>
              <w:t>26.7%</w:t>
            </w:r>
          </w:p>
        </w:tc>
      </w:tr>
      <w:tr w:rsidR="009E32DE" w:rsidRPr="00B20303" w14:paraId="68AD0260" w14:textId="77777777" w:rsidTr="00F03306">
        <w:tc>
          <w:tcPr>
            <w:tcW w:w="3114" w:type="dxa"/>
          </w:tcPr>
          <w:p w14:paraId="1C0505C4" w14:textId="0FBF9C56" w:rsidR="009E32DE" w:rsidRPr="00832183" w:rsidRDefault="009E32DE" w:rsidP="009E32DE">
            <w:pPr>
              <w:rPr>
                <w:rFonts w:ascii="Arial" w:hAnsi="Arial" w:cs="Arial"/>
                <w:b/>
                <w:bCs/>
                <w:color w:val="000000"/>
                <w:sz w:val="20"/>
                <w:szCs w:val="20"/>
              </w:rPr>
            </w:pPr>
            <w:r w:rsidRPr="00832183">
              <w:rPr>
                <w:rFonts w:ascii="Arial" w:hAnsi="Arial" w:cs="Arial"/>
                <w:b/>
                <w:bCs/>
                <w:color w:val="000000"/>
                <w:sz w:val="20"/>
                <w:szCs w:val="20"/>
              </w:rPr>
              <w:t>Total Victoria</w:t>
            </w:r>
          </w:p>
        </w:tc>
        <w:tc>
          <w:tcPr>
            <w:tcW w:w="1701" w:type="dxa"/>
          </w:tcPr>
          <w:p w14:paraId="07BAFE35" w14:textId="290A7DE2" w:rsidR="009E32DE" w:rsidRPr="00832183" w:rsidRDefault="009E32DE" w:rsidP="009E32DE">
            <w:pPr>
              <w:rPr>
                <w:rFonts w:ascii="Arial" w:hAnsi="Arial" w:cs="Arial"/>
                <w:b/>
                <w:bCs/>
                <w:color w:val="000000"/>
                <w:sz w:val="20"/>
                <w:szCs w:val="20"/>
              </w:rPr>
            </w:pPr>
            <w:r w:rsidRPr="00832183">
              <w:rPr>
                <w:rFonts w:ascii="Arial" w:hAnsi="Arial" w:cs="Arial"/>
                <w:b/>
                <w:bCs/>
                <w:sz w:val="20"/>
                <w:szCs w:val="20"/>
              </w:rPr>
              <w:t>52,432</w:t>
            </w:r>
          </w:p>
        </w:tc>
        <w:tc>
          <w:tcPr>
            <w:tcW w:w="1559" w:type="dxa"/>
          </w:tcPr>
          <w:p w14:paraId="2BB6EE1A" w14:textId="210FDACF" w:rsidR="009E32DE" w:rsidRPr="00832183" w:rsidRDefault="009E32DE" w:rsidP="009E32DE">
            <w:pPr>
              <w:rPr>
                <w:rFonts w:ascii="Arial" w:hAnsi="Arial" w:cs="Arial"/>
                <w:b/>
                <w:bCs/>
                <w:color w:val="000000"/>
                <w:sz w:val="20"/>
                <w:szCs w:val="20"/>
              </w:rPr>
            </w:pPr>
            <w:r w:rsidRPr="00832183">
              <w:rPr>
                <w:rFonts w:ascii="Arial" w:hAnsi="Arial" w:cs="Arial"/>
                <w:b/>
                <w:bCs/>
                <w:sz w:val="20"/>
                <w:szCs w:val="20"/>
              </w:rPr>
              <w:t>58,821</w:t>
            </w:r>
          </w:p>
        </w:tc>
        <w:tc>
          <w:tcPr>
            <w:tcW w:w="1559" w:type="dxa"/>
          </w:tcPr>
          <w:p w14:paraId="23D933CA" w14:textId="47D393FA" w:rsidR="009E32DE" w:rsidRPr="00832183" w:rsidRDefault="009E32DE" w:rsidP="009E32DE">
            <w:pPr>
              <w:rPr>
                <w:rFonts w:ascii="Arial" w:hAnsi="Arial" w:cs="Arial"/>
                <w:b/>
                <w:bCs/>
                <w:color w:val="000000"/>
                <w:sz w:val="20"/>
                <w:szCs w:val="20"/>
              </w:rPr>
            </w:pPr>
            <w:r w:rsidRPr="00832183">
              <w:rPr>
                <w:rFonts w:ascii="Arial" w:hAnsi="Arial" w:cs="Arial"/>
                <w:b/>
                <w:bCs/>
                <w:sz w:val="20"/>
                <w:szCs w:val="20"/>
              </w:rPr>
              <w:t>111,253</w:t>
            </w:r>
          </w:p>
        </w:tc>
        <w:tc>
          <w:tcPr>
            <w:tcW w:w="1554" w:type="dxa"/>
          </w:tcPr>
          <w:p w14:paraId="5EA485C7" w14:textId="377A3C85" w:rsidR="009E32DE" w:rsidRPr="00832183" w:rsidRDefault="009E32DE" w:rsidP="009E32DE">
            <w:pPr>
              <w:rPr>
                <w:rFonts w:ascii="Arial" w:hAnsi="Arial" w:cs="Arial"/>
                <w:b/>
                <w:bCs/>
                <w:color w:val="000000"/>
                <w:sz w:val="20"/>
                <w:szCs w:val="20"/>
              </w:rPr>
            </w:pPr>
            <w:r w:rsidRPr="00832183">
              <w:rPr>
                <w:rFonts w:ascii="Arial" w:hAnsi="Arial" w:cs="Arial"/>
                <w:b/>
                <w:bCs/>
                <w:sz w:val="20"/>
                <w:szCs w:val="20"/>
              </w:rPr>
              <w:t>100.0%</w:t>
            </w:r>
          </w:p>
        </w:tc>
      </w:tr>
    </w:tbl>
    <w:p w14:paraId="101CDDA0" w14:textId="77777777" w:rsidR="00196616" w:rsidRPr="00B20303" w:rsidRDefault="00196616" w:rsidP="00196616">
      <w:pPr>
        <w:rPr>
          <w:rFonts w:ascii="Arial" w:hAnsi="Arial" w:cs="Arial"/>
          <w:lang w:val="en-US"/>
        </w:rPr>
      </w:pPr>
    </w:p>
    <w:p w14:paraId="7029C670" w14:textId="47AE987D" w:rsidR="00196616" w:rsidRPr="00B20303" w:rsidRDefault="00196616" w:rsidP="00196616">
      <w:pPr>
        <w:rPr>
          <w:rFonts w:ascii="Arial" w:hAnsi="Arial" w:cs="Arial"/>
        </w:rPr>
      </w:pPr>
      <w:r w:rsidRPr="00B20303">
        <w:rPr>
          <w:rFonts w:ascii="Arial" w:hAnsi="Arial" w:cs="Arial"/>
          <w:lang w:val="en-US"/>
        </w:rPr>
        <w:t xml:space="preserve">To note: total Victoria estimates in this table do not match table 1 due to differences in the estimation approach for regions vs industries. Smaller estimates need to be used with caution as these may not represent the true number of businesses due to rounding undertaken in the </w:t>
      </w:r>
      <w:proofErr w:type="spellStart"/>
      <w:r w:rsidRPr="00B20303">
        <w:rPr>
          <w:rFonts w:ascii="Arial" w:hAnsi="Arial" w:cs="Arial"/>
          <w:lang w:val="en-US"/>
        </w:rPr>
        <w:t>confidentialisation</w:t>
      </w:r>
      <w:proofErr w:type="spellEnd"/>
      <w:r w:rsidRPr="00B20303">
        <w:rPr>
          <w:rFonts w:ascii="Arial" w:hAnsi="Arial" w:cs="Arial"/>
          <w:lang w:val="en-US"/>
        </w:rPr>
        <w:t xml:space="preserve"> process by the ABS. The </w:t>
      </w:r>
      <w:proofErr w:type="spellStart"/>
      <w:r w:rsidRPr="00B20303">
        <w:rPr>
          <w:rFonts w:ascii="Arial" w:hAnsi="Arial" w:cs="Arial"/>
          <w:lang w:val="en-US"/>
        </w:rPr>
        <w:t>confidentialisation</w:t>
      </w:r>
      <w:proofErr w:type="spellEnd"/>
      <w:r w:rsidRPr="00B20303">
        <w:rPr>
          <w:rFonts w:ascii="Arial" w:hAnsi="Arial" w:cs="Arial"/>
          <w:lang w:val="en-US"/>
        </w:rPr>
        <w:t xml:space="preserve"> causes differences in some totals as the origin and scope of each classification such as businesses by tourism regions, tourism industries, type of legal </w:t>
      </w:r>
      <w:proofErr w:type="spellStart"/>
      <w:r w:rsidRPr="00B20303">
        <w:rPr>
          <w:rFonts w:ascii="Arial" w:hAnsi="Arial" w:cs="Arial"/>
          <w:lang w:val="en-US"/>
        </w:rPr>
        <w:t>organisations</w:t>
      </w:r>
      <w:proofErr w:type="spellEnd"/>
      <w:r w:rsidRPr="00B20303">
        <w:rPr>
          <w:rFonts w:ascii="Arial" w:hAnsi="Arial" w:cs="Arial"/>
          <w:lang w:val="en-US"/>
        </w:rPr>
        <w:t xml:space="preserve"> etc. was different in estimates produced by the ABS.</w:t>
      </w:r>
    </w:p>
    <w:p w14:paraId="18FDA1C9" w14:textId="64D2B555" w:rsidR="00600FA1" w:rsidRPr="00B20303" w:rsidRDefault="00600FA1"/>
    <w:p w14:paraId="02836ECD" w14:textId="77777777" w:rsidR="00600FA1" w:rsidRPr="00B20303" w:rsidRDefault="00600FA1">
      <w:r w:rsidRPr="00B20303">
        <w:br w:type="page"/>
      </w:r>
    </w:p>
    <w:p w14:paraId="55346B98" w14:textId="1A967D82" w:rsidR="0027522F" w:rsidRPr="00B20303" w:rsidRDefault="0027522F" w:rsidP="00F94D77">
      <w:pPr>
        <w:pStyle w:val="Heading2"/>
      </w:pPr>
      <w:bookmarkStart w:id="63" w:name="_Toc192602213"/>
      <w:r w:rsidRPr="00B20303">
        <w:lastRenderedPageBreak/>
        <w:t xml:space="preserve">11.5 Data table: </w:t>
      </w:r>
      <w:r w:rsidR="009978F6" w:rsidRPr="00B20303">
        <w:t xml:space="preserve">employing </w:t>
      </w:r>
      <w:r w:rsidRPr="00B20303">
        <w:t xml:space="preserve">tourism business by region </w:t>
      </w:r>
      <w:r w:rsidR="009978F6" w:rsidRPr="00B20303">
        <w:t xml:space="preserve">by volume </w:t>
      </w:r>
      <w:r w:rsidR="00864511" w:rsidRPr="00B20303">
        <w:t xml:space="preserve">in 2019, </w:t>
      </w:r>
      <w:r w:rsidR="00A07B29" w:rsidRPr="00B20303">
        <w:t>2023</w:t>
      </w:r>
      <w:r w:rsidR="00864511" w:rsidRPr="00B20303">
        <w:t xml:space="preserve"> and </w:t>
      </w:r>
      <w:r w:rsidR="00A07B29" w:rsidRPr="00B20303">
        <w:t>2024</w:t>
      </w:r>
      <w:r w:rsidR="00864511" w:rsidRPr="00B20303">
        <w:t xml:space="preserve"> </w:t>
      </w:r>
      <w:r w:rsidR="009978F6" w:rsidRPr="00B20303">
        <w:t xml:space="preserve">and </w:t>
      </w:r>
      <w:r w:rsidR="00746A48" w:rsidRPr="00B20303">
        <w:t xml:space="preserve">change </w:t>
      </w:r>
      <w:r w:rsidR="00864511" w:rsidRPr="00B20303">
        <w:t xml:space="preserve">from June </w:t>
      </w:r>
      <w:r w:rsidR="00A07B29" w:rsidRPr="00B20303">
        <w:t>2023</w:t>
      </w:r>
      <w:r w:rsidR="00864511" w:rsidRPr="00B20303">
        <w:t xml:space="preserve"> to June </w:t>
      </w:r>
      <w:r w:rsidR="00A07B29" w:rsidRPr="00B20303">
        <w:t>2024</w:t>
      </w:r>
      <w:bookmarkEnd w:id="63"/>
    </w:p>
    <w:p w14:paraId="3C76F7FB" w14:textId="77777777" w:rsidR="0095711A" w:rsidRPr="00B20303" w:rsidRDefault="0095711A" w:rsidP="0095711A">
      <w:pPr>
        <w:rPr>
          <w:rFonts w:ascii="Arial" w:hAnsi="Arial" w:cs="Arial"/>
          <w:sz w:val="8"/>
          <w:szCs w:val="8"/>
        </w:rPr>
      </w:pPr>
    </w:p>
    <w:p w14:paraId="6B84C736" w14:textId="7B3518C8" w:rsidR="0095711A" w:rsidRPr="00B20303" w:rsidRDefault="0095711A" w:rsidP="0095711A">
      <w:pPr>
        <w:rPr>
          <w:rFonts w:ascii="Arial" w:hAnsi="Arial" w:cs="Arial"/>
          <w:sz w:val="20"/>
          <w:szCs w:val="20"/>
        </w:rPr>
      </w:pPr>
      <w:r w:rsidRPr="00B20303">
        <w:rPr>
          <w:rFonts w:ascii="Arial" w:hAnsi="Arial" w:cs="Arial"/>
          <w:sz w:val="20"/>
          <w:szCs w:val="20"/>
        </w:rPr>
        <w:t xml:space="preserve">Regions noted in italics in the table below are sub-regions of </w:t>
      </w:r>
      <w:r w:rsidR="008F3CA6" w:rsidRPr="00B20303">
        <w:rPr>
          <w:rFonts w:ascii="Arial" w:hAnsi="Arial" w:cs="Arial"/>
          <w:sz w:val="20"/>
          <w:szCs w:val="20"/>
        </w:rPr>
        <w:t>Victorian</w:t>
      </w:r>
      <w:r w:rsidRPr="00B20303">
        <w:rPr>
          <w:rFonts w:ascii="Arial" w:hAnsi="Arial" w:cs="Arial"/>
          <w:sz w:val="20"/>
          <w:szCs w:val="20"/>
        </w:rPr>
        <w:t xml:space="preserve"> tourism regions</w:t>
      </w:r>
    </w:p>
    <w:tbl>
      <w:tblPr>
        <w:tblStyle w:val="TableGrid"/>
        <w:tblW w:w="0" w:type="auto"/>
        <w:tblLook w:val="04A0" w:firstRow="1" w:lastRow="0" w:firstColumn="1" w:lastColumn="0" w:noHBand="0" w:noVBand="1"/>
      </w:tblPr>
      <w:tblGrid>
        <w:gridCol w:w="2547"/>
        <w:gridCol w:w="992"/>
        <w:gridCol w:w="992"/>
        <w:gridCol w:w="993"/>
        <w:gridCol w:w="1842"/>
        <w:gridCol w:w="2121"/>
      </w:tblGrid>
      <w:tr w:rsidR="00E6187D" w:rsidRPr="00B20303" w14:paraId="063931FE" w14:textId="77777777" w:rsidTr="00E6187D">
        <w:trPr>
          <w:tblHeader/>
        </w:trPr>
        <w:tc>
          <w:tcPr>
            <w:tcW w:w="2547" w:type="dxa"/>
            <w:shd w:val="clear" w:color="auto" w:fill="D9D9D9" w:themeFill="background1" w:themeFillShade="D9"/>
          </w:tcPr>
          <w:p w14:paraId="2E7DD797" w14:textId="77777777" w:rsidR="00E6187D" w:rsidRPr="00832183" w:rsidRDefault="00E6187D" w:rsidP="00E6187D">
            <w:pPr>
              <w:rPr>
                <w:rFonts w:ascii="Arial" w:hAnsi="Arial" w:cs="Arial"/>
                <w:b/>
                <w:bCs/>
                <w:sz w:val="20"/>
                <w:szCs w:val="20"/>
              </w:rPr>
            </w:pPr>
            <w:bookmarkStart w:id="64" w:name="Title_20" w:colFirst="0" w:colLast="0"/>
            <w:r w:rsidRPr="00832183">
              <w:rPr>
                <w:rFonts w:ascii="Arial" w:hAnsi="Arial" w:cs="Arial"/>
                <w:b/>
                <w:bCs/>
                <w:color w:val="000000"/>
                <w:sz w:val="20"/>
                <w:szCs w:val="20"/>
              </w:rPr>
              <w:t>Region</w:t>
            </w:r>
          </w:p>
        </w:tc>
        <w:tc>
          <w:tcPr>
            <w:tcW w:w="992" w:type="dxa"/>
            <w:shd w:val="clear" w:color="auto" w:fill="D9D9D9" w:themeFill="background1" w:themeFillShade="D9"/>
          </w:tcPr>
          <w:p w14:paraId="2CC47D1F" w14:textId="6A5C2766" w:rsidR="00E6187D" w:rsidRPr="00832183" w:rsidRDefault="00E6187D" w:rsidP="00E6187D">
            <w:pPr>
              <w:rPr>
                <w:rFonts w:ascii="Arial" w:hAnsi="Arial" w:cs="Arial"/>
                <w:b/>
                <w:bCs/>
                <w:sz w:val="20"/>
                <w:szCs w:val="20"/>
              </w:rPr>
            </w:pPr>
            <w:r w:rsidRPr="00832183">
              <w:rPr>
                <w:rFonts w:ascii="Arial" w:hAnsi="Arial" w:cs="Arial"/>
                <w:b/>
                <w:bCs/>
                <w:sz w:val="20"/>
                <w:szCs w:val="20"/>
              </w:rPr>
              <w:t>2019</w:t>
            </w:r>
          </w:p>
        </w:tc>
        <w:tc>
          <w:tcPr>
            <w:tcW w:w="992" w:type="dxa"/>
            <w:shd w:val="clear" w:color="auto" w:fill="D9D9D9" w:themeFill="background1" w:themeFillShade="D9"/>
          </w:tcPr>
          <w:p w14:paraId="65D75B6C" w14:textId="2AAF0352" w:rsidR="00E6187D" w:rsidRPr="00832183" w:rsidRDefault="00A07B29" w:rsidP="00E6187D">
            <w:pPr>
              <w:rPr>
                <w:rFonts w:ascii="Arial" w:hAnsi="Arial" w:cs="Arial"/>
                <w:b/>
                <w:bCs/>
                <w:sz w:val="20"/>
                <w:szCs w:val="20"/>
              </w:rPr>
            </w:pPr>
            <w:r w:rsidRPr="00832183">
              <w:rPr>
                <w:rFonts w:ascii="Arial" w:hAnsi="Arial" w:cs="Arial"/>
                <w:b/>
                <w:bCs/>
                <w:sz w:val="20"/>
                <w:szCs w:val="20"/>
              </w:rPr>
              <w:t>2023</w:t>
            </w:r>
          </w:p>
        </w:tc>
        <w:tc>
          <w:tcPr>
            <w:tcW w:w="993" w:type="dxa"/>
            <w:shd w:val="clear" w:color="auto" w:fill="D9D9D9" w:themeFill="background1" w:themeFillShade="D9"/>
          </w:tcPr>
          <w:p w14:paraId="0900C9C2" w14:textId="56E38051" w:rsidR="00E6187D" w:rsidRPr="00832183" w:rsidRDefault="00A07B29" w:rsidP="00E6187D">
            <w:pPr>
              <w:rPr>
                <w:rFonts w:ascii="Arial" w:hAnsi="Arial" w:cs="Arial"/>
                <w:b/>
                <w:bCs/>
                <w:sz w:val="20"/>
                <w:szCs w:val="20"/>
              </w:rPr>
            </w:pPr>
            <w:r w:rsidRPr="00832183">
              <w:rPr>
                <w:rFonts w:ascii="Arial" w:hAnsi="Arial" w:cs="Arial"/>
                <w:b/>
                <w:bCs/>
                <w:sz w:val="20"/>
                <w:szCs w:val="20"/>
              </w:rPr>
              <w:t>2024</w:t>
            </w:r>
          </w:p>
        </w:tc>
        <w:tc>
          <w:tcPr>
            <w:tcW w:w="1842" w:type="dxa"/>
            <w:shd w:val="clear" w:color="auto" w:fill="D9D9D9" w:themeFill="background1" w:themeFillShade="D9"/>
          </w:tcPr>
          <w:p w14:paraId="7E48D37E" w14:textId="1F113E1A" w:rsidR="00E6187D" w:rsidRPr="00832183" w:rsidRDefault="00E6187D" w:rsidP="00E6187D">
            <w:pPr>
              <w:rPr>
                <w:rFonts w:ascii="Arial" w:hAnsi="Arial" w:cs="Arial"/>
                <w:b/>
                <w:bCs/>
                <w:sz w:val="20"/>
                <w:szCs w:val="20"/>
              </w:rPr>
            </w:pPr>
            <w:r w:rsidRPr="00832183">
              <w:rPr>
                <w:rFonts w:ascii="Arial" w:hAnsi="Arial" w:cs="Arial"/>
                <w:b/>
                <w:bCs/>
                <w:sz w:val="20"/>
                <w:szCs w:val="20"/>
              </w:rPr>
              <w:t>Volume change</w:t>
            </w:r>
            <w:r w:rsidRPr="00832183">
              <w:rPr>
                <w:rFonts w:ascii="Arial" w:hAnsi="Arial" w:cs="Arial"/>
                <w:b/>
                <w:bCs/>
                <w:sz w:val="20"/>
                <w:szCs w:val="20"/>
              </w:rPr>
              <w:br/>
              <w:t xml:space="preserve">from </w:t>
            </w:r>
            <w:r w:rsidR="00A07B29" w:rsidRPr="00832183">
              <w:rPr>
                <w:rFonts w:ascii="Arial" w:hAnsi="Arial" w:cs="Arial"/>
                <w:b/>
                <w:bCs/>
                <w:sz w:val="20"/>
                <w:szCs w:val="20"/>
              </w:rPr>
              <w:t>2023</w:t>
            </w:r>
          </w:p>
        </w:tc>
        <w:tc>
          <w:tcPr>
            <w:tcW w:w="2121" w:type="dxa"/>
            <w:shd w:val="clear" w:color="auto" w:fill="D9D9D9" w:themeFill="background1" w:themeFillShade="D9"/>
          </w:tcPr>
          <w:p w14:paraId="4AE67592" w14:textId="48BDCDE8" w:rsidR="00E6187D" w:rsidRPr="00832183" w:rsidRDefault="00E6187D" w:rsidP="00E6187D">
            <w:pPr>
              <w:rPr>
                <w:rFonts w:ascii="Arial" w:hAnsi="Arial" w:cs="Arial"/>
                <w:b/>
                <w:bCs/>
                <w:sz w:val="20"/>
                <w:szCs w:val="20"/>
              </w:rPr>
            </w:pPr>
            <w:r w:rsidRPr="00832183">
              <w:rPr>
                <w:rFonts w:ascii="Arial" w:hAnsi="Arial" w:cs="Arial"/>
                <w:b/>
                <w:bCs/>
                <w:sz w:val="20"/>
                <w:szCs w:val="20"/>
              </w:rPr>
              <w:t>Percentage change</w:t>
            </w:r>
            <w:r w:rsidRPr="00832183">
              <w:rPr>
                <w:rFonts w:ascii="Arial" w:hAnsi="Arial" w:cs="Arial"/>
                <w:b/>
                <w:bCs/>
                <w:sz w:val="20"/>
                <w:szCs w:val="20"/>
              </w:rPr>
              <w:br/>
              <w:t xml:space="preserve">from </w:t>
            </w:r>
            <w:r w:rsidR="00A07B29" w:rsidRPr="00832183">
              <w:rPr>
                <w:rFonts w:ascii="Arial" w:hAnsi="Arial" w:cs="Arial"/>
                <w:b/>
                <w:bCs/>
                <w:sz w:val="20"/>
                <w:szCs w:val="20"/>
              </w:rPr>
              <w:t>2023</w:t>
            </w:r>
          </w:p>
        </w:tc>
      </w:tr>
      <w:bookmarkEnd w:id="64"/>
      <w:tr w:rsidR="001E302D" w:rsidRPr="00B20303" w14:paraId="39429CD5" w14:textId="77777777" w:rsidTr="00785D85">
        <w:tc>
          <w:tcPr>
            <w:tcW w:w="2547" w:type="dxa"/>
          </w:tcPr>
          <w:p w14:paraId="5B3F897B" w14:textId="77777777" w:rsidR="001E302D" w:rsidRPr="00832183" w:rsidRDefault="001E302D" w:rsidP="001E302D">
            <w:pPr>
              <w:rPr>
                <w:rFonts w:ascii="Arial" w:hAnsi="Arial" w:cs="Arial"/>
                <w:sz w:val="20"/>
                <w:szCs w:val="20"/>
              </w:rPr>
            </w:pPr>
            <w:r w:rsidRPr="00832183">
              <w:rPr>
                <w:rFonts w:ascii="Arial" w:hAnsi="Arial" w:cs="Arial"/>
                <w:color w:val="000000"/>
                <w:sz w:val="20"/>
                <w:szCs w:val="20"/>
              </w:rPr>
              <w:t>Melbourne</w:t>
            </w:r>
          </w:p>
        </w:tc>
        <w:tc>
          <w:tcPr>
            <w:tcW w:w="992" w:type="dxa"/>
          </w:tcPr>
          <w:p w14:paraId="2F8A13F8" w14:textId="2EA7AB5B" w:rsidR="001E302D" w:rsidRPr="00832183" w:rsidRDefault="001E302D" w:rsidP="001E302D">
            <w:pPr>
              <w:rPr>
                <w:rFonts w:ascii="Arial" w:hAnsi="Arial" w:cs="Arial"/>
                <w:sz w:val="20"/>
                <w:szCs w:val="20"/>
              </w:rPr>
            </w:pPr>
            <w:r w:rsidRPr="00832183">
              <w:rPr>
                <w:rFonts w:ascii="Arial" w:hAnsi="Arial" w:cs="Arial"/>
                <w:sz w:val="20"/>
                <w:szCs w:val="20"/>
              </w:rPr>
              <w:t xml:space="preserve">31,897 </w:t>
            </w:r>
          </w:p>
        </w:tc>
        <w:tc>
          <w:tcPr>
            <w:tcW w:w="992" w:type="dxa"/>
          </w:tcPr>
          <w:p w14:paraId="3D804E68" w14:textId="7165826B" w:rsidR="001E302D" w:rsidRPr="00832183" w:rsidRDefault="001E302D" w:rsidP="001E302D">
            <w:pPr>
              <w:rPr>
                <w:rFonts w:ascii="Arial" w:hAnsi="Arial" w:cs="Arial"/>
                <w:sz w:val="20"/>
                <w:szCs w:val="20"/>
              </w:rPr>
            </w:pPr>
            <w:r w:rsidRPr="00832183">
              <w:rPr>
                <w:rFonts w:ascii="Arial" w:hAnsi="Arial" w:cs="Arial"/>
                <w:sz w:val="20"/>
                <w:szCs w:val="20"/>
              </w:rPr>
              <w:t xml:space="preserve">37,262 </w:t>
            </w:r>
          </w:p>
        </w:tc>
        <w:tc>
          <w:tcPr>
            <w:tcW w:w="993" w:type="dxa"/>
          </w:tcPr>
          <w:p w14:paraId="5F2CD43A" w14:textId="5E494432" w:rsidR="001E302D" w:rsidRPr="00832183" w:rsidRDefault="001E302D" w:rsidP="001E302D">
            <w:pPr>
              <w:rPr>
                <w:rFonts w:ascii="Arial" w:hAnsi="Arial" w:cs="Arial"/>
                <w:sz w:val="20"/>
                <w:szCs w:val="20"/>
              </w:rPr>
            </w:pPr>
            <w:r w:rsidRPr="00832183">
              <w:rPr>
                <w:rFonts w:ascii="Arial" w:hAnsi="Arial" w:cs="Arial"/>
                <w:sz w:val="20"/>
                <w:szCs w:val="20"/>
              </w:rPr>
              <w:t xml:space="preserve">36,231 </w:t>
            </w:r>
          </w:p>
        </w:tc>
        <w:tc>
          <w:tcPr>
            <w:tcW w:w="1842" w:type="dxa"/>
          </w:tcPr>
          <w:p w14:paraId="55D6ABAE" w14:textId="6D58B082" w:rsidR="001E302D" w:rsidRPr="00832183" w:rsidRDefault="001E302D" w:rsidP="001E302D">
            <w:pPr>
              <w:rPr>
                <w:rFonts w:ascii="Arial" w:hAnsi="Arial" w:cs="Arial"/>
                <w:sz w:val="20"/>
                <w:szCs w:val="20"/>
              </w:rPr>
            </w:pPr>
            <w:r w:rsidRPr="00832183">
              <w:rPr>
                <w:rFonts w:ascii="Arial" w:hAnsi="Arial" w:cs="Arial"/>
                <w:sz w:val="20"/>
                <w:szCs w:val="20"/>
              </w:rPr>
              <w:t>Decreased by</w:t>
            </w:r>
            <w:r w:rsidRPr="00832183">
              <w:rPr>
                <w:sz w:val="20"/>
                <w:szCs w:val="20"/>
              </w:rPr>
              <w:t xml:space="preserve"> </w:t>
            </w:r>
            <w:r w:rsidRPr="00832183">
              <w:rPr>
                <w:rFonts w:ascii="Arial" w:hAnsi="Arial" w:cs="Arial"/>
                <w:sz w:val="20"/>
                <w:szCs w:val="20"/>
              </w:rPr>
              <w:t>1,031</w:t>
            </w:r>
          </w:p>
        </w:tc>
        <w:tc>
          <w:tcPr>
            <w:tcW w:w="2121" w:type="dxa"/>
          </w:tcPr>
          <w:p w14:paraId="278520A8" w14:textId="0AC43323" w:rsidR="001E302D" w:rsidRPr="00832183" w:rsidRDefault="001E302D" w:rsidP="001E302D">
            <w:pPr>
              <w:rPr>
                <w:rFonts w:ascii="Arial" w:hAnsi="Arial" w:cs="Arial"/>
                <w:sz w:val="20"/>
                <w:szCs w:val="20"/>
              </w:rPr>
            </w:pPr>
            <w:r w:rsidRPr="00832183">
              <w:rPr>
                <w:rFonts w:ascii="Arial" w:hAnsi="Arial" w:cs="Arial"/>
                <w:sz w:val="20"/>
                <w:szCs w:val="20"/>
              </w:rPr>
              <w:t>Decreased by</w:t>
            </w:r>
            <w:r w:rsidRPr="00832183">
              <w:rPr>
                <w:sz w:val="20"/>
                <w:szCs w:val="20"/>
              </w:rPr>
              <w:t xml:space="preserve"> </w:t>
            </w:r>
            <w:r w:rsidRPr="00832183">
              <w:rPr>
                <w:rFonts w:ascii="Arial" w:hAnsi="Arial" w:cs="Arial"/>
                <w:sz w:val="20"/>
                <w:szCs w:val="20"/>
              </w:rPr>
              <w:t>2.8%</w:t>
            </w:r>
          </w:p>
        </w:tc>
      </w:tr>
      <w:tr w:rsidR="001E302D" w:rsidRPr="00B20303" w14:paraId="63E8EF53" w14:textId="77777777" w:rsidTr="00785D85">
        <w:tc>
          <w:tcPr>
            <w:tcW w:w="2547" w:type="dxa"/>
          </w:tcPr>
          <w:p w14:paraId="4B875C03" w14:textId="77777777" w:rsidR="001E302D" w:rsidRPr="00832183" w:rsidRDefault="001E302D" w:rsidP="001E302D">
            <w:pPr>
              <w:rPr>
                <w:rFonts w:ascii="Arial" w:hAnsi="Arial" w:cs="Arial"/>
                <w:sz w:val="20"/>
                <w:szCs w:val="20"/>
              </w:rPr>
            </w:pPr>
            <w:r w:rsidRPr="00832183">
              <w:rPr>
                <w:rFonts w:ascii="Arial" w:hAnsi="Arial" w:cs="Arial"/>
                <w:color w:val="000000"/>
                <w:sz w:val="20"/>
                <w:szCs w:val="20"/>
              </w:rPr>
              <w:t>Geelong and the Bellarine</w:t>
            </w:r>
          </w:p>
        </w:tc>
        <w:tc>
          <w:tcPr>
            <w:tcW w:w="992" w:type="dxa"/>
          </w:tcPr>
          <w:p w14:paraId="22E1C79E" w14:textId="20350FB1" w:rsidR="001E302D" w:rsidRPr="00832183" w:rsidRDefault="001E302D" w:rsidP="001E302D">
            <w:pPr>
              <w:rPr>
                <w:rFonts w:ascii="Arial" w:hAnsi="Arial" w:cs="Arial"/>
                <w:sz w:val="20"/>
                <w:szCs w:val="20"/>
              </w:rPr>
            </w:pPr>
            <w:r w:rsidRPr="00832183">
              <w:rPr>
                <w:rFonts w:ascii="Arial" w:hAnsi="Arial" w:cs="Arial"/>
                <w:sz w:val="20"/>
                <w:szCs w:val="20"/>
              </w:rPr>
              <w:t xml:space="preserve">1,675 </w:t>
            </w:r>
          </w:p>
        </w:tc>
        <w:tc>
          <w:tcPr>
            <w:tcW w:w="992" w:type="dxa"/>
          </w:tcPr>
          <w:p w14:paraId="0698DEC9" w14:textId="543231E4" w:rsidR="001E302D" w:rsidRPr="00832183" w:rsidRDefault="001E302D" w:rsidP="001E302D">
            <w:pPr>
              <w:rPr>
                <w:rFonts w:ascii="Arial" w:hAnsi="Arial" w:cs="Arial"/>
                <w:sz w:val="20"/>
                <w:szCs w:val="20"/>
              </w:rPr>
            </w:pPr>
            <w:r w:rsidRPr="00832183">
              <w:rPr>
                <w:rFonts w:ascii="Arial" w:hAnsi="Arial" w:cs="Arial"/>
                <w:sz w:val="20"/>
                <w:szCs w:val="20"/>
              </w:rPr>
              <w:t xml:space="preserve">1,938 </w:t>
            </w:r>
          </w:p>
        </w:tc>
        <w:tc>
          <w:tcPr>
            <w:tcW w:w="993" w:type="dxa"/>
          </w:tcPr>
          <w:p w14:paraId="4AB3BAC9" w14:textId="3BCA1FC9" w:rsidR="001E302D" w:rsidRPr="00832183" w:rsidRDefault="001E302D" w:rsidP="001E302D">
            <w:pPr>
              <w:rPr>
                <w:rFonts w:ascii="Arial" w:hAnsi="Arial" w:cs="Arial"/>
                <w:sz w:val="20"/>
                <w:szCs w:val="20"/>
              </w:rPr>
            </w:pPr>
            <w:r w:rsidRPr="00832183">
              <w:rPr>
                <w:rFonts w:ascii="Arial" w:hAnsi="Arial" w:cs="Arial"/>
                <w:sz w:val="20"/>
                <w:szCs w:val="20"/>
              </w:rPr>
              <w:t xml:space="preserve">1,863 </w:t>
            </w:r>
          </w:p>
        </w:tc>
        <w:tc>
          <w:tcPr>
            <w:tcW w:w="1842" w:type="dxa"/>
          </w:tcPr>
          <w:p w14:paraId="6C11884F" w14:textId="30AEDDAC" w:rsidR="001E302D" w:rsidRPr="00832183" w:rsidRDefault="001E302D" w:rsidP="001E302D">
            <w:pPr>
              <w:rPr>
                <w:rFonts w:ascii="Arial" w:hAnsi="Arial" w:cs="Arial"/>
                <w:sz w:val="20"/>
                <w:szCs w:val="20"/>
              </w:rPr>
            </w:pPr>
            <w:r w:rsidRPr="00832183">
              <w:rPr>
                <w:rFonts w:ascii="Arial" w:hAnsi="Arial" w:cs="Arial"/>
                <w:sz w:val="20"/>
                <w:szCs w:val="20"/>
              </w:rPr>
              <w:t>Decreased by</w:t>
            </w:r>
            <w:r w:rsidRPr="00832183">
              <w:rPr>
                <w:sz w:val="20"/>
                <w:szCs w:val="20"/>
              </w:rPr>
              <w:t xml:space="preserve"> </w:t>
            </w:r>
            <w:r w:rsidRPr="00832183">
              <w:rPr>
                <w:rFonts w:ascii="Arial" w:hAnsi="Arial" w:cs="Arial"/>
                <w:sz w:val="20"/>
                <w:szCs w:val="20"/>
              </w:rPr>
              <w:t>75</w:t>
            </w:r>
          </w:p>
        </w:tc>
        <w:tc>
          <w:tcPr>
            <w:tcW w:w="2121" w:type="dxa"/>
          </w:tcPr>
          <w:p w14:paraId="77A72FFD" w14:textId="0375D313" w:rsidR="001E302D" w:rsidRPr="00832183" w:rsidRDefault="001E302D" w:rsidP="001E302D">
            <w:pPr>
              <w:rPr>
                <w:rFonts w:ascii="Arial" w:hAnsi="Arial" w:cs="Arial"/>
                <w:sz w:val="20"/>
                <w:szCs w:val="20"/>
              </w:rPr>
            </w:pPr>
            <w:r w:rsidRPr="00832183">
              <w:rPr>
                <w:rFonts w:ascii="Arial" w:hAnsi="Arial" w:cs="Arial"/>
                <w:sz w:val="20"/>
                <w:szCs w:val="20"/>
              </w:rPr>
              <w:t>Decreased by 3.9%</w:t>
            </w:r>
          </w:p>
        </w:tc>
      </w:tr>
      <w:tr w:rsidR="001E302D" w:rsidRPr="00B20303" w14:paraId="1DA780DD" w14:textId="77777777" w:rsidTr="00785D85">
        <w:tc>
          <w:tcPr>
            <w:tcW w:w="2547" w:type="dxa"/>
          </w:tcPr>
          <w:p w14:paraId="7A322B13" w14:textId="77777777" w:rsidR="001E302D" w:rsidRPr="00832183" w:rsidRDefault="001E302D" w:rsidP="001E302D">
            <w:pPr>
              <w:rPr>
                <w:rFonts w:ascii="Arial" w:hAnsi="Arial" w:cs="Arial"/>
                <w:sz w:val="20"/>
                <w:szCs w:val="20"/>
              </w:rPr>
            </w:pPr>
            <w:r w:rsidRPr="00832183">
              <w:rPr>
                <w:rFonts w:ascii="Arial" w:hAnsi="Arial" w:cs="Arial"/>
                <w:color w:val="000000"/>
                <w:sz w:val="20"/>
                <w:szCs w:val="20"/>
              </w:rPr>
              <w:t>Great Ocean Road</w:t>
            </w:r>
          </w:p>
        </w:tc>
        <w:tc>
          <w:tcPr>
            <w:tcW w:w="992" w:type="dxa"/>
          </w:tcPr>
          <w:p w14:paraId="71AB75A1" w14:textId="316F91B1" w:rsidR="001E302D" w:rsidRPr="00832183" w:rsidRDefault="001E302D" w:rsidP="001E302D">
            <w:pPr>
              <w:rPr>
                <w:rFonts w:ascii="Arial" w:hAnsi="Arial" w:cs="Arial"/>
                <w:sz w:val="20"/>
                <w:szCs w:val="20"/>
              </w:rPr>
            </w:pPr>
            <w:r w:rsidRPr="00832183">
              <w:rPr>
                <w:rFonts w:ascii="Arial" w:hAnsi="Arial" w:cs="Arial"/>
                <w:sz w:val="20"/>
                <w:szCs w:val="20"/>
              </w:rPr>
              <w:t xml:space="preserve">1,267 </w:t>
            </w:r>
          </w:p>
        </w:tc>
        <w:tc>
          <w:tcPr>
            <w:tcW w:w="992" w:type="dxa"/>
          </w:tcPr>
          <w:p w14:paraId="5FD2DCB7" w14:textId="24B0E9CC" w:rsidR="001E302D" w:rsidRPr="00832183" w:rsidRDefault="001E302D" w:rsidP="001E302D">
            <w:pPr>
              <w:rPr>
                <w:rFonts w:ascii="Arial" w:hAnsi="Arial" w:cs="Arial"/>
                <w:sz w:val="20"/>
                <w:szCs w:val="20"/>
              </w:rPr>
            </w:pPr>
            <w:r w:rsidRPr="00832183">
              <w:rPr>
                <w:rFonts w:ascii="Arial" w:hAnsi="Arial" w:cs="Arial"/>
                <w:sz w:val="20"/>
                <w:szCs w:val="20"/>
              </w:rPr>
              <w:t xml:space="preserve">1,392 </w:t>
            </w:r>
          </w:p>
        </w:tc>
        <w:tc>
          <w:tcPr>
            <w:tcW w:w="993" w:type="dxa"/>
          </w:tcPr>
          <w:p w14:paraId="59CC99E6" w14:textId="771CD7B8" w:rsidR="001E302D" w:rsidRPr="00832183" w:rsidRDefault="001E302D" w:rsidP="001E302D">
            <w:pPr>
              <w:rPr>
                <w:rFonts w:ascii="Arial" w:hAnsi="Arial" w:cs="Arial"/>
                <w:sz w:val="20"/>
                <w:szCs w:val="20"/>
              </w:rPr>
            </w:pPr>
            <w:r w:rsidRPr="00832183">
              <w:rPr>
                <w:rFonts w:ascii="Arial" w:hAnsi="Arial" w:cs="Arial"/>
                <w:sz w:val="20"/>
                <w:szCs w:val="20"/>
              </w:rPr>
              <w:t xml:space="preserve">1,305 </w:t>
            </w:r>
          </w:p>
        </w:tc>
        <w:tc>
          <w:tcPr>
            <w:tcW w:w="1842" w:type="dxa"/>
          </w:tcPr>
          <w:p w14:paraId="1938E280" w14:textId="666B5E7A" w:rsidR="001E302D" w:rsidRPr="00832183" w:rsidRDefault="001E302D" w:rsidP="001E302D">
            <w:pPr>
              <w:rPr>
                <w:rFonts w:ascii="Arial" w:hAnsi="Arial" w:cs="Arial"/>
                <w:sz w:val="20"/>
                <w:szCs w:val="20"/>
              </w:rPr>
            </w:pPr>
            <w:r w:rsidRPr="00832183">
              <w:rPr>
                <w:rFonts w:ascii="Arial" w:hAnsi="Arial" w:cs="Arial"/>
                <w:sz w:val="20"/>
                <w:szCs w:val="20"/>
              </w:rPr>
              <w:t>Decreased by 87</w:t>
            </w:r>
          </w:p>
        </w:tc>
        <w:tc>
          <w:tcPr>
            <w:tcW w:w="2121" w:type="dxa"/>
          </w:tcPr>
          <w:p w14:paraId="36560917" w14:textId="56F72C2E" w:rsidR="001E302D" w:rsidRPr="00832183" w:rsidRDefault="001E302D" w:rsidP="001E302D">
            <w:pPr>
              <w:rPr>
                <w:rFonts w:ascii="Arial" w:hAnsi="Arial" w:cs="Arial"/>
                <w:sz w:val="20"/>
                <w:szCs w:val="20"/>
              </w:rPr>
            </w:pPr>
            <w:r w:rsidRPr="00832183">
              <w:rPr>
                <w:rFonts w:ascii="Arial" w:hAnsi="Arial" w:cs="Arial"/>
                <w:sz w:val="20"/>
                <w:szCs w:val="20"/>
              </w:rPr>
              <w:t>Decreased by</w:t>
            </w:r>
            <w:r w:rsidRPr="00832183">
              <w:rPr>
                <w:sz w:val="20"/>
                <w:szCs w:val="20"/>
              </w:rPr>
              <w:t xml:space="preserve"> </w:t>
            </w:r>
            <w:r w:rsidRPr="00832183">
              <w:rPr>
                <w:rFonts w:ascii="Arial" w:hAnsi="Arial" w:cs="Arial"/>
                <w:sz w:val="20"/>
                <w:szCs w:val="20"/>
              </w:rPr>
              <w:t>6.3%</w:t>
            </w:r>
          </w:p>
        </w:tc>
      </w:tr>
      <w:tr w:rsidR="001E302D" w:rsidRPr="00B20303" w14:paraId="2E773475" w14:textId="77777777" w:rsidTr="00785D85">
        <w:tc>
          <w:tcPr>
            <w:tcW w:w="2547" w:type="dxa"/>
          </w:tcPr>
          <w:p w14:paraId="3E075908" w14:textId="77777777" w:rsidR="001E302D" w:rsidRPr="00832183" w:rsidRDefault="001E302D" w:rsidP="001E302D">
            <w:pPr>
              <w:rPr>
                <w:rFonts w:ascii="Arial" w:hAnsi="Arial" w:cs="Arial"/>
                <w:i/>
                <w:iCs/>
                <w:sz w:val="20"/>
                <w:szCs w:val="20"/>
              </w:rPr>
            </w:pPr>
            <w:r w:rsidRPr="00832183">
              <w:rPr>
                <w:rFonts w:ascii="Arial" w:hAnsi="Arial" w:cs="Arial"/>
                <w:i/>
                <w:iCs/>
                <w:color w:val="000000"/>
                <w:sz w:val="20"/>
                <w:szCs w:val="20"/>
              </w:rPr>
              <w:t>Mallee</w:t>
            </w:r>
          </w:p>
        </w:tc>
        <w:tc>
          <w:tcPr>
            <w:tcW w:w="992" w:type="dxa"/>
          </w:tcPr>
          <w:p w14:paraId="3AEF4AF8" w14:textId="6B0ECA30" w:rsidR="001E302D" w:rsidRPr="00832183" w:rsidRDefault="001E302D" w:rsidP="001E302D">
            <w:pPr>
              <w:rPr>
                <w:rFonts w:ascii="Arial" w:hAnsi="Arial" w:cs="Arial"/>
                <w:sz w:val="20"/>
                <w:szCs w:val="20"/>
              </w:rPr>
            </w:pPr>
            <w:r w:rsidRPr="00832183">
              <w:rPr>
                <w:rFonts w:ascii="Arial" w:hAnsi="Arial" w:cs="Arial"/>
                <w:sz w:val="20"/>
                <w:szCs w:val="20"/>
              </w:rPr>
              <w:t xml:space="preserve">657 </w:t>
            </w:r>
          </w:p>
        </w:tc>
        <w:tc>
          <w:tcPr>
            <w:tcW w:w="992" w:type="dxa"/>
          </w:tcPr>
          <w:p w14:paraId="280A3D8C" w14:textId="3205F527" w:rsidR="001E302D" w:rsidRPr="00832183" w:rsidRDefault="001E302D" w:rsidP="001E302D">
            <w:pPr>
              <w:rPr>
                <w:rFonts w:ascii="Arial" w:hAnsi="Arial" w:cs="Arial"/>
                <w:sz w:val="20"/>
                <w:szCs w:val="20"/>
              </w:rPr>
            </w:pPr>
            <w:r w:rsidRPr="00832183">
              <w:rPr>
                <w:rFonts w:ascii="Arial" w:hAnsi="Arial" w:cs="Arial"/>
                <w:sz w:val="20"/>
                <w:szCs w:val="20"/>
              </w:rPr>
              <w:t xml:space="preserve">686 </w:t>
            </w:r>
          </w:p>
        </w:tc>
        <w:tc>
          <w:tcPr>
            <w:tcW w:w="993" w:type="dxa"/>
          </w:tcPr>
          <w:p w14:paraId="091BD561" w14:textId="288C9EFD" w:rsidR="001E302D" w:rsidRPr="00832183" w:rsidRDefault="001E302D" w:rsidP="001E302D">
            <w:pPr>
              <w:rPr>
                <w:rFonts w:ascii="Arial" w:hAnsi="Arial" w:cs="Arial"/>
                <w:sz w:val="20"/>
                <w:szCs w:val="20"/>
              </w:rPr>
            </w:pPr>
            <w:r w:rsidRPr="00832183">
              <w:rPr>
                <w:rFonts w:ascii="Arial" w:hAnsi="Arial" w:cs="Arial"/>
                <w:sz w:val="20"/>
                <w:szCs w:val="20"/>
              </w:rPr>
              <w:t xml:space="preserve">690 </w:t>
            </w:r>
          </w:p>
        </w:tc>
        <w:tc>
          <w:tcPr>
            <w:tcW w:w="1842" w:type="dxa"/>
          </w:tcPr>
          <w:p w14:paraId="0BD59015" w14:textId="71F56CEA" w:rsidR="001E302D" w:rsidRPr="00832183" w:rsidRDefault="001E302D" w:rsidP="001E302D">
            <w:pPr>
              <w:rPr>
                <w:rFonts w:ascii="Arial" w:hAnsi="Arial" w:cs="Arial"/>
                <w:sz w:val="20"/>
                <w:szCs w:val="20"/>
              </w:rPr>
            </w:pPr>
            <w:r w:rsidRPr="00832183">
              <w:rPr>
                <w:rFonts w:ascii="Arial" w:hAnsi="Arial" w:cs="Arial"/>
                <w:sz w:val="20"/>
                <w:szCs w:val="20"/>
              </w:rPr>
              <w:t>Increased by</w:t>
            </w:r>
            <w:r w:rsidRPr="00832183">
              <w:rPr>
                <w:sz w:val="20"/>
                <w:szCs w:val="20"/>
              </w:rPr>
              <w:t xml:space="preserve"> </w:t>
            </w:r>
            <w:r w:rsidRPr="00832183">
              <w:rPr>
                <w:rFonts w:ascii="Arial" w:hAnsi="Arial" w:cs="Arial"/>
                <w:sz w:val="20"/>
                <w:szCs w:val="20"/>
              </w:rPr>
              <w:t>4</w:t>
            </w:r>
          </w:p>
        </w:tc>
        <w:tc>
          <w:tcPr>
            <w:tcW w:w="2121" w:type="dxa"/>
          </w:tcPr>
          <w:p w14:paraId="1B051EB1" w14:textId="39232F5F" w:rsidR="001E302D" w:rsidRPr="00832183" w:rsidRDefault="001E302D" w:rsidP="001E302D">
            <w:pPr>
              <w:rPr>
                <w:rFonts w:ascii="Arial" w:hAnsi="Arial" w:cs="Arial"/>
                <w:sz w:val="20"/>
                <w:szCs w:val="20"/>
              </w:rPr>
            </w:pPr>
            <w:r w:rsidRPr="00832183">
              <w:rPr>
                <w:rFonts w:ascii="Arial" w:hAnsi="Arial" w:cs="Arial"/>
                <w:sz w:val="20"/>
                <w:szCs w:val="20"/>
              </w:rPr>
              <w:t>Increased by</w:t>
            </w:r>
            <w:r w:rsidRPr="00832183">
              <w:rPr>
                <w:sz w:val="20"/>
                <w:szCs w:val="20"/>
              </w:rPr>
              <w:t xml:space="preserve"> </w:t>
            </w:r>
            <w:r w:rsidRPr="00832183">
              <w:rPr>
                <w:rFonts w:ascii="Arial" w:hAnsi="Arial" w:cs="Arial"/>
                <w:sz w:val="20"/>
                <w:szCs w:val="20"/>
              </w:rPr>
              <w:t>0.6%</w:t>
            </w:r>
          </w:p>
        </w:tc>
      </w:tr>
      <w:tr w:rsidR="001E302D" w:rsidRPr="00B20303" w14:paraId="4808FD4F" w14:textId="77777777" w:rsidTr="00785D85">
        <w:tc>
          <w:tcPr>
            <w:tcW w:w="2547" w:type="dxa"/>
          </w:tcPr>
          <w:p w14:paraId="2E244346" w14:textId="77777777" w:rsidR="001E302D" w:rsidRPr="00832183" w:rsidRDefault="001E302D" w:rsidP="001E302D">
            <w:pPr>
              <w:rPr>
                <w:rFonts w:ascii="Arial" w:hAnsi="Arial" w:cs="Arial"/>
                <w:i/>
                <w:iCs/>
                <w:sz w:val="20"/>
                <w:szCs w:val="20"/>
              </w:rPr>
            </w:pPr>
            <w:r w:rsidRPr="00832183">
              <w:rPr>
                <w:rFonts w:ascii="Arial" w:hAnsi="Arial" w:cs="Arial"/>
                <w:i/>
                <w:iCs/>
                <w:color w:val="000000"/>
                <w:sz w:val="20"/>
                <w:szCs w:val="20"/>
              </w:rPr>
              <w:t>Goulburn</w:t>
            </w:r>
          </w:p>
        </w:tc>
        <w:tc>
          <w:tcPr>
            <w:tcW w:w="992" w:type="dxa"/>
          </w:tcPr>
          <w:p w14:paraId="403594F1" w14:textId="120BD59E" w:rsidR="001E302D" w:rsidRPr="00832183" w:rsidRDefault="001E302D" w:rsidP="001E302D">
            <w:pPr>
              <w:rPr>
                <w:rFonts w:ascii="Arial" w:hAnsi="Arial" w:cs="Arial"/>
                <w:sz w:val="20"/>
                <w:szCs w:val="20"/>
              </w:rPr>
            </w:pPr>
            <w:r w:rsidRPr="00832183">
              <w:rPr>
                <w:rFonts w:ascii="Arial" w:hAnsi="Arial" w:cs="Arial"/>
                <w:sz w:val="20"/>
                <w:szCs w:val="20"/>
              </w:rPr>
              <w:t xml:space="preserve">717 </w:t>
            </w:r>
          </w:p>
        </w:tc>
        <w:tc>
          <w:tcPr>
            <w:tcW w:w="992" w:type="dxa"/>
          </w:tcPr>
          <w:p w14:paraId="7F1AD1C5" w14:textId="299A9BEE" w:rsidR="001E302D" w:rsidRPr="00832183" w:rsidRDefault="001E302D" w:rsidP="001E302D">
            <w:pPr>
              <w:rPr>
                <w:rFonts w:ascii="Arial" w:hAnsi="Arial" w:cs="Arial"/>
                <w:sz w:val="20"/>
                <w:szCs w:val="20"/>
              </w:rPr>
            </w:pPr>
            <w:r w:rsidRPr="00832183">
              <w:rPr>
                <w:rFonts w:ascii="Arial" w:hAnsi="Arial" w:cs="Arial"/>
                <w:sz w:val="20"/>
                <w:szCs w:val="20"/>
              </w:rPr>
              <w:t xml:space="preserve">794 </w:t>
            </w:r>
          </w:p>
        </w:tc>
        <w:tc>
          <w:tcPr>
            <w:tcW w:w="993" w:type="dxa"/>
          </w:tcPr>
          <w:p w14:paraId="629FCA73" w14:textId="35BC0E2D" w:rsidR="001E302D" w:rsidRPr="00832183" w:rsidRDefault="001E302D" w:rsidP="001E302D">
            <w:pPr>
              <w:rPr>
                <w:rFonts w:ascii="Arial" w:hAnsi="Arial" w:cs="Arial"/>
                <w:sz w:val="20"/>
                <w:szCs w:val="20"/>
              </w:rPr>
            </w:pPr>
            <w:r w:rsidRPr="00832183">
              <w:rPr>
                <w:rFonts w:ascii="Arial" w:hAnsi="Arial" w:cs="Arial"/>
                <w:sz w:val="20"/>
                <w:szCs w:val="20"/>
              </w:rPr>
              <w:t xml:space="preserve">784 </w:t>
            </w:r>
          </w:p>
        </w:tc>
        <w:tc>
          <w:tcPr>
            <w:tcW w:w="1842" w:type="dxa"/>
          </w:tcPr>
          <w:p w14:paraId="27268302" w14:textId="1C7B6033" w:rsidR="001E302D" w:rsidRPr="00832183" w:rsidRDefault="001E302D" w:rsidP="001E302D">
            <w:pPr>
              <w:rPr>
                <w:rFonts w:ascii="Arial" w:hAnsi="Arial" w:cs="Arial"/>
                <w:sz w:val="20"/>
                <w:szCs w:val="20"/>
              </w:rPr>
            </w:pPr>
            <w:r w:rsidRPr="00832183">
              <w:rPr>
                <w:rFonts w:ascii="Arial" w:hAnsi="Arial" w:cs="Arial"/>
                <w:sz w:val="20"/>
                <w:szCs w:val="20"/>
              </w:rPr>
              <w:t>Decreased by</w:t>
            </w:r>
            <w:r w:rsidRPr="00832183">
              <w:rPr>
                <w:sz w:val="20"/>
                <w:szCs w:val="20"/>
              </w:rPr>
              <w:t xml:space="preserve"> </w:t>
            </w:r>
            <w:r w:rsidRPr="00832183">
              <w:rPr>
                <w:rFonts w:ascii="Arial" w:hAnsi="Arial" w:cs="Arial"/>
                <w:sz w:val="20"/>
                <w:szCs w:val="20"/>
              </w:rPr>
              <w:t>10</w:t>
            </w:r>
          </w:p>
        </w:tc>
        <w:tc>
          <w:tcPr>
            <w:tcW w:w="2121" w:type="dxa"/>
          </w:tcPr>
          <w:p w14:paraId="0B7CA66B" w14:textId="5EBC480F" w:rsidR="001E302D" w:rsidRPr="00832183" w:rsidRDefault="001E302D" w:rsidP="001E302D">
            <w:pPr>
              <w:rPr>
                <w:rFonts w:ascii="Arial" w:hAnsi="Arial" w:cs="Arial"/>
                <w:sz w:val="20"/>
                <w:szCs w:val="20"/>
              </w:rPr>
            </w:pPr>
            <w:r w:rsidRPr="00832183">
              <w:rPr>
                <w:rFonts w:ascii="Arial" w:hAnsi="Arial" w:cs="Arial"/>
                <w:sz w:val="20"/>
                <w:szCs w:val="20"/>
              </w:rPr>
              <w:t>Decreased by</w:t>
            </w:r>
            <w:r w:rsidRPr="00832183">
              <w:rPr>
                <w:sz w:val="20"/>
                <w:szCs w:val="20"/>
              </w:rPr>
              <w:t xml:space="preserve"> </w:t>
            </w:r>
            <w:r w:rsidRPr="00832183">
              <w:rPr>
                <w:rFonts w:ascii="Arial" w:hAnsi="Arial" w:cs="Arial"/>
                <w:sz w:val="20"/>
                <w:szCs w:val="20"/>
              </w:rPr>
              <w:t>1.3%</w:t>
            </w:r>
          </w:p>
        </w:tc>
      </w:tr>
      <w:tr w:rsidR="001E302D" w:rsidRPr="00B20303" w14:paraId="313FC010" w14:textId="77777777" w:rsidTr="00785D85">
        <w:tc>
          <w:tcPr>
            <w:tcW w:w="2547" w:type="dxa"/>
          </w:tcPr>
          <w:p w14:paraId="1BEAA082" w14:textId="77777777" w:rsidR="001E302D" w:rsidRPr="00832183" w:rsidRDefault="001E302D" w:rsidP="001E302D">
            <w:pPr>
              <w:rPr>
                <w:rFonts w:ascii="Arial" w:hAnsi="Arial" w:cs="Arial"/>
                <w:i/>
                <w:iCs/>
                <w:sz w:val="20"/>
                <w:szCs w:val="20"/>
              </w:rPr>
            </w:pPr>
            <w:r w:rsidRPr="00832183">
              <w:rPr>
                <w:rFonts w:ascii="Arial" w:hAnsi="Arial" w:cs="Arial"/>
                <w:i/>
                <w:iCs/>
                <w:color w:val="000000"/>
                <w:sz w:val="20"/>
                <w:szCs w:val="20"/>
              </w:rPr>
              <w:t>Central Murray</w:t>
            </w:r>
          </w:p>
        </w:tc>
        <w:tc>
          <w:tcPr>
            <w:tcW w:w="992" w:type="dxa"/>
          </w:tcPr>
          <w:p w14:paraId="131C68C8" w14:textId="3471EFDE" w:rsidR="001E302D" w:rsidRPr="00832183" w:rsidRDefault="001E302D" w:rsidP="001E302D">
            <w:pPr>
              <w:rPr>
                <w:rFonts w:ascii="Arial" w:hAnsi="Arial" w:cs="Arial"/>
                <w:sz w:val="20"/>
                <w:szCs w:val="20"/>
              </w:rPr>
            </w:pPr>
            <w:r w:rsidRPr="00832183">
              <w:rPr>
                <w:rFonts w:ascii="Arial" w:hAnsi="Arial" w:cs="Arial"/>
                <w:sz w:val="20"/>
                <w:szCs w:val="20"/>
              </w:rPr>
              <w:t xml:space="preserve">532 </w:t>
            </w:r>
          </w:p>
        </w:tc>
        <w:tc>
          <w:tcPr>
            <w:tcW w:w="992" w:type="dxa"/>
          </w:tcPr>
          <w:p w14:paraId="16C249B8" w14:textId="2B5CCD3B" w:rsidR="001E302D" w:rsidRPr="00832183" w:rsidRDefault="001E302D" w:rsidP="001E302D">
            <w:pPr>
              <w:rPr>
                <w:rFonts w:ascii="Arial" w:hAnsi="Arial" w:cs="Arial"/>
                <w:sz w:val="20"/>
                <w:szCs w:val="20"/>
              </w:rPr>
            </w:pPr>
            <w:r w:rsidRPr="00832183">
              <w:rPr>
                <w:rFonts w:ascii="Arial" w:hAnsi="Arial" w:cs="Arial"/>
                <w:sz w:val="20"/>
                <w:szCs w:val="20"/>
              </w:rPr>
              <w:t xml:space="preserve">572 </w:t>
            </w:r>
          </w:p>
        </w:tc>
        <w:tc>
          <w:tcPr>
            <w:tcW w:w="993" w:type="dxa"/>
          </w:tcPr>
          <w:p w14:paraId="43EC740F" w14:textId="0A78AC04" w:rsidR="001E302D" w:rsidRPr="00832183" w:rsidRDefault="001E302D" w:rsidP="001E302D">
            <w:pPr>
              <w:rPr>
                <w:rFonts w:ascii="Arial" w:hAnsi="Arial" w:cs="Arial"/>
                <w:sz w:val="20"/>
                <w:szCs w:val="20"/>
              </w:rPr>
            </w:pPr>
            <w:r w:rsidRPr="00832183">
              <w:rPr>
                <w:rFonts w:ascii="Arial" w:hAnsi="Arial" w:cs="Arial"/>
                <w:sz w:val="20"/>
                <w:szCs w:val="20"/>
              </w:rPr>
              <w:t xml:space="preserve">541 </w:t>
            </w:r>
          </w:p>
        </w:tc>
        <w:tc>
          <w:tcPr>
            <w:tcW w:w="1842" w:type="dxa"/>
          </w:tcPr>
          <w:p w14:paraId="612D2E27" w14:textId="2B12D408" w:rsidR="001E302D" w:rsidRPr="00832183" w:rsidRDefault="001E302D" w:rsidP="001E302D">
            <w:pPr>
              <w:rPr>
                <w:rFonts w:ascii="Arial" w:hAnsi="Arial" w:cs="Arial"/>
                <w:sz w:val="20"/>
                <w:szCs w:val="20"/>
              </w:rPr>
            </w:pPr>
            <w:r w:rsidRPr="00832183">
              <w:rPr>
                <w:rFonts w:ascii="Arial" w:hAnsi="Arial" w:cs="Arial"/>
                <w:sz w:val="20"/>
                <w:szCs w:val="20"/>
              </w:rPr>
              <w:t>Decreased by</w:t>
            </w:r>
            <w:r w:rsidRPr="00832183">
              <w:rPr>
                <w:sz w:val="20"/>
                <w:szCs w:val="20"/>
              </w:rPr>
              <w:t xml:space="preserve"> </w:t>
            </w:r>
            <w:r w:rsidRPr="00832183">
              <w:rPr>
                <w:rFonts w:ascii="Arial" w:hAnsi="Arial" w:cs="Arial"/>
                <w:sz w:val="20"/>
                <w:szCs w:val="20"/>
              </w:rPr>
              <w:t xml:space="preserve">31 </w:t>
            </w:r>
          </w:p>
        </w:tc>
        <w:tc>
          <w:tcPr>
            <w:tcW w:w="2121" w:type="dxa"/>
          </w:tcPr>
          <w:p w14:paraId="1D506BAE" w14:textId="3ABB844C" w:rsidR="001E302D" w:rsidRPr="00832183" w:rsidRDefault="001E302D" w:rsidP="001E302D">
            <w:pPr>
              <w:rPr>
                <w:rFonts w:ascii="Arial" w:hAnsi="Arial" w:cs="Arial"/>
                <w:sz w:val="20"/>
                <w:szCs w:val="20"/>
              </w:rPr>
            </w:pPr>
            <w:r w:rsidRPr="00832183">
              <w:rPr>
                <w:rFonts w:ascii="Arial" w:hAnsi="Arial" w:cs="Arial"/>
                <w:sz w:val="20"/>
                <w:szCs w:val="20"/>
              </w:rPr>
              <w:t>Decreased by</w:t>
            </w:r>
            <w:r w:rsidRPr="00832183">
              <w:rPr>
                <w:sz w:val="20"/>
                <w:szCs w:val="20"/>
              </w:rPr>
              <w:t xml:space="preserve"> </w:t>
            </w:r>
            <w:r w:rsidRPr="00832183">
              <w:rPr>
                <w:rFonts w:ascii="Arial" w:hAnsi="Arial" w:cs="Arial"/>
                <w:sz w:val="20"/>
                <w:szCs w:val="20"/>
              </w:rPr>
              <w:t>5.4%</w:t>
            </w:r>
          </w:p>
        </w:tc>
      </w:tr>
      <w:tr w:rsidR="001E302D" w:rsidRPr="00B20303" w14:paraId="45EDBD01" w14:textId="77777777" w:rsidTr="00785D85">
        <w:tc>
          <w:tcPr>
            <w:tcW w:w="2547" w:type="dxa"/>
          </w:tcPr>
          <w:p w14:paraId="75B7F515" w14:textId="77777777" w:rsidR="001E302D" w:rsidRPr="00832183" w:rsidRDefault="001E302D" w:rsidP="001E302D">
            <w:pPr>
              <w:rPr>
                <w:rFonts w:ascii="Arial" w:hAnsi="Arial" w:cs="Arial"/>
                <w:i/>
                <w:iCs/>
                <w:sz w:val="20"/>
                <w:szCs w:val="20"/>
              </w:rPr>
            </w:pPr>
            <w:r w:rsidRPr="00832183">
              <w:rPr>
                <w:rFonts w:ascii="Arial" w:hAnsi="Arial" w:cs="Arial"/>
                <w:i/>
                <w:iCs/>
                <w:color w:val="000000"/>
                <w:sz w:val="20"/>
                <w:szCs w:val="20"/>
              </w:rPr>
              <w:t>Murray East</w:t>
            </w:r>
          </w:p>
        </w:tc>
        <w:tc>
          <w:tcPr>
            <w:tcW w:w="992" w:type="dxa"/>
          </w:tcPr>
          <w:p w14:paraId="2D422D94" w14:textId="6FA8A940" w:rsidR="001E302D" w:rsidRPr="00832183" w:rsidRDefault="001E302D" w:rsidP="001E302D">
            <w:pPr>
              <w:rPr>
                <w:rFonts w:ascii="Arial" w:hAnsi="Arial" w:cs="Arial"/>
                <w:sz w:val="20"/>
                <w:szCs w:val="20"/>
              </w:rPr>
            </w:pPr>
            <w:r w:rsidRPr="00832183">
              <w:rPr>
                <w:rFonts w:ascii="Arial" w:hAnsi="Arial" w:cs="Arial"/>
                <w:sz w:val="20"/>
                <w:szCs w:val="20"/>
              </w:rPr>
              <w:t xml:space="preserve">218 </w:t>
            </w:r>
          </w:p>
        </w:tc>
        <w:tc>
          <w:tcPr>
            <w:tcW w:w="992" w:type="dxa"/>
          </w:tcPr>
          <w:p w14:paraId="024E0B8B" w14:textId="223A2D1F" w:rsidR="001E302D" w:rsidRPr="00832183" w:rsidRDefault="001E302D" w:rsidP="001E302D">
            <w:pPr>
              <w:rPr>
                <w:rFonts w:ascii="Arial" w:hAnsi="Arial" w:cs="Arial"/>
                <w:sz w:val="20"/>
                <w:szCs w:val="20"/>
              </w:rPr>
            </w:pPr>
            <w:r w:rsidRPr="00832183">
              <w:rPr>
                <w:rFonts w:ascii="Arial" w:hAnsi="Arial" w:cs="Arial"/>
                <w:sz w:val="20"/>
                <w:szCs w:val="20"/>
              </w:rPr>
              <w:t xml:space="preserve">248 </w:t>
            </w:r>
          </w:p>
        </w:tc>
        <w:tc>
          <w:tcPr>
            <w:tcW w:w="993" w:type="dxa"/>
          </w:tcPr>
          <w:p w14:paraId="5EDB3F7C" w14:textId="526BDCDC" w:rsidR="001E302D" w:rsidRPr="00832183" w:rsidRDefault="001E302D" w:rsidP="001E302D">
            <w:pPr>
              <w:rPr>
                <w:rFonts w:ascii="Arial" w:hAnsi="Arial" w:cs="Arial"/>
                <w:sz w:val="20"/>
                <w:szCs w:val="20"/>
              </w:rPr>
            </w:pPr>
            <w:r w:rsidRPr="00832183">
              <w:rPr>
                <w:rFonts w:ascii="Arial" w:hAnsi="Arial" w:cs="Arial"/>
                <w:sz w:val="20"/>
                <w:szCs w:val="20"/>
              </w:rPr>
              <w:t xml:space="preserve">239 </w:t>
            </w:r>
          </w:p>
        </w:tc>
        <w:tc>
          <w:tcPr>
            <w:tcW w:w="1842" w:type="dxa"/>
          </w:tcPr>
          <w:p w14:paraId="1C1F6525" w14:textId="692A4320" w:rsidR="001E302D" w:rsidRPr="00832183" w:rsidRDefault="001E302D" w:rsidP="001E302D">
            <w:pPr>
              <w:rPr>
                <w:rFonts w:ascii="Arial" w:hAnsi="Arial" w:cs="Arial"/>
                <w:sz w:val="20"/>
                <w:szCs w:val="20"/>
              </w:rPr>
            </w:pPr>
            <w:r w:rsidRPr="00832183">
              <w:rPr>
                <w:rFonts w:ascii="Arial" w:hAnsi="Arial" w:cs="Arial"/>
                <w:sz w:val="20"/>
                <w:szCs w:val="20"/>
              </w:rPr>
              <w:t>Decreased by</w:t>
            </w:r>
            <w:r w:rsidRPr="00832183">
              <w:rPr>
                <w:sz w:val="20"/>
                <w:szCs w:val="20"/>
              </w:rPr>
              <w:t xml:space="preserve"> </w:t>
            </w:r>
            <w:r w:rsidRPr="00832183">
              <w:rPr>
                <w:rFonts w:ascii="Arial" w:hAnsi="Arial" w:cs="Arial"/>
                <w:sz w:val="20"/>
                <w:szCs w:val="20"/>
              </w:rPr>
              <w:t xml:space="preserve">9 </w:t>
            </w:r>
          </w:p>
        </w:tc>
        <w:tc>
          <w:tcPr>
            <w:tcW w:w="2121" w:type="dxa"/>
          </w:tcPr>
          <w:p w14:paraId="7B7801E6" w14:textId="16A7298F" w:rsidR="001E302D" w:rsidRPr="00832183" w:rsidRDefault="001E302D" w:rsidP="001E302D">
            <w:pPr>
              <w:rPr>
                <w:rFonts w:ascii="Arial" w:hAnsi="Arial" w:cs="Arial"/>
                <w:sz w:val="20"/>
                <w:szCs w:val="20"/>
              </w:rPr>
            </w:pPr>
            <w:r w:rsidRPr="00832183">
              <w:rPr>
                <w:rFonts w:ascii="Arial" w:hAnsi="Arial" w:cs="Arial"/>
                <w:sz w:val="20"/>
                <w:szCs w:val="20"/>
              </w:rPr>
              <w:t>Decreased by</w:t>
            </w:r>
            <w:r w:rsidRPr="00832183">
              <w:rPr>
                <w:sz w:val="20"/>
                <w:szCs w:val="20"/>
              </w:rPr>
              <w:t xml:space="preserve"> </w:t>
            </w:r>
            <w:r w:rsidRPr="00832183">
              <w:rPr>
                <w:rFonts w:ascii="Arial" w:hAnsi="Arial" w:cs="Arial"/>
                <w:sz w:val="20"/>
                <w:szCs w:val="20"/>
              </w:rPr>
              <w:t>3.6%</w:t>
            </w:r>
          </w:p>
        </w:tc>
      </w:tr>
      <w:tr w:rsidR="001E302D" w:rsidRPr="00B20303" w14:paraId="05CF040B" w14:textId="77777777" w:rsidTr="00785D85">
        <w:tc>
          <w:tcPr>
            <w:tcW w:w="2547" w:type="dxa"/>
          </w:tcPr>
          <w:p w14:paraId="4C78B14B" w14:textId="77777777" w:rsidR="001E302D" w:rsidRPr="00832183" w:rsidRDefault="001E302D" w:rsidP="001E302D">
            <w:pPr>
              <w:rPr>
                <w:rFonts w:ascii="Arial" w:hAnsi="Arial" w:cs="Arial"/>
                <w:sz w:val="20"/>
                <w:szCs w:val="20"/>
              </w:rPr>
            </w:pPr>
            <w:r w:rsidRPr="00832183">
              <w:rPr>
                <w:rFonts w:ascii="Arial" w:hAnsi="Arial" w:cs="Arial"/>
                <w:color w:val="000000"/>
                <w:sz w:val="20"/>
                <w:szCs w:val="20"/>
              </w:rPr>
              <w:t>Murray</w:t>
            </w:r>
          </w:p>
        </w:tc>
        <w:tc>
          <w:tcPr>
            <w:tcW w:w="992" w:type="dxa"/>
          </w:tcPr>
          <w:p w14:paraId="4D367398" w14:textId="0AAB7B5F" w:rsidR="001E302D" w:rsidRPr="00832183" w:rsidRDefault="001E302D" w:rsidP="001E302D">
            <w:pPr>
              <w:rPr>
                <w:rFonts w:ascii="Arial" w:hAnsi="Arial" w:cs="Arial"/>
                <w:sz w:val="20"/>
                <w:szCs w:val="20"/>
              </w:rPr>
            </w:pPr>
            <w:r w:rsidRPr="00832183">
              <w:rPr>
                <w:rFonts w:ascii="Arial" w:hAnsi="Arial" w:cs="Arial"/>
                <w:sz w:val="20"/>
                <w:szCs w:val="20"/>
              </w:rPr>
              <w:t xml:space="preserve">2,124 </w:t>
            </w:r>
          </w:p>
        </w:tc>
        <w:tc>
          <w:tcPr>
            <w:tcW w:w="992" w:type="dxa"/>
          </w:tcPr>
          <w:p w14:paraId="57A4F0F1" w14:textId="2CE1CC30" w:rsidR="001E302D" w:rsidRPr="00832183" w:rsidRDefault="001E302D" w:rsidP="001E302D">
            <w:pPr>
              <w:rPr>
                <w:rFonts w:ascii="Arial" w:hAnsi="Arial" w:cs="Arial"/>
                <w:sz w:val="20"/>
                <w:szCs w:val="20"/>
              </w:rPr>
            </w:pPr>
            <w:r w:rsidRPr="00832183">
              <w:rPr>
                <w:rFonts w:ascii="Arial" w:hAnsi="Arial" w:cs="Arial"/>
                <w:sz w:val="20"/>
                <w:szCs w:val="20"/>
              </w:rPr>
              <w:t xml:space="preserve">2,300 </w:t>
            </w:r>
          </w:p>
        </w:tc>
        <w:tc>
          <w:tcPr>
            <w:tcW w:w="993" w:type="dxa"/>
          </w:tcPr>
          <w:p w14:paraId="3CFD76E5" w14:textId="0F04C1BC" w:rsidR="001E302D" w:rsidRPr="00832183" w:rsidRDefault="001E302D" w:rsidP="001E302D">
            <w:pPr>
              <w:rPr>
                <w:rFonts w:ascii="Arial" w:hAnsi="Arial" w:cs="Arial"/>
                <w:sz w:val="20"/>
                <w:szCs w:val="20"/>
              </w:rPr>
            </w:pPr>
            <w:r w:rsidRPr="00832183">
              <w:rPr>
                <w:rFonts w:ascii="Arial" w:hAnsi="Arial" w:cs="Arial"/>
                <w:sz w:val="20"/>
                <w:szCs w:val="20"/>
              </w:rPr>
              <w:t xml:space="preserve">2,254 </w:t>
            </w:r>
          </w:p>
        </w:tc>
        <w:tc>
          <w:tcPr>
            <w:tcW w:w="1842" w:type="dxa"/>
          </w:tcPr>
          <w:p w14:paraId="62C6FF83" w14:textId="55BBC416" w:rsidR="001E302D" w:rsidRPr="00832183" w:rsidRDefault="001E302D" w:rsidP="001E302D">
            <w:pPr>
              <w:rPr>
                <w:rFonts w:ascii="Arial" w:hAnsi="Arial" w:cs="Arial"/>
                <w:sz w:val="20"/>
                <w:szCs w:val="20"/>
              </w:rPr>
            </w:pPr>
            <w:r w:rsidRPr="00832183">
              <w:rPr>
                <w:rFonts w:ascii="Arial" w:hAnsi="Arial" w:cs="Arial"/>
                <w:sz w:val="20"/>
                <w:szCs w:val="20"/>
              </w:rPr>
              <w:t>Decreased by 46</w:t>
            </w:r>
          </w:p>
        </w:tc>
        <w:tc>
          <w:tcPr>
            <w:tcW w:w="2121" w:type="dxa"/>
          </w:tcPr>
          <w:p w14:paraId="07453A02" w14:textId="40A918AD" w:rsidR="001E302D" w:rsidRPr="00832183" w:rsidRDefault="001E302D" w:rsidP="001E302D">
            <w:pPr>
              <w:rPr>
                <w:rFonts w:ascii="Arial" w:hAnsi="Arial" w:cs="Arial"/>
                <w:sz w:val="20"/>
                <w:szCs w:val="20"/>
              </w:rPr>
            </w:pPr>
            <w:r w:rsidRPr="00832183">
              <w:rPr>
                <w:rFonts w:ascii="Arial" w:hAnsi="Arial" w:cs="Arial"/>
                <w:sz w:val="20"/>
                <w:szCs w:val="20"/>
              </w:rPr>
              <w:t>Decreased by</w:t>
            </w:r>
            <w:r w:rsidRPr="00832183">
              <w:rPr>
                <w:sz w:val="20"/>
                <w:szCs w:val="20"/>
              </w:rPr>
              <w:t xml:space="preserve"> </w:t>
            </w:r>
            <w:r w:rsidRPr="00832183">
              <w:rPr>
                <w:rFonts w:ascii="Arial" w:hAnsi="Arial" w:cs="Arial"/>
                <w:sz w:val="20"/>
                <w:szCs w:val="20"/>
              </w:rPr>
              <w:t>2.0%</w:t>
            </w:r>
          </w:p>
        </w:tc>
      </w:tr>
      <w:tr w:rsidR="001E302D" w:rsidRPr="00B20303" w14:paraId="70CE9C05" w14:textId="77777777" w:rsidTr="00785D85">
        <w:tc>
          <w:tcPr>
            <w:tcW w:w="2547" w:type="dxa"/>
          </w:tcPr>
          <w:p w14:paraId="71DADF01" w14:textId="77777777" w:rsidR="001E302D" w:rsidRPr="00832183" w:rsidRDefault="001E302D" w:rsidP="001E302D">
            <w:pPr>
              <w:rPr>
                <w:rFonts w:ascii="Arial" w:hAnsi="Arial" w:cs="Arial"/>
                <w:sz w:val="20"/>
                <w:szCs w:val="20"/>
              </w:rPr>
            </w:pPr>
            <w:r w:rsidRPr="00832183">
              <w:rPr>
                <w:rFonts w:ascii="Arial" w:hAnsi="Arial" w:cs="Arial"/>
                <w:color w:val="000000"/>
                <w:sz w:val="20"/>
                <w:szCs w:val="20"/>
              </w:rPr>
              <w:t>Yarra Valley and Dandenong Ranges</w:t>
            </w:r>
          </w:p>
        </w:tc>
        <w:tc>
          <w:tcPr>
            <w:tcW w:w="992" w:type="dxa"/>
          </w:tcPr>
          <w:p w14:paraId="74AA0E5D" w14:textId="4B36A6D8" w:rsidR="001E302D" w:rsidRPr="00832183" w:rsidRDefault="001E302D" w:rsidP="001E302D">
            <w:pPr>
              <w:rPr>
                <w:rFonts w:ascii="Arial" w:hAnsi="Arial" w:cs="Arial"/>
                <w:color w:val="000000"/>
                <w:sz w:val="20"/>
                <w:szCs w:val="20"/>
              </w:rPr>
            </w:pPr>
            <w:r w:rsidRPr="00832183">
              <w:rPr>
                <w:rFonts w:ascii="Arial" w:hAnsi="Arial" w:cs="Arial"/>
                <w:sz w:val="20"/>
                <w:szCs w:val="20"/>
              </w:rPr>
              <w:t xml:space="preserve">1,709 </w:t>
            </w:r>
          </w:p>
        </w:tc>
        <w:tc>
          <w:tcPr>
            <w:tcW w:w="992" w:type="dxa"/>
          </w:tcPr>
          <w:p w14:paraId="64E5EC33" w14:textId="6D6323AD" w:rsidR="001E302D" w:rsidRPr="00832183" w:rsidRDefault="001E302D" w:rsidP="001E302D">
            <w:pPr>
              <w:rPr>
                <w:rFonts w:ascii="Arial" w:hAnsi="Arial" w:cs="Arial"/>
                <w:color w:val="000000"/>
                <w:sz w:val="20"/>
                <w:szCs w:val="20"/>
              </w:rPr>
            </w:pPr>
            <w:r w:rsidRPr="00832183">
              <w:rPr>
                <w:rFonts w:ascii="Arial" w:hAnsi="Arial" w:cs="Arial"/>
                <w:sz w:val="20"/>
                <w:szCs w:val="20"/>
              </w:rPr>
              <w:t xml:space="preserve">1,978 </w:t>
            </w:r>
          </w:p>
        </w:tc>
        <w:tc>
          <w:tcPr>
            <w:tcW w:w="993" w:type="dxa"/>
          </w:tcPr>
          <w:p w14:paraId="3AF6004B" w14:textId="44890CA8" w:rsidR="001E302D" w:rsidRPr="00832183" w:rsidRDefault="001E302D" w:rsidP="001E302D">
            <w:pPr>
              <w:rPr>
                <w:rFonts w:ascii="Arial" w:hAnsi="Arial" w:cs="Arial"/>
                <w:color w:val="000000"/>
                <w:sz w:val="20"/>
                <w:szCs w:val="20"/>
              </w:rPr>
            </w:pPr>
            <w:r w:rsidRPr="00832183">
              <w:rPr>
                <w:rFonts w:ascii="Arial" w:hAnsi="Arial" w:cs="Arial"/>
                <w:sz w:val="20"/>
                <w:szCs w:val="20"/>
              </w:rPr>
              <w:t xml:space="preserve">1,894 </w:t>
            </w:r>
          </w:p>
        </w:tc>
        <w:tc>
          <w:tcPr>
            <w:tcW w:w="1842" w:type="dxa"/>
          </w:tcPr>
          <w:p w14:paraId="0A76167D" w14:textId="284C2EC9" w:rsidR="001E302D" w:rsidRPr="00832183" w:rsidRDefault="001E302D" w:rsidP="001E302D">
            <w:pPr>
              <w:rPr>
                <w:rFonts w:ascii="Arial" w:hAnsi="Arial" w:cs="Arial"/>
                <w:color w:val="000000"/>
                <w:sz w:val="20"/>
                <w:szCs w:val="20"/>
              </w:rPr>
            </w:pPr>
            <w:r w:rsidRPr="00832183">
              <w:rPr>
                <w:rFonts w:ascii="Arial" w:hAnsi="Arial" w:cs="Arial"/>
                <w:sz w:val="20"/>
                <w:szCs w:val="20"/>
              </w:rPr>
              <w:t xml:space="preserve">Decreased by 84 </w:t>
            </w:r>
          </w:p>
        </w:tc>
        <w:tc>
          <w:tcPr>
            <w:tcW w:w="2121" w:type="dxa"/>
          </w:tcPr>
          <w:p w14:paraId="6F4979B2" w14:textId="53FA3799" w:rsidR="001E302D" w:rsidRPr="00832183" w:rsidRDefault="001E302D" w:rsidP="001E302D">
            <w:pPr>
              <w:rPr>
                <w:rFonts w:ascii="Arial" w:hAnsi="Arial" w:cs="Arial"/>
                <w:color w:val="000000"/>
                <w:sz w:val="20"/>
                <w:szCs w:val="20"/>
              </w:rPr>
            </w:pPr>
            <w:r w:rsidRPr="00832183">
              <w:rPr>
                <w:rFonts w:ascii="Arial" w:hAnsi="Arial" w:cs="Arial"/>
                <w:sz w:val="20"/>
                <w:szCs w:val="20"/>
              </w:rPr>
              <w:t>Decreased by</w:t>
            </w:r>
            <w:r w:rsidRPr="00832183">
              <w:rPr>
                <w:sz w:val="20"/>
                <w:szCs w:val="20"/>
              </w:rPr>
              <w:t xml:space="preserve"> </w:t>
            </w:r>
            <w:r w:rsidRPr="00832183">
              <w:rPr>
                <w:rFonts w:ascii="Arial" w:hAnsi="Arial" w:cs="Arial"/>
                <w:sz w:val="20"/>
                <w:szCs w:val="20"/>
              </w:rPr>
              <w:t>4.2%</w:t>
            </w:r>
          </w:p>
        </w:tc>
      </w:tr>
      <w:tr w:rsidR="001E302D" w:rsidRPr="00B20303" w14:paraId="628FC527" w14:textId="77777777" w:rsidTr="00785D85">
        <w:tc>
          <w:tcPr>
            <w:tcW w:w="2547" w:type="dxa"/>
          </w:tcPr>
          <w:p w14:paraId="41445D7C" w14:textId="77777777" w:rsidR="001E302D" w:rsidRPr="00832183" w:rsidRDefault="001E302D" w:rsidP="001E302D">
            <w:pPr>
              <w:rPr>
                <w:rFonts w:ascii="Arial" w:hAnsi="Arial" w:cs="Arial"/>
                <w:sz w:val="20"/>
                <w:szCs w:val="20"/>
              </w:rPr>
            </w:pPr>
            <w:r w:rsidRPr="00832183">
              <w:rPr>
                <w:rFonts w:ascii="Arial" w:hAnsi="Arial" w:cs="Arial"/>
                <w:color w:val="000000"/>
                <w:sz w:val="20"/>
                <w:szCs w:val="20"/>
              </w:rPr>
              <w:t>Mornington Peninsula</w:t>
            </w:r>
          </w:p>
        </w:tc>
        <w:tc>
          <w:tcPr>
            <w:tcW w:w="992" w:type="dxa"/>
          </w:tcPr>
          <w:p w14:paraId="76C326A6" w14:textId="19CC3C6B" w:rsidR="001E302D" w:rsidRPr="00832183" w:rsidRDefault="001E302D" w:rsidP="001E302D">
            <w:pPr>
              <w:rPr>
                <w:rFonts w:ascii="Arial" w:hAnsi="Arial" w:cs="Arial"/>
                <w:color w:val="000000"/>
                <w:sz w:val="20"/>
                <w:szCs w:val="20"/>
              </w:rPr>
            </w:pPr>
            <w:r w:rsidRPr="00832183">
              <w:rPr>
                <w:rFonts w:ascii="Arial" w:hAnsi="Arial" w:cs="Arial"/>
                <w:sz w:val="20"/>
                <w:szCs w:val="20"/>
              </w:rPr>
              <w:t xml:space="preserve">1,879 </w:t>
            </w:r>
          </w:p>
        </w:tc>
        <w:tc>
          <w:tcPr>
            <w:tcW w:w="992" w:type="dxa"/>
          </w:tcPr>
          <w:p w14:paraId="145111FC" w14:textId="0F5CA6AD" w:rsidR="001E302D" w:rsidRPr="00832183" w:rsidRDefault="001E302D" w:rsidP="001E302D">
            <w:pPr>
              <w:rPr>
                <w:rFonts w:ascii="Arial" w:hAnsi="Arial" w:cs="Arial"/>
                <w:color w:val="000000"/>
                <w:sz w:val="20"/>
                <w:szCs w:val="20"/>
              </w:rPr>
            </w:pPr>
            <w:r w:rsidRPr="00832183">
              <w:rPr>
                <w:rFonts w:ascii="Arial" w:hAnsi="Arial" w:cs="Arial"/>
                <w:sz w:val="20"/>
                <w:szCs w:val="20"/>
              </w:rPr>
              <w:t xml:space="preserve">2,157 </w:t>
            </w:r>
          </w:p>
        </w:tc>
        <w:tc>
          <w:tcPr>
            <w:tcW w:w="993" w:type="dxa"/>
          </w:tcPr>
          <w:p w14:paraId="37AEAEE2" w14:textId="58B76E2F" w:rsidR="001E302D" w:rsidRPr="00832183" w:rsidRDefault="001E302D" w:rsidP="001E302D">
            <w:pPr>
              <w:rPr>
                <w:rFonts w:ascii="Arial" w:hAnsi="Arial" w:cs="Arial"/>
                <w:color w:val="000000"/>
                <w:sz w:val="20"/>
                <w:szCs w:val="20"/>
              </w:rPr>
            </w:pPr>
            <w:r w:rsidRPr="00832183">
              <w:rPr>
                <w:rFonts w:ascii="Arial" w:hAnsi="Arial" w:cs="Arial"/>
                <w:sz w:val="20"/>
                <w:szCs w:val="20"/>
              </w:rPr>
              <w:t xml:space="preserve">2,050 </w:t>
            </w:r>
          </w:p>
        </w:tc>
        <w:tc>
          <w:tcPr>
            <w:tcW w:w="1842" w:type="dxa"/>
          </w:tcPr>
          <w:p w14:paraId="4377E240" w14:textId="2FFAEF27" w:rsidR="001E302D" w:rsidRPr="00832183" w:rsidRDefault="001E302D" w:rsidP="001E302D">
            <w:pPr>
              <w:rPr>
                <w:rFonts w:ascii="Arial" w:hAnsi="Arial" w:cs="Arial"/>
                <w:color w:val="000000"/>
                <w:sz w:val="20"/>
                <w:szCs w:val="20"/>
              </w:rPr>
            </w:pPr>
            <w:r w:rsidRPr="00832183">
              <w:rPr>
                <w:rFonts w:ascii="Arial" w:hAnsi="Arial" w:cs="Arial"/>
                <w:sz w:val="20"/>
                <w:szCs w:val="20"/>
              </w:rPr>
              <w:t xml:space="preserve">Decreased by 107 </w:t>
            </w:r>
          </w:p>
        </w:tc>
        <w:tc>
          <w:tcPr>
            <w:tcW w:w="2121" w:type="dxa"/>
          </w:tcPr>
          <w:p w14:paraId="692F9C65" w14:textId="14DF2A4B" w:rsidR="001E302D" w:rsidRPr="00832183" w:rsidRDefault="001E302D" w:rsidP="001E302D">
            <w:pPr>
              <w:rPr>
                <w:rFonts w:ascii="Arial" w:hAnsi="Arial" w:cs="Arial"/>
                <w:color w:val="000000"/>
                <w:sz w:val="20"/>
                <w:szCs w:val="20"/>
              </w:rPr>
            </w:pPr>
            <w:r w:rsidRPr="00832183">
              <w:rPr>
                <w:rFonts w:ascii="Arial" w:hAnsi="Arial" w:cs="Arial"/>
                <w:sz w:val="20"/>
                <w:szCs w:val="20"/>
              </w:rPr>
              <w:t>Decreased by</w:t>
            </w:r>
            <w:r w:rsidRPr="00832183">
              <w:rPr>
                <w:sz w:val="20"/>
                <w:szCs w:val="20"/>
              </w:rPr>
              <w:t xml:space="preserve"> </w:t>
            </w:r>
            <w:r w:rsidRPr="00832183">
              <w:rPr>
                <w:rFonts w:ascii="Arial" w:hAnsi="Arial" w:cs="Arial"/>
                <w:sz w:val="20"/>
                <w:szCs w:val="20"/>
              </w:rPr>
              <w:t>5.0%</w:t>
            </w:r>
          </w:p>
        </w:tc>
      </w:tr>
      <w:tr w:rsidR="001E302D" w:rsidRPr="00B20303" w14:paraId="1C67B888" w14:textId="77777777" w:rsidTr="00785D85">
        <w:tc>
          <w:tcPr>
            <w:tcW w:w="2547" w:type="dxa"/>
          </w:tcPr>
          <w:p w14:paraId="408B49AD" w14:textId="77777777" w:rsidR="001E302D" w:rsidRPr="00832183" w:rsidRDefault="001E302D" w:rsidP="001E302D">
            <w:pPr>
              <w:rPr>
                <w:rFonts w:ascii="Arial" w:hAnsi="Arial" w:cs="Arial"/>
                <w:i/>
                <w:iCs/>
                <w:sz w:val="20"/>
                <w:szCs w:val="20"/>
              </w:rPr>
            </w:pPr>
            <w:r w:rsidRPr="00832183">
              <w:rPr>
                <w:rFonts w:ascii="Arial" w:hAnsi="Arial" w:cs="Arial"/>
                <w:i/>
                <w:iCs/>
                <w:color w:val="000000"/>
                <w:sz w:val="20"/>
                <w:szCs w:val="20"/>
              </w:rPr>
              <w:t>Gippsland</w:t>
            </w:r>
          </w:p>
        </w:tc>
        <w:tc>
          <w:tcPr>
            <w:tcW w:w="992" w:type="dxa"/>
          </w:tcPr>
          <w:p w14:paraId="3A9649E4" w14:textId="31FEDF60" w:rsidR="001E302D" w:rsidRPr="00832183" w:rsidRDefault="001E302D" w:rsidP="001E302D">
            <w:pPr>
              <w:rPr>
                <w:rFonts w:ascii="Arial" w:hAnsi="Arial" w:cs="Arial"/>
                <w:color w:val="000000"/>
                <w:sz w:val="20"/>
                <w:szCs w:val="20"/>
              </w:rPr>
            </w:pPr>
            <w:r w:rsidRPr="00832183">
              <w:rPr>
                <w:rFonts w:ascii="Arial" w:hAnsi="Arial" w:cs="Arial"/>
                <w:sz w:val="20"/>
                <w:szCs w:val="20"/>
              </w:rPr>
              <w:t xml:space="preserve">1,262 </w:t>
            </w:r>
          </w:p>
        </w:tc>
        <w:tc>
          <w:tcPr>
            <w:tcW w:w="992" w:type="dxa"/>
          </w:tcPr>
          <w:p w14:paraId="221941D2" w14:textId="7072F404" w:rsidR="001E302D" w:rsidRPr="00832183" w:rsidRDefault="001E302D" w:rsidP="001E302D">
            <w:pPr>
              <w:rPr>
                <w:rFonts w:ascii="Arial" w:hAnsi="Arial" w:cs="Arial"/>
                <w:color w:val="000000"/>
                <w:sz w:val="20"/>
                <w:szCs w:val="20"/>
              </w:rPr>
            </w:pPr>
            <w:r w:rsidRPr="00832183">
              <w:rPr>
                <w:rFonts w:ascii="Arial" w:hAnsi="Arial" w:cs="Arial"/>
                <w:sz w:val="20"/>
                <w:szCs w:val="20"/>
              </w:rPr>
              <w:t xml:space="preserve">1,381 </w:t>
            </w:r>
          </w:p>
        </w:tc>
        <w:tc>
          <w:tcPr>
            <w:tcW w:w="993" w:type="dxa"/>
          </w:tcPr>
          <w:p w14:paraId="329D73B7" w14:textId="100AE329" w:rsidR="001E302D" w:rsidRPr="00832183" w:rsidRDefault="001E302D" w:rsidP="001E302D">
            <w:pPr>
              <w:rPr>
                <w:rFonts w:ascii="Arial" w:hAnsi="Arial" w:cs="Arial"/>
                <w:color w:val="000000"/>
                <w:sz w:val="20"/>
                <w:szCs w:val="20"/>
              </w:rPr>
            </w:pPr>
            <w:r w:rsidRPr="00832183">
              <w:rPr>
                <w:rFonts w:ascii="Arial" w:hAnsi="Arial" w:cs="Arial"/>
                <w:sz w:val="20"/>
                <w:szCs w:val="20"/>
              </w:rPr>
              <w:t xml:space="preserve">1,333 </w:t>
            </w:r>
          </w:p>
        </w:tc>
        <w:tc>
          <w:tcPr>
            <w:tcW w:w="1842" w:type="dxa"/>
          </w:tcPr>
          <w:p w14:paraId="5D6CFCAF" w14:textId="58133206" w:rsidR="001E302D" w:rsidRPr="00832183" w:rsidRDefault="001E302D" w:rsidP="001E302D">
            <w:pPr>
              <w:rPr>
                <w:rFonts w:ascii="Arial" w:hAnsi="Arial" w:cs="Arial"/>
                <w:color w:val="000000"/>
                <w:sz w:val="20"/>
                <w:szCs w:val="20"/>
              </w:rPr>
            </w:pPr>
            <w:r w:rsidRPr="00832183">
              <w:rPr>
                <w:rFonts w:ascii="Arial" w:hAnsi="Arial" w:cs="Arial"/>
                <w:sz w:val="20"/>
                <w:szCs w:val="20"/>
              </w:rPr>
              <w:t>Decreased by</w:t>
            </w:r>
            <w:r w:rsidRPr="00832183">
              <w:rPr>
                <w:sz w:val="20"/>
                <w:szCs w:val="20"/>
              </w:rPr>
              <w:t xml:space="preserve"> </w:t>
            </w:r>
            <w:r w:rsidRPr="00832183">
              <w:rPr>
                <w:rFonts w:ascii="Arial" w:hAnsi="Arial" w:cs="Arial"/>
                <w:sz w:val="20"/>
                <w:szCs w:val="20"/>
              </w:rPr>
              <w:t xml:space="preserve">48 </w:t>
            </w:r>
          </w:p>
        </w:tc>
        <w:tc>
          <w:tcPr>
            <w:tcW w:w="2121" w:type="dxa"/>
          </w:tcPr>
          <w:p w14:paraId="3926B12C" w14:textId="60E4DA8F" w:rsidR="001E302D" w:rsidRPr="00832183" w:rsidRDefault="001E302D" w:rsidP="001E302D">
            <w:pPr>
              <w:rPr>
                <w:rFonts w:ascii="Arial" w:hAnsi="Arial" w:cs="Arial"/>
                <w:color w:val="000000"/>
                <w:sz w:val="20"/>
                <w:szCs w:val="20"/>
              </w:rPr>
            </w:pPr>
            <w:r w:rsidRPr="00832183">
              <w:rPr>
                <w:rFonts w:ascii="Arial" w:hAnsi="Arial" w:cs="Arial"/>
                <w:sz w:val="20"/>
                <w:szCs w:val="20"/>
              </w:rPr>
              <w:t>Decreased by</w:t>
            </w:r>
            <w:r w:rsidRPr="00832183">
              <w:rPr>
                <w:sz w:val="20"/>
                <w:szCs w:val="20"/>
              </w:rPr>
              <w:t xml:space="preserve"> </w:t>
            </w:r>
            <w:r w:rsidRPr="00832183">
              <w:rPr>
                <w:rFonts w:ascii="Arial" w:hAnsi="Arial" w:cs="Arial"/>
                <w:sz w:val="20"/>
                <w:szCs w:val="20"/>
              </w:rPr>
              <w:t>3.5%</w:t>
            </w:r>
          </w:p>
        </w:tc>
      </w:tr>
      <w:tr w:rsidR="001E302D" w:rsidRPr="00B20303" w14:paraId="21D00E07" w14:textId="77777777" w:rsidTr="00785D85">
        <w:tc>
          <w:tcPr>
            <w:tcW w:w="2547" w:type="dxa"/>
          </w:tcPr>
          <w:p w14:paraId="521F0130" w14:textId="77777777" w:rsidR="001E302D" w:rsidRPr="00832183" w:rsidRDefault="001E302D" w:rsidP="001E302D">
            <w:pPr>
              <w:rPr>
                <w:rFonts w:ascii="Arial" w:hAnsi="Arial" w:cs="Arial"/>
                <w:i/>
                <w:iCs/>
                <w:sz w:val="20"/>
                <w:szCs w:val="20"/>
              </w:rPr>
            </w:pPr>
            <w:r w:rsidRPr="00832183">
              <w:rPr>
                <w:rFonts w:ascii="Arial" w:hAnsi="Arial" w:cs="Arial"/>
                <w:i/>
                <w:iCs/>
                <w:color w:val="000000"/>
                <w:sz w:val="20"/>
                <w:szCs w:val="20"/>
              </w:rPr>
              <w:t>Lakes</w:t>
            </w:r>
          </w:p>
        </w:tc>
        <w:tc>
          <w:tcPr>
            <w:tcW w:w="992" w:type="dxa"/>
          </w:tcPr>
          <w:p w14:paraId="0A7D68BB" w14:textId="774BCCDB" w:rsidR="001E302D" w:rsidRPr="00832183" w:rsidRDefault="001E302D" w:rsidP="001E302D">
            <w:pPr>
              <w:rPr>
                <w:rFonts w:ascii="Arial" w:hAnsi="Arial" w:cs="Arial"/>
                <w:color w:val="000000"/>
                <w:sz w:val="20"/>
                <w:szCs w:val="20"/>
              </w:rPr>
            </w:pPr>
            <w:r w:rsidRPr="00832183">
              <w:rPr>
                <w:rFonts w:ascii="Arial" w:hAnsi="Arial" w:cs="Arial"/>
                <w:sz w:val="20"/>
                <w:szCs w:val="20"/>
              </w:rPr>
              <w:t xml:space="preserve">419 </w:t>
            </w:r>
          </w:p>
        </w:tc>
        <w:tc>
          <w:tcPr>
            <w:tcW w:w="992" w:type="dxa"/>
          </w:tcPr>
          <w:p w14:paraId="2C601480" w14:textId="05082E00" w:rsidR="001E302D" w:rsidRPr="00832183" w:rsidRDefault="001E302D" w:rsidP="001E302D">
            <w:pPr>
              <w:rPr>
                <w:rFonts w:ascii="Arial" w:hAnsi="Arial" w:cs="Arial"/>
                <w:color w:val="000000"/>
                <w:sz w:val="20"/>
                <w:szCs w:val="20"/>
              </w:rPr>
            </w:pPr>
            <w:r w:rsidRPr="00832183">
              <w:rPr>
                <w:rFonts w:ascii="Arial" w:hAnsi="Arial" w:cs="Arial"/>
                <w:sz w:val="20"/>
                <w:szCs w:val="20"/>
              </w:rPr>
              <w:t xml:space="preserve">436 </w:t>
            </w:r>
          </w:p>
        </w:tc>
        <w:tc>
          <w:tcPr>
            <w:tcW w:w="993" w:type="dxa"/>
          </w:tcPr>
          <w:p w14:paraId="08277CB1" w14:textId="0CB94675" w:rsidR="001E302D" w:rsidRPr="00832183" w:rsidRDefault="001E302D" w:rsidP="001E302D">
            <w:pPr>
              <w:rPr>
                <w:rFonts w:ascii="Arial" w:hAnsi="Arial" w:cs="Arial"/>
                <w:color w:val="000000"/>
                <w:sz w:val="20"/>
                <w:szCs w:val="20"/>
              </w:rPr>
            </w:pPr>
            <w:r w:rsidRPr="00832183">
              <w:rPr>
                <w:rFonts w:ascii="Arial" w:hAnsi="Arial" w:cs="Arial"/>
                <w:sz w:val="20"/>
                <w:szCs w:val="20"/>
              </w:rPr>
              <w:t xml:space="preserve">418 </w:t>
            </w:r>
          </w:p>
        </w:tc>
        <w:tc>
          <w:tcPr>
            <w:tcW w:w="1842" w:type="dxa"/>
          </w:tcPr>
          <w:p w14:paraId="6DE752F6" w14:textId="0BAE17C8" w:rsidR="001E302D" w:rsidRPr="00832183" w:rsidRDefault="001E302D" w:rsidP="001E302D">
            <w:pPr>
              <w:rPr>
                <w:rFonts w:ascii="Arial" w:hAnsi="Arial" w:cs="Arial"/>
                <w:color w:val="000000"/>
                <w:sz w:val="20"/>
                <w:szCs w:val="20"/>
              </w:rPr>
            </w:pPr>
            <w:r w:rsidRPr="00832183">
              <w:rPr>
                <w:rFonts w:ascii="Arial" w:hAnsi="Arial" w:cs="Arial"/>
                <w:sz w:val="20"/>
                <w:szCs w:val="20"/>
              </w:rPr>
              <w:t>Decreased by</w:t>
            </w:r>
            <w:r w:rsidRPr="00832183">
              <w:rPr>
                <w:sz w:val="20"/>
                <w:szCs w:val="20"/>
              </w:rPr>
              <w:t xml:space="preserve"> </w:t>
            </w:r>
            <w:r w:rsidRPr="00832183">
              <w:rPr>
                <w:rFonts w:ascii="Arial" w:hAnsi="Arial" w:cs="Arial"/>
                <w:sz w:val="20"/>
                <w:szCs w:val="20"/>
              </w:rPr>
              <w:t xml:space="preserve">18 </w:t>
            </w:r>
          </w:p>
        </w:tc>
        <w:tc>
          <w:tcPr>
            <w:tcW w:w="2121" w:type="dxa"/>
          </w:tcPr>
          <w:p w14:paraId="5E669E34" w14:textId="5FD5F58F" w:rsidR="001E302D" w:rsidRPr="00832183" w:rsidRDefault="001E302D" w:rsidP="001E302D">
            <w:pPr>
              <w:rPr>
                <w:rFonts w:ascii="Arial" w:hAnsi="Arial" w:cs="Arial"/>
                <w:color w:val="000000"/>
                <w:sz w:val="20"/>
                <w:szCs w:val="20"/>
              </w:rPr>
            </w:pPr>
            <w:r w:rsidRPr="00832183">
              <w:rPr>
                <w:rFonts w:ascii="Arial" w:hAnsi="Arial" w:cs="Arial"/>
                <w:sz w:val="20"/>
                <w:szCs w:val="20"/>
              </w:rPr>
              <w:t>Decreased by</w:t>
            </w:r>
            <w:r w:rsidRPr="00832183">
              <w:rPr>
                <w:sz w:val="20"/>
                <w:szCs w:val="20"/>
              </w:rPr>
              <w:t xml:space="preserve"> </w:t>
            </w:r>
            <w:r w:rsidRPr="00832183">
              <w:rPr>
                <w:rFonts w:ascii="Arial" w:hAnsi="Arial" w:cs="Arial"/>
                <w:sz w:val="20"/>
                <w:szCs w:val="20"/>
              </w:rPr>
              <w:t>4.1%</w:t>
            </w:r>
          </w:p>
        </w:tc>
      </w:tr>
      <w:tr w:rsidR="001E302D" w:rsidRPr="00B20303" w14:paraId="40940B4E" w14:textId="77777777" w:rsidTr="00785D85">
        <w:tc>
          <w:tcPr>
            <w:tcW w:w="2547" w:type="dxa"/>
          </w:tcPr>
          <w:p w14:paraId="45B6F3EA" w14:textId="77777777" w:rsidR="001E302D" w:rsidRPr="00832183" w:rsidRDefault="001E302D" w:rsidP="001E302D">
            <w:pPr>
              <w:rPr>
                <w:rFonts w:ascii="Arial" w:hAnsi="Arial" w:cs="Arial"/>
                <w:sz w:val="20"/>
                <w:szCs w:val="20"/>
              </w:rPr>
            </w:pPr>
            <w:r w:rsidRPr="00832183">
              <w:rPr>
                <w:rFonts w:ascii="Arial" w:hAnsi="Arial" w:cs="Arial"/>
                <w:color w:val="000000"/>
                <w:sz w:val="20"/>
                <w:szCs w:val="20"/>
              </w:rPr>
              <w:t>Gippsland</w:t>
            </w:r>
          </w:p>
        </w:tc>
        <w:tc>
          <w:tcPr>
            <w:tcW w:w="992" w:type="dxa"/>
          </w:tcPr>
          <w:p w14:paraId="16B83BE4" w14:textId="6FD5C74D" w:rsidR="001E302D" w:rsidRPr="00832183" w:rsidRDefault="001E302D" w:rsidP="001E302D">
            <w:pPr>
              <w:rPr>
                <w:rFonts w:ascii="Arial" w:hAnsi="Arial" w:cs="Arial"/>
                <w:color w:val="000000"/>
                <w:sz w:val="20"/>
                <w:szCs w:val="20"/>
              </w:rPr>
            </w:pPr>
            <w:r w:rsidRPr="00832183">
              <w:rPr>
                <w:rFonts w:ascii="Arial" w:hAnsi="Arial" w:cs="Arial"/>
                <w:sz w:val="20"/>
                <w:szCs w:val="20"/>
              </w:rPr>
              <w:t xml:space="preserve">1,681 </w:t>
            </w:r>
          </w:p>
        </w:tc>
        <w:tc>
          <w:tcPr>
            <w:tcW w:w="992" w:type="dxa"/>
          </w:tcPr>
          <w:p w14:paraId="6E383D21" w14:textId="25D962E2" w:rsidR="001E302D" w:rsidRPr="00832183" w:rsidRDefault="001E302D" w:rsidP="001E302D">
            <w:pPr>
              <w:rPr>
                <w:rFonts w:ascii="Arial" w:hAnsi="Arial" w:cs="Arial"/>
                <w:color w:val="000000"/>
                <w:sz w:val="20"/>
                <w:szCs w:val="20"/>
              </w:rPr>
            </w:pPr>
            <w:r w:rsidRPr="00832183">
              <w:rPr>
                <w:rFonts w:ascii="Arial" w:hAnsi="Arial" w:cs="Arial"/>
                <w:sz w:val="20"/>
                <w:szCs w:val="20"/>
              </w:rPr>
              <w:t xml:space="preserve">1,817 </w:t>
            </w:r>
          </w:p>
        </w:tc>
        <w:tc>
          <w:tcPr>
            <w:tcW w:w="993" w:type="dxa"/>
          </w:tcPr>
          <w:p w14:paraId="34DE522D" w14:textId="3AD0B093" w:rsidR="001E302D" w:rsidRPr="00832183" w:rsidRDefault="001E302D" w:rsidP="001E302D">
            <w:pPr>
              <w:rPr>
                <w:rFonts w:ascii="Arial" w:hAnsi="Arial" w:cs="Arial"/>
                <w:color w:val="000000"/>
                <w:sz w:val="20"/>
                <w:szCs w:val="20"/>
              </w:rPr>
            </w:pPr>
            <w:r w:rsidRPr="00832183">
              <w:rPr>
                <w:rFonts w:ascii="Arial" w:hAnsi="Arial" w:cs="Arial"/>
                <w:sz w:val="20"/>
                <w:szCs w:val="20"/>
              </w:rPr>
              <w:t xml:space="preserve">1,751 </w:t>
            </w:r>
          </w:p>
        </w:tc>
        <w:tc>
          <w:tcPr>
            <w:tcW w:w="1842" w:type="dxa"/>
          </w:tcPr>
          <w:p w14:paraId="5003529A" w14:textId="3EFA7E3E" w:rsidR="001E302D" w:rsidRPr="00832183" w:rsidRDefault="001E302D" w:rsidP="001E302D">
            <w:pPr>
              <w:rPr>
                <w:rFonts w:ascii="Arial" w:hAnsi="Arial" w:cs="Arial"/>
                <w:color w:val="000000"/>
                <w:sz w:val="20"/>
                <w:szCs w:val="20"/>
              </w:rPr>
            </w:pPr>
            <w:r w:rsidRPr="00832183">
              <w:rPr>
                <w:rFonts w:ascii="Arial" w:hAnsi="Arial" w:cs="Arial"/>
                <w:sz w:val="20"/>
                <w:szCs w:val="20"/>
              </w:rPr>
              <w:t>Decreased by 66</w:t>
            </w:r>
          </w:p>
        </w:tc>
        <w:tc>
          <w:tcPr>
            <w:tcW w:w="2121" w:type="dxa"/>
          </w:tcPr>
          <w:p w14:paraId="2A84B803" w14:textId="0EF5A8D0" w:rsidR="001E302D" w:rsidRPr="00832183" w:rsidRDefault="001E302D" w:rsidP="001E302D">
            <w:pPr>
              <w:rPr>
                <w:rFonts w:ascii="Arial" w:hAnsi="Arial" w:cs="Arial"/>
                <w:color w:val="000000"/>
                <w:sz w:val="20"/>
                <w:szCs w:val="20"/>
              </w:rPr>
            </w:pPr>
            <w:r w:rsidRPr="00832183">
              <w:rPr>
                <w:rFonts w:ascii="Arial" w:hAnsi="Arial" w:cs="Arial"/>
                <w:sz w:val="20"/>
                <w:szCs w:val="20"/>
              </w:rPr>
              <w:t>Decreased by</w:t>
            </w:r>
            <w:r w:rsidRPr="00832183">
              <w:rPr>
                <w:sz w:val="20"/>
                <w:szCs w:val="20"/>
              </w:rPr>
              <w:t xml:space="preserve"> </w:t>
            </w:r>
            <w:r w:rsidRPr="00832183">
              <w:rPr>
                <w:rFonts w:ascii="Arial" w:hAnsi="Arial" w:cs="Arial"/>
                <w:sz w:val="20"/>
                <w:szCs w:val="20"/>
              </w:rPr>
              <w:t>3.6%</w:t>
            </w:r>
          </w:p>
        </w:tc>
      </w:tr>
      <w:tr w:rsidR="001E302D" w:rsidRPr="00B20303" w14:paraId="42394EAA" w14:textId="77777777" w:rsidTr="00785D85">
        <w:tc>
          <w:tcPr>
            <w:tcW w:w="2547" w:type="dxa"/>
          </w:tcPr>
          <w:p w14:paraId="0A827C5E" w14:textId="77777777" w:rsidR="001E302D" w:rsidRPr="00832183" w:rsidRDefault="001E302D" w:rsidP="001E302D">
            <w:pPr>
              <w:rPr>
                <w:rFonts w:ascii="Arial" w:hAnsi="Arial" w:cs="Arial"/>
                <w:i/>
                <w:iCs/>
                <w:sz w:val="20"/>
                <w:szCs w:val="20"/>
              </w:rPr>
            </w:pPr>
            <w:r w:rsidRPr="00832183">
              <w:rPr>
                <w:rFonts w:ascii="Arial" w:hAnsi="Arial" w:cs="Arial"/>
                <w:i/>
                <w:iCs/>
                <w:color w:val="000000"/>
                <w:sz w:val="20"/>
                <w:szCs w:val="20"/>
              </w:rPr>
              <w:t>Ballarat</w:t>
            </w:r>
          </w:p>
        </w:tc>
        <w:tc>
          <w:tcPr>
            <w:tcW w:w="992" w:type="dxa"/>
          </w:tcPr>
          <w:p w14:paraId="4AE9CB22" w14:textId="1D8E1C06" w:rsidR="001E302D" w:rsidRPr="00832183" w:rsidRDefault="001E302D" w:rsidP="001E302D">
            <w:pPr>
              <w:rPr>
                <w:rFonts w:ascii="Arial" w:hAnsi="Arial" w:cs="Arial"/>
                <w:color w:val="000000"/>
                <w:sz w:val="20"/>
                <w:szCs w:val="20"/>
              </w:rPr>
            </w:pPr>
            <w:r w:rsidRPr="00832183">
              <w:rPr>
                <w:rFonts w:ascii="Arial" w:hAnsi="Arial" w:cs="Arial"/>
                <w:sz w:val="20"/>
                <w:szCs w:val="20"/>
              </w:rPr>
              <w:t xml:space="preserve">816 </w:t>
            </w:r>
          </w:p>
        </w:tc>
        <w:tc>
          <w:tcPr>
            <w:tcW w:w="992" w:type="dxa"/>
          </w:tcPr>
          <w:p w14:paraId="6D592CCD" w14:textId="1FB34A60" w:rsidR="001E302D" w:rsidRPr="00832183" w:rsidRDefault="001E302D" w:rsidP="001E302D">
            <w:pPr>
              <w:rPr>
                <w:rFonts w:ascii="Arial" w:hAnsi="Arial" w:cs="Arial"/>
                <w:color w:val="000000"/>
                <w:sz w:val="20"/>
                <w:szCs w:val="20"/>
              </w:rPr>
            </w:pPr>
            <w:r w:rsidRPr="00832183">
              <w:rPr>
                <w:rFonts w:ascii="Arial" w:hAnsi="Arial" w:cs="Arial"/>
                <w:sz w:val="20"/>
                <w:szCs w:val="20"/>
              </w:rPr>
              <w:t xml:space="preserve">955 </w:t>
            </w:r>
          </w:p>
        </w:tc>
        <w:tc>
          <w:tcPr>
            <w:tcW w:w="993" w:type="dxa"/>
          </w:tcPr>
          <w:p w14:paraId="0622BEE8" w14:textId="7312C879" w:rsidR="001E302D" w:rsidRPr="00832183" w:rsidRDefault="001E302D" w:rsidP="001E302D">
            <w:pPr>
              <w:rPr>
                <w:rFonts w:ascii="Arial" w:hAnsi="Arial" w:cs="Arial"/>
                <w:color w:val="000000"/>
                <w:sz w:val="20"/>
                <w:szCs w:val="20"/>
              </w:rPr>
            </w:pPr>
            <w:r w:rsidRPr="00832183">
              <w:rPr>
                <w:rFonts w:ascii="Arial" w:hAnsi="Arial" w:cs="Arial"/>
                <w:sz w:val="20"/>
                <w:szCs w:val="20"/>
              </w:rPr>
              <w:t xml:space="preserve">923 </w:t>
            </w:r>
          </w:p>
        </w:tc>
        <w:tc>
          <w:tcPr>
            <w:tcW w:w="1842" w:type="dxa"/>
          </w:tcPr>
          <w:p w14:paraId="7E027ECD" w14:textId="2C0F1E5F" w:rsidR="001E302D" w:rsidRPr="00A24B52" w:rsidRDefault="009D0AF8" w:rsidP="001E302D">
            <w:pPr>
              <w:rPr>
                <w:rFonts w:ascii="Arial" w:hAnsi="Arial" w:cs="Arial"/>
                <w:color w:val="000000"/>
                <w:sz w:val="20"/>
                <w:szCs w:val="20"/>
                <w:highlight w:val="yellow"/>
              </w:rPr>
            </w:pPr>
            <w:r w:rsidRPr="00F73FDD">
              <w:rPr>
                <w:rFonts w:ascii="Arial" w:hAnsi="Arial" w:cs="Arial"/>
                <w:sz w:val="20"/>
                <w:szCs w:val="20"/>
              </w:rPr>
              <w:t xml:space="preserve">Decreased </w:t>
            </w:r>
            <w:r w:rsidR="001E302D" w:rsidRPr="00F73FDD">
              <w:rPr>
                <w:rFonts w:ascii="Arial" w:hAnsi="Arial" w:cs="Arial"/>
                <w:sz w:val="20"/>
                <w:szCs w:val="20"/>
              </w:rPr>
              <w:t>by 32</w:t>
            </w:r>
          </w:p>
        </w:tc>
        <w:tc>
          <w:tcPr>
            <w:tcW w:w="2121" w:type="dxa"/>
          </w:tcPr>
          <w:p w14:paraId="40C78B57" w14:textId="0748EA7F" w:rsidR="001E302D" w:rsidRPr="00832183" w:rsidRDefault="001E302D" w:rsidP="001E302D">
            <w:pPr>
              <w:rPr>
                <w:rFonts w:ascii="Arial" w:hAnsi="Arial" w:cs="Arial"/>
                <w:color w:val="000000"/>
                <w:sz w:val="20"/>
                <w:szCs w:val="20"/>
              </w:rPr>
            </w:pPr>
            <w:r w:rsidRPr="00832183">
              <w:rPr>
                <w:rFonts w:ascii="Arial" w:hAnsi="Arial" w:cs="Arial"/>
                <w:sz w:val="20"/>
                <w:szCs w:val="20"/>
              </w:rPr>
              <w:t>Decreased by 3.4%</w:t>
            </w:r>
          </w:p>
        </w:tc>
      </w:tr>
      <w:tr w:rsidR="001E302D" w:rsidRPr="00B20303" w14:paraId="533E1C9A" w14:textId="77777777" w:rsidTr="00785D85">
        <w:tc>
          <w:tcPr>
            <w:tcW w:w="2547" w:type="dxa"/>
          </w:tcPr>
          <w:p w14:paraId="2B8BA33B" w14:textId="77777777" w:rsidR="001E302D" w:rsidRPr="00832183" w:rsidRDefault="001E302D" w:rsidP="001E302D">
            <w:pPr>
              <w:rPr>
                <w:rFonts w:ascii="Arial" w:hAnsi="Arial" w:cs="Arial"/>
                <w:i/>
                <w:iCs/>
                <w:sz w:val="20"/>
                <w:szCs w:val="20"/>
              </w:rPr>
            </w:pPr>
            <w:r w:rsidRPr="00832183">
              <w:rPr>
                <w:rFonts w:ascii="Arial" w:hAnsi="Arial" w:cs="Arial"/>
                <w:i/>
                <w:iCs/>
                <w:color w:val="000000"/>
                <w:sz w:val="20"/>
                <w:szCs w:val="20"/>
              </w:rPr>
              <w:t>Bendigo Loddon</w:t>
            </w:r>
          </w:p>
        </w:tc>
        <w:tc>
          <w:tcPr>
            <w:tcW w:w="992" w:type="dxa"/>
          </w:tcPr>
          <w:p w14:paraId="2701CF40" w14:textId="0EBA5651" w:rsidR="001E302D" w:rsidRPr="00832183" w:rsidRDefault="001E302D" w:rsidP="001E302D">
            <w:pPr>
              <w:rPr>
                <w:rFonts w:ascii="Arial" w:hAnsi="Arial" w:cs="Arial"/>
                <w:color w:val="000000"/>
                <w:sz w:val="20"/>
                <w:szCs w:val="20"/>
              </w:rPr>
            </w:pPr>
            <w:r w:rsidRPr="00832183">
              <w:rPr>
                <w:rFonts w:ascii="Arial" w:hAnsi="Arial" w:cs="Arial"/>
                <w:sz w:val="20"/>
                <w:szCs w:val="20"/>
              </w:rPr>
              <w:t xml:space="preserve">1,015 </w:t>
            </w:r>
          </w:p>
        </w:tc>
        <w:tc>
          <w:tcPr>
            <w:tcW w:w="992" w:type="dxa"/>
          </w:tcPr>
          <w:p w14:paraId="68AB95C1" w14:textId="3C390949" w:rsidR="001E302D" w:rsidRPr="00832183" w:rsidRDefault="001E302D" w:rsidP="001E302D">
            <w:pPr>
              <w:rPr>
                <w:rFonts w:ascii="Arial" w:hAnsi="Arial" w:cs="Arial"/>
                <w:color w:val="000000"/>
                <w:sz w:val="20"/>
                <w:szCs w:val="20"/>
              </w:rPr>
            </w:pPr>
            <w:r w:rsidRPr="00832183">
              <w:rPr>
                <w:rFonts w:ascii="Arial" w:hAnsi="Arial" w:cs="Arial"/>
                <w:sz w:val="20"/>
                <w:szCs w:val="20"/>
              </w:rPr>
              <w:t xml:space="preserve">1,072 </w:t>
            </w:r>
          </w:p>
        </w:tc>
        <w:tc>
          <w:tcPr>
            <w:tcW w:w="993" w:type="dxa"/>
          </w:tcPr>
          <w:p w14:paraId="0B78824D" w14:textId="32A1B854" w:rsidR="001E302D" w:rsidRPr="00832183" w:rsidRDefault="001E302D" w:rsidP="001E302D">
            <w:pPr>
              <w:rPr>
                <w:rFonts w:ascii="Arial" w:hAnsi="Arial" w:cs="Arial"/>
                <w:color w:val="000000"/>
                <w:sz w:val="20"/>
                <w:szCs w:val="20"/>
              </w:rPr>
            </w:pPr>
            <w:r w:rsidRPr="00832183">
              <w:rPr>
                <w:rFonts w:ascii="Arial" w:hAnsi="Arial" w:cs="Arial"/>
                <w:sz w:val="20"/>
                <w:szCs w:val="20"/>
              </w:rPr>
              <w:t xml:space="preserve">1,039 </w:t>
            </w:r>
          </w:p>
        </w:tc>
        <w:tc>
          <w:tcPr>
            <w:tcW w:w="1842" w:type="dxa"/>
          </w:tcPr>
          <w:p w14:paraId="292B725B" w14:textId="76EE65B3" w:rsidR="001E302D" w:rsidRPr="00832183" w:rsidRDefault="001E302D" w:rsidP="001E302D">
            <w:pPr>
              <w:rPr>
                <w:rFonts w:ascii="Arial" w:hAnsi="Arial" w:cs="Arial"/>
                <w:color w:val="000000"/>
                <w:sz w:val="20"/>
                <w:szCs w:val="20"/>
              </w:rPr>
            </w:pPr>
            <w:r w:rsidRPr="00832183">
              <w:rPr>
                <w:rFonts w:ascii="Arial" w:hAnsi="Arial" w:cs="Arial"/>
                <w:sz w:val="20"/>
                <w:szCs w:val="20"/>
              </w:rPr>
              <w:t xml:space="preserve">Decreased by 33 </w:t>
            </w:r>
          </w:p>
        </w:tc>
        <w:tc>
          <w:tcPr>
            <w:tcW w:w="2121" w:type="dxa"/>
          </w:tcPr>
          <w:p w14:paraId="02CED13F" w14:textId="6FFD333D" w:rsidR="001E302D" w:rsidRPr="00832183" w:rsidRDefault="001E302D" w:rsidP="001E302D">
            <w:pPr>
              <w:rPr>
                <w:rFonts w:ascii="Arial" w:hAnsi="Arial" w:cs="Arial"/>
                <w:color w:val="000000"/>
                <w:sz w:val="20"/>
                <w:szCs w:val="20"/>
              </w:rPr>
            </w:pPr>
            <w:r w:rsidRPr="00832183">
              <w:rPr>
                <w:rFonts w:ascii="Arial" w:hAnsi="Arial" w:cs="Arial"/>
                <w:sz w:val="20"/>
                <w:szCs w:val="20"/>
              </w:rPr>
              <w:t>Decreased by</w:t>
            </w:r>
            <w:r w:rsidRPr="00832183">
              <w:rPr>
                <w:sz w:val="20"/>
                <w:szCs w:val="20"/>
              </w:rPr>
              <w:t xml:space="preserve"> </w:t>
            </w:r>
            <w:r w:rsidRPr="00832183">
              <w:rPr>
                <w:rFonts w:ascii="Arial" w:hAnsi="Arial" w:cs="Arial"/>
                <w:sz w:val="20"/>
                <w:szCs w:val="20"/>
              </w:rPr>
              <w:t>3.1%</w:t>
            </w:r>
          </w:p>
        </w:tc>
      </w:tr>
      <w:tr w:rsidR="001E302D" w:rsidRPr="00B20303" w14:paraId="6D5A27C6" w14:textId="77777777" w:rsidTr="00785D85">
        <w:tc>
          <w:tcPr>
            <w:tcW w:w="2547" w:type="dxa"/>
          </w:tcPr>
          <w:p w14:paraId="10DC1B10" w14:textId="77777777" w:rsidR="001E302D" w:rsidRPr="00832183" w:rsidRDefault="001E302D" w:rsidP="001E302D">
            <w:pPr>
              <w:rPr>
                <w:rFonts w:ascii="Arial" w:hAnsi="Arial" w:cs="Arial"/>
                <w:color w:val="000000"/>
                <w:sz w:val="20"/>
                <w:szCs w:val="20"/>
              </w:rPr>
            </w:pPr>
            <w:r w:rsidRPr="00832183">
              <w:rPr>
                <w:rFonts w:ascii="Arial" w:hAnsi="Arial" w:cs="Arial"/>
                <w:color w:val="000000"/>
                <w:sz w:val="20"/>
                <w:szCs w:val="20"/>
              </w:rPr>
              <w:t>Goldfields</w:t>
            </w:r>
          </w:p>
        </w:tc>
        <w:tc>
          <w:tcPr>
            <w:tcW w:w="992" w:type="dxa"/>
          </w:tcPr>
          <w:p w14:paraId="6706FA7E" w14:textId="2041933D" w:rsidR="001E302D" w:rsidRPr="00832183" w:rsidRDefault="001E302D" w:rsidP="001E302D">
            <w:pPr>
              <w:rPr>
                <w:rFonts w:ascii="Arial" w:hAnsi="Arial" w:cs="Arial"/>
                <w:color w:val="000000"/>
                <w:sz w:val="20"/>
                <w:szCs w:val="20"/>
              </w:rPr>
            </w:pPr>
            <w:r w:rsidRPr="00832183">
              <w:rPr>
                <w:rFonts w:ascii="Arial" w:hAnsi="Arial" w:cs="Arial"/>
                <w:sz w:val="20"/>
                <w:szCs w:val="20"/>
              </w:rPr>
              <w:t xml:space="preserve">1,831 </w:t>
            </w:r>
          </w:p>
        </w:tc>
        <w:tc>
          <w:tcPr>
            <w:tcW w:w="992" w:type="dxa"/>
          </w:tcPr>
          <w:p w14:paraId="7974117A" w14:textId="73260923" w:rsidR="001E302D" w:rsidRPr="00832183" w:rsidRDefault="001E302D" w:rsidP="001E302D">
            <w:pPr>
              <w:rPr>
                <w:rFonts w:ascii="Arial" w:hAnsi="Arial" w:cs="Arial"/>
                <w:color w:val="000000"/>
                <w:sz w:val="20"/>
                <w:szCs w:val="20"/>
              </w:rPr>
            </w:pPr>
            <w:r w:rsidRPr="00832183">
              <w:rPr>
                <w:rFonts w:ascii="Arial" w:hAnsi="Arial" w:cs="Arial"/>
                <w:sz w:val="20"/>
                <w:szCs w:val="20"/>
              </w:rPr>
              <w:t xml:space="preserve">2,027 </w:t>
            </w:r>
          </w:p>
        </w:tc>
        <w:tc>
          <w:tcPr>
            <w:tcW w:w="993" w:type="dxa"/>
          </w:tcPr>
          <w:p w14:paraId="11C4B122" w14:textId="0129376D" w:rsidR="001E302D" w:rsidRPr="00832183" w:rsidRDefault="001E302D" w:rsidP="001E302D">
            <w:pPr>
              <w:rPr>
                <w:rFonts w:ascii="Arial" w:hAnsi="Arial" w:cs="Arial"/>
                <w:color w:val="000000"/>
                <w:sz w:val="20"/>
                <w:szCs w:val="20"/>
              </w:rPr>
            </w:pPr>
            <w:r w:rsidRPr="00832183">
              <w:rPr>
                <w:rFonts w:ascii="Arial" w:hAnsi="Arial" w:cs="Arial"/>
                <w:sz w:val="20"/>
                <w:szCs w:val="20"/>
              </w:rPr>
              <w:t xml:space="preserve">1,962 </w:t>
            </w:r>
          </w:p>
        </w:tc>
        <w:tc>
          <w:tcPr>
            <w:tcW w:w="1842" w:type="dxa"/>
          </w:tcPr>
          <w:p w14:paraId="41CC1468" w14:textId="66682987" w:rsidR="001E302D" w:rsidRPr="00832183" w:rsidRDefault="001E302D" w:rsidP="001E302D">
            <w:pPr>
              <w:rPr>
                <w:rFonts w:ascii="Arial" w:hAnsi="Arial" w:cs="Arial"/>
                <w:color w:val="000000"/>
                <w:sz w:val="20"/>
                <w:szCs w:val="20"/>
              </w:rPr>
            </w:pPr>
            <w:r w:rsidRPr="00832183">
              <w:rPr>
                <w:rFonts w:ascii="Arial" w:hAnsi="Arial" w:cs="Arial"/>
                <w:sz w:val="20"/>
                <w:szCs w:val="20"/>
              </w:rPr>
              <w:t>Decreased by</w:t>
            </w:r>
            <w:r w:rsidRPr="00832183">
              <w:rPr>
                <w:sz w:val="20"/>
                <w:szCs w:val="20"/>
              </w:rPr>
              <w:t xml:space="preserve"> </w:t>
            </w:r>
            <w:r w:rsidRPr="00832183">
              <w:rPr>
                <w:rFonts w:ascii="Arial" w:hAnsi="Arial" w:cs="Arial"/>
                <w:sz w:val="20"/>
                <w:szCs w:val="20"/>
              </w:rPr>
              <w:t>65</w:t>
            </w:r>
          </w:p>
        </w:tc>
        <w:tc>
          <w:tcPr>
            <w:tcW w:w="2121" w:type="dxa"/>
          </w:tcPr>
          <w:p w14:paraId="4D37B651" w14:textId="14D575B8" w:rsidR="001E302D" w:rsidRPr="00832183" w:rsidRDefault="001E302D" w:rsidP="001E302D">
            <w:pPr>
              <w:rPr>
                <w:rFonts w:ascii="Arial" w:hAnsi="Arial" w:cs="Arial"/>
                <w:color w:val="000000"/>
                <w:sz w:val="20"/>
                <w:szCs w:val="20"/>
              </w:rPr>
            </w:pPr>
            <w:r w:rsidRPr="00832183">
              <w:rPr>
                <w:rFonts w:ascii="Arial" w:hAnsi="Arial" w:cs="Arial"/>
                <w:sz w:val="20"/>
                <w:szCs w:val="20"/>
              </w:rPr>
              <w:t>Decreased by</w:t>
            </w:r>
            <w:r w:rsidRPr="00832183">
              <w:rPr>
                <w:sz w:val="20"/>
                <w:szCs w:val="20"/>
              </w:rPr>
              <w:t xml:space="preserve"> </w:t>
            </w:r>
            <w:r w:rsidRPr="00832183">
              <w:rPr>
                <w:rFonts w:ascii="Arial" w:hAnsi="Arial" w:cs="Arial"/>
                <w:sz w:val="20"/>
                <w:szCs w:val="20"/>
              </w:rPr>
              <w:t>3.2%</w:t>
            </w:r>
          </w:p>
        </w:tc>
      </w:tr>
      <w:tr w:rsidR="001E302D" w:rsidRPr="00B20303" w14:paraId="3B45230D" w14:textId="77777777" w:rsidTr="00785D85">
        <w:tc>
          <w:tcPr>
            <w:tcW w:w="2547" w:type="dxa"/>
          </w:tcPr>
          <w:p w14:paraId="36B4DBC7" w14:textId="77777777" w:rsidR="001E302D" w:rsidRPr="00832183" w:rsidRDefault="001E302D" w:rsidP="001E302D">
            <w:pPr>
              <w:rPr>
                <w:rFonts w:ascii="Arial" w:hAnsi="Arial" w:cs="Arial"/>
                <w:color w:val="000000"/>
                <w:sz w:val="20"/>
                <w:szCs w:val="20"/>
              </w:rPr>
            </w:pPr>
            <w:r w:rsidRPr="00832183">
              <w:rPr>
                <w:rFonts w:ascii="Arial" w:hAnsi="Arial" w:cs="Arial"/>
                <w:color w:val="000000"/>
                <w:sz w:val="20"/>
                <w:szCs w:val="20"/>
              </w:rPr>
              <w:t>Victoria's High Country</w:t>
            </w:r>
          </w:p>
        </w:tc>
        <w:tc>
          <w:tcPr>
            <w:tcW w:w="992" w:type="dxa"/>
          </w:tcPr>
          <w:p w14:paraId="53603D14" w14:textId="10E79B68" w:rsidR="001E302D" w:rsidRPr="00832183" w:rsidRDefault="001E302D" w:rsidP="001E302D">
            <w:pPr>
              <w:rPr>
                <w:rFonts w:ascii="Arial" w:hAnsi="Arial" w:cs="Arial"/>
                <w:color w:val="000000"/>
                <w:sz w:val="20"/>
                <w:szCs w:val="20"/>
              </w:rPr>
            </w:pPr>
            <w:r w:rsidRPr="00832183">
              <w:rPr>
                <w:rFonts w:ascii="Arial" w:hAnsi="Arial" w:cs="Arial"/>
                <w:sz w:val="20"/>
                <w:szCs w:val="20"/>
              </w:rPr>
              <w:t xml:space="preserve">1,002 </w:t>
            </w:r>
          </w:p>
        </w:tc>
        <w:tc>
          <w:tcPr>
            <w:tcW w:w="992" w:type="dxa"/>
          </w:tcPr>
          <w:p w14:paraId="6BEE9AEE" w14:textId="153978D5" w:rsidR="001E302D" w:rsidRPr="00832183" w:rsidRDefault="001E302D" w:rsidP="001E302D">
            <w:pPr>
              <w:rPr>
                <w:rFonts w:ascii="Arial" w:hAnsi="Arial" w:cs="Arial"/>
                <w:color w:val="000000"/>
                <w:sz w:val="20"/>
                <w:szCs w:val="20"/>
              </w:rPr>
            </w:pPr>
            <w:r w:rsidRPr="00832183">
              <w:rPr>
                <w:rFonts w:ascii="Arial" w:hAnsi="Arial" w:cs="Arial"/>
                <w:sz w:val="20"/>
                <w:szCs w:val="20"/>
              </w:rPr>
              <w:t xml:space="preserve">1,118 </w:t>
            </w:r>
          </w:p>
        </w:tc>
        <w:tc>
          <w:tcPr>
            <w:tcW w:w="993" w:type="dxa"/>
          </w:tcPr>
          <w:p w14:paraId="2E1415AA" w14:textId="253FF9F6" w:rsidR="001E302D" w:rsidRPr="00832183" w:rsidRDefault="001E302D" w:rsidP="001E302D">
            <w:pPr>
              <w:rPr>
                <w:rFonts w:ascii="Arial" w:hAnsi="Arial" w:cs="Arial"/>
                <w:color w:val="000000"/>
                <w:sz w:val="20"/>
                <w:szCs w:val="20"/>
              </w:rPr>
            </w:pPr>
            <w:r w:rsidRPr="00832183">
              <w:rPr>
                <w:rFonts w:ascii="Arial" w:hAnsi="Arial" w:cs="Arial"/>
                <w:sz w:val="20"/>
                <w:szCs w:val="20"/>
              </w:rPr>
              <w:t xml:space="preserve">1,068 </w:t>
            </w:r>
          </w:p>
        </w:tc>
        <w:tc>
          <w:tcPr>
            <w:tcW w:w="1842" w:type="dxa"/>
          </w:tcPr>
          <w:p w14:paraId="538FD5BA" w14:textId="5629A4EB" w:rsidR="001E302D" w:rsidRPr="00832183" w:rsidRDefault="001E302D" w:rsidP="001E302D">
            <w:pPr>
              <w:rPr>
                <w:rFonts w:ascii="Arial" w:hAnsi="Arial" w:cs="Arial"/>
                <w:color w:val="000000"/>
                <w:sz w:val="20"/>
                <w:szCs w:val="20"/>
              </w:rPr>
            </w:pPr>
            <w:r w:rsidRPr="00832183">
              <w:rPr>
                <w:rFonts w:ascii="Arial" w:hAnsi="Arial" w:cs="Arial"/>
                <w:sz w:val="20"/>
                <w:szCs w:val="20"/>
              </w:rPr>
              <w:t>Decreased by</w:t>
            </w:r>
            <w:r w:rsidRPr="00832183">
              <w:rPr>
                <w:sz w:val="20"/>
                <w:szCs w:val="20"/>
              </w:rPr>
              <w:t xml:space="preserve"> </w:t>
            </w:r>
            <w:r w:rsidRPr="00832183">
              <w:rPr>
                <w:rFonts w:ascii="Arial" w:hAnsi="Arial" w:cs="Arial"/>
                <w:sz w:val="20"/>
                <w:szCs w:val="20"/>
              </w:rPr>
              <w:t xml:space="preserve">50 </w:t>
            </w:r>
          </w:p>
        </w:tc>
        <w:tc>
          <w:tcPr>
            <w:tcW w:w="2121" w:type="dxa"/>
          </w:tcPr>
          <w:p w14:paraId="50071889" w14:textId="0B7B0559" w:rsidR="001E302D" w:rsidRPr="00832183" w:rsidRDefault="001E302D" w:rsidP="001E302D">
            <w:pPr>
              <w:rPr>
                <w:rFonts w:ascii="Arial" w:hAnsi="Arial" w:cs="Arial"/>
                <w:color w:val="000000"/>
                <w:sz w:val="20"/>
                <w:szCs w:val="20"/>
              </w:rPr>
            </w:pPr>
            <w:r w:rsidRPr="00832183">
              <w:rPr>
                <w:rFonts w:ascii="Arial" w:hAnsi="Arial" w:cs="Arial"/>
                <w:sz w:val="20"/>
                <w:szCs w:val="20"/>
              </w:rPr>
              <w:t>Decreased by</w:t>
            </w:r>
            <w:r w:rsidRPr="00832183">
              <w:rPr>
                <w:sz w:val="20"/>
                <w:szCs w:val="20"/>
              </w:rPr>
              <w:t xml:space="preserve"> </w:t>
            </w:r>
            <w:r w:rsidRPr="00832183">
              <w:rPr>
                <w:rFonts w:ascii="Arial" w:hAnsi="Arial" w:cs="Arial"/>
                <w:sz w:val="20"/>
                <w:szCs w:val="20"/>
              </w:rPr>
              <w:t>4.5%</w:t>
            </w:r>
          </w:p>
        </w:tc>
      </w:tr>
      <w:tr w:rsidR="001E302D" w:rsidRPr="00B20303" w14:paraId="4CA3DBF1" w14:textId="77777777" w:rsidTr="00785D85">
        <w:tc>
          <w:tcPr>
            <w:tcW w:w="2547" w:type="dxa"/>
          </w:tcPr>
          <w:p w14:paraId="665E770C" w14:textId="77777777" w:rsidR="001E302D" w:rsidRPr="00832183" w:rsidRDefault="001E302D" w:rsidP="001E302D">
            <w:pPr>
              <w:rPr>
                <w:rFonts w:ascii="Arial" w:hAnsi="Arial" w:cs="Arial"/>
                <w:i/>
                <w:iCs/>
                <w:color w:val="000000"/>
                <w:sz w:val="20"/>
                <w:szCs w:val="20"/>
              </w:rPr>
            </w:pPr>
            <w:r w:rsidRPr="00832183">
              <w:rPr>
                <w:rFonts w:ascii="Arial" w:hAnsi="Arial" w:cs="Arial"/>
                <w:i/>
                <w:iCs/>
                <w:color w:val="000000"/>
                <w:sz w:val="20"/>
                <w:szCs w:val="20"/>
              </w:rPr>
              <w:t>Central Highlands</w:t>
            </w:r>
          </w:p>
        </w:tc>
        <w:tc>
          <w:tcPr>
            <w:tcW w:w="992" w:type="dxa"/>
          </w:tcPr>
          <w:p w14:paraId="5109F295" w14:textId="37E61605" w:rsidR="001E302D" w:rsidRPr="00832183" w:rsidRDefault="001E302D" w:rsidP="001E302D">
            <w:pPr>
              <w:rPr>
                <w:rFonts w:ascii="Arial" w:hAnsi="Arial" w:cs="Arial"/>
                <w:color w:val="000000"/>
                <w:sz w:val="20"/>
                <w:szCs w:val="20"/>
              </w:rPr>
            </w:pPr>
            <w:r w:rsidRPr="00832183">
              <w:rPr>
                <w:rFonts w:ascii="Arial" w:hAnsi="Arial" w:cs="Arial"/>
                <w:sz w:val="20"/>
                <w:szCs w:val="20"/>
              </w:rPr>
              <w:t xml:space="preserve">180 </w:t>
            </w:r>
          </w:p>
        </w:tc>
        <w:tc>
          <w:tcPr>
            <w:tcW w:w="992" w:type="dxa"/>
          </w:tcPr>
          <w:p w14:paraId="66D10E81" w14:textId="58DD3342" w:rsidR="001E302D" w:rsidRPr="00832183" w:rsidRDefault="001E302D" w:rsidP="001E302D">
            <w:pPr>
              <w:rPr>
                <w:rFonts w:ascii="Arial" w:hAnsi="Arial" w:cs="Arial"/>
                <w:color w:val="000000"/>
                <w:sz w:val="20"/>
                <w:szCs w:val="20"/>
              </w:rPr>
            </w:pPr>
            <w:r w:rsidRPr="00832183">
              <w:rPr>
                <w:rFonts w:ascii="Arial" w:hAnsi="Arial" w:cs="Arial"/>
                <w:sz w:val="20"/>
                <w:szCs w:val="20"/>
              </w:rPr>
              <w:t xml:space="preserve">205 </w:t>
            </w:r>
          </w:p>
        </w:tc>
        <w:tc>
          <w:tcPr>
            <w:tcW w:w="993" w:type="dxa"/>
          </w:tcPr>
          <w:p w14:paraId="05AC1533" w14:textId="22651009" w:rsidR="001E302D" w:rsidRPr="00832183" w:rsidRDefault="001E302D" w:rsidP="001E302D">
            <w:pPr>
              <w:rPr>
                <w:rFonts w:ascii="Arial" w:hAnsi="Arial" w:cs="Arial"/>
                <w:color w:val="000000"/>
                <w:sz w:val="20"/>
                <w:szCs w:val="20"/>
              </w:rPr>
            </w:pPr>
            <w:r w:rsidRPr="00832183">
              <w:rPr>
                <w:rFonts w:ascii="Arial" w:hAnsi="Arial" w:cs="Arial"/>
                <w:sz w:val="20"/>
                <w:szCs w:val="20"/>
              </w:rPr>
              <w:t xml:space="preserve">200 </w:t>
            </w:r>
          </w:p>
        </w:tc>
        <w:tc>
          <w:tcPr>
            <w:tcW w:w="1842" w:type="dxa"/>
          </w:tcPr>
          <w:p w14:paraId="35B5FB8D" w14:textId="5FC56F8E" w:rsidR="001E302D" w:rsidRPr="00832183" w:rsidRDefault="001E302D" w:rsidP="001E302D">
            <w:pPr>
              <w:rPr>
                <w:rFonts w:ascii="Arial" w:hAnsi="Arial" w:cs="Arial"/>
                <w:color w:val="000000"/>
                <w:sz w:val="20"/>
                <w:szCs w:val="20"/>
              </w:rPr>
            </w:pPr>
            <w:r w:rsidRPr="00832183">
              <w:rPr>
                <w:rFonts w:ascii="Arial" w:hAnsi="Arial" w:cs="Arial"/>
                <w:sz w:val="20"/>
                <w:szCs w:val="20"/>
              </w:rPr>
              <w:t>Decreased by</w:t>
            </w:r>
            <w:r w:rsidRPr="00832183">
              <w:rPr>
                <w:sz w:val="20"/>
                <w:szCs w:val="20"/>
              </w:rPr>
              <w:t xml:space="preserve"> </w:t>
            </w:r>
            <w:r w:rsidRPr="00832183">
              <w:rPr>
                <w:rFonts w:ascii="Arial" w:hAnsi="Arial" w:cs="Arial"/>
                <w:sz w:val="20"/>
                <w:szCs w:val="20"/>
              </w:rPr>
              <w:t>5</w:t>
            </w:r>
          </w:p>
        </w:tc>
        <w:tc>
          <w:tcPr>
            <w:tcW w:w="2121" w:type="dxa"/>
          </w:tcPr>
          <w:p w14:paraId="218028A4" w14:textId="36BBB1DF" w:rsidR="001E302D" w:rsidRPr="00832183" w:rsidRDefault="001E302D" w:rsidP="001E302D">
            <w:pPr>
              <w:rPr>
                <w:rFonts w:ascii="Arial" w:hAnsi="Arial" w:cs="Arial"/>
                <w:color w:val="000000"/>
                <w:sz w:val="20"/>
                <w:szCs w:val="20"/>
              </w:rPr>
            </w:pPr>
            <w:r w:rsidRPr="00832183">
              <w:rPr>
                <w:rFonts w:ascii="Arial" w:hAnsi="Arial" w:cs="Arial"/>
                <w:sz w:val="20"/>
                <w:szCs w:val="20"/>
              </w:rPr>
              <w:t>Decreased by</w:t>
            </w:r>
            <w:r w:rsidRPr="00832183">
              <w:rPr>
                <w:sz w:val="20"/>
                <w:szCs w:val="20"/>
              </w:rPr>
              <w:t xml:space="preserve"> </w:t>
            </w:r>
            <w:r w:rsidRPr="00832183">
              <w:rPr>
                <w:rFonts w:ascii="Arial" w:hAnsi="Arial" w:cs="Arial"/>
                <w:sz w:val="20"/>
                <w:szCs w:val="20"/>
              </w:rPr>
              <w:t>2.4%</w:t>
            </w:r>
          </w:p>
        </w:tc>
      </w:tr>
      <w:tr w:rsidR="001E302D" w:rsidRPr="00B20303" w14:paraId="2C44BB2E" w14:textId="77777777" w:rsidTr="00785D85">
        <w:tc>
          <w:tcPr>
            <w:tcW w:w="2547" w:type="dxa"/>
          </w:tcPr>
          <w:p w14:paraId="45398784" w14:textId="77777777" w:rsidR="001E302D" w:rsidRPr="00832183" w:rsidRDefault="001E302D" w:rsidP="001E302D">
            <w:pPr>
              <w:rPr>
                <w:rFonts w:ascii="Arial" w:hAnsi="Arial" w:cs="Arial"/>
                <w:i/>
                <w:iCs/>
                <w:color w:val="000000"/>
                <w:sz w:val="20"/>
                <w:szCs w:val="20"/>
              </w:rPr>
            </w:pPr>
            <w:r w:rsidRPr="00832183">
              <w:rPr>
                <w:rFonts w:ascii="Arial" w:hAnsi="Arial" w:cs="Arial"/>
                <w:i/>
                <w:iCs/>
                <w:color w:val="000000"/>
                <w:sz w:val="20"/>
                <w:szCs w:val="20"/>
              </w:rPr>
              <w:t>Western Grampians</w:t>
            </w:r>
          </w:p>
        </w:tc>
        <w:tc>
          <w:tcPr>
            <w:tcW w:w="992" w:type="dxa"/>
          </w:tcPr>
          <w:p w14:paraId="4B109A0F" w14:textId="4A54F274" w:rsidR="001E302D" w:rsidRPr="00832183" w:rsidRDefault="001E302D" w:rsidP="001E302D">
            <w:pPr>
              <w:rPr>
                <w:rFonts w:ascii="Arial" w:hAnsi="Arial" w:cs="Arial"/>
                <w:color w:val="000000"/>
                <w:sz w:val="20"/>
                <w:szCs w:val="20"/>
              </w:rPr>
            </w:pPr>
            <w:r w:rsidRPr="00832183">
              <w:rPr>
                <w:rFonts w:ascii="Arial" w:hAnsi="Arial" w:cs="Arial"/>
                <w:sz w:val="20"/>
                <w:szCs w:val="20"/>
              </w:rPr>
              <w:t xml:space="preserve">325 </w:t>
            </w:r>
          </w:p>
        </w:tc>
        <w:tc>
          <w:tcPr>
            <w:tcW w:w="992" w:type="dxa"/>
          </w:tcPr>
          <w:p w14:paraId="1FF2CFD6" w14:textId="39044770" w:rsidR="001E302D" w:rsidRPr="00832183" w:rsidRDefault="001E302D" w:rsidP="001E302D">
            <w:pPr>
              <w:rPr>
                <w:rFonts w:ascii="Arial" w:hAnsi="Arial" w:cs="Arial"/>
                <w:color w:val="000000"/>
                <w:sz w:val="20"/>
                <w:szCs w:val="20"/>
              </w:rPr>
            </w:pPr>
            <w:r w:rsidRPr="00832183">
              <w:rPr>
                <w:rFonts w:ascii="Arial" w:hAnsi="Arial" w:cs="Arial"/>
                <w:sz w:val="20"/>
                <w:szCs w:val="20"/>
              </w:rPr>
              <w:t xml:space="preserve">326 </w:t>
            </w:r>
          </w:p>
        </w:tc>
        <w:tc>
          <w:tcPr>
            <w:tcW w:w="993" w:type="dxa"/>
          </w:tcPr>
          <w:p w14:paraId="56F319C0" w14:textId="1A24FB0E" w:rsidR="001E302D" w:rsidRPr="00832183" w:rsidRDefault="001E302D" w:rsidP="001E302D">
            <w:pPr>
              <w:rPr>
                <w:rFonts w:ascii="Arial" w:hAnsi="Arial" w:cs="Arial"/>
                <w:color w:val="000000"/>
                <w:sz w:val="20"/>
                <w:szCs w:val="20"/>
              </w:rPr>
            </w:pPr>
            <w:r w:rsidRPr="00832183">
              <w:rPr>
                <w:rFonts w:ascii="Arial" w:hAnsi="Arial" w:cs="Arial"/>
                <w:sz w:val="20"/>
                <w:szCs w:val="20"/>
              </w:rPr>
              <w:t xml:space="preserve">325 </w:t>
            </w:r>
          </w:p>
        </w:tc>
        <w:tc>
          <w:tcPr>
            <w:tcW w:w="1842" w:type="dxa"/>
          </w:tcPr>
          <w:p w14:paraId="472FAE98" w14:textId="34557733" w:rsidR="001E302D" w:rsidRPr="00832183" w:rsidRDefault="001E302D" w:rsidP="001E302D">
            <w:pPr>
              <w:rPr>
                <w:rFonts w:ascii="Arial" w:hAnsi="Arial" w:cs="Arial"/>
                <w:color w:val="000000"/>
                <w:sz w:val="20"/>
                <w:szCs w:val="20"/>
              </w:rPr>
            </w:pPr>
            <w:r w:rsidRPr="00832183">
              <w:rPr>
                <w:rFonts w:ascii="Arial" w:hAnsi="Arial" w:cs="Arial"/>
                <w:sz w:val="20"/>
                <w:szCs w:val="20"/>
              </w:rPr>
              <w:t>Decreased by</w:t>
            </w:r>
            <w:r w:rsidRPr="00832183">
              <w:rPr>
                <w:sz w:val="20"/>
                <w:szCs w:val="20"/>
              </w:rPr>
              <w:t xml:space="preserve"> </w:t>
            </w:r>
            <w:r w:rsidRPr="00832183">
              <w:rPr>
                <w:rFonts w:ascii="Arial" w:hAnsi="Arial" w:cs="Arial"/>
                <w:sz w:val="20"/>
                <w:szCs w:val="20"/>
              </w:rPr>
              <w:t xml:space="preserve">1 </w:t>
            </w:r>
          </w:p>
        </w:tc>
        <w:tc>
          <w:tcPr>
            <w:tcW w:w="2121" w:type="dxa"/>
          </w:tcPr>
          <w:p w14:paraId="0B49E0E0" w14:textId="348F8961" w:rsidR="001E302D" w:rsidRPr="00832183" w:rsidRDefault="001E302D" w:rsidP="001E302D">
            <w:pPr>
              <w:rPr>
                <w:rFonts w:ascii="Arial" w:hAnsi="Arial" w:cs="Arial"/>
                <w:color w:val="000000"/>
                <w:sz w:val="20"/>
                <w:szCs w:val="20"/>
              </w:rPr>
            </w:pPr>
            <w:r w:rsidRPr="00832183">
              <w:rPr>
                <w:rFonts w:ascii="Arial" w:hAnsi="Arial" w:cs="Arial"/>
                <w:sz w:val="20"/>
                <w:szCs w:val="20"/>
              </w:rPr>
              <w:t>Decreased by</w:t>
            </w:r>
            <w:r w:rsidRPr="00832183">
              <w:rPr>
                <w:sz w:val="20"/>
                <w:szCs w:val="20"/>
              </w:rPr>
              <w:t xml:space="preserve"> </w:t>
            </w:r>
            <w:r w:rsidRPr="00832183">
              <w:rPr>
                <w:rFonts w:ascii="Arial" w:hAnsi="Arial" w:cs="Arial"/>
                <w:sz w:val="20"/>
                <w:szCs w:val="20"/>
              </w:rPr>
              <w:t>0.3%</w:t>
            </w:r>
          </w:p>
        </w:tc>
      </w:tr>
      <w:tr w:rsidR="001E302D" w:rsidRPr="00B20303" w14:paraId="67E1EF90" w14:textId="77777777" w:rsidTr="00785D85">
        <w:tc>
          <w:tcPr>
            <w:tcW w:w="2547" w:type="dxa"/>
          </w:tcPr>
          <w:p w14:paraId="63CDAA54" w14:textId="77777777" w:rsidR="001E302D" w:rsidRPr="00832183" w:rsidRDefault="001E302D" w:rsidP="001E302D">
            <w:pPr>
              <w:rPr>
                <w:rFonts w:ascii="Arial" w:hAnsi="Arial" w:cs="Arial"/>
                <w:i/>
                <w:iCs/>
                <w:color w:val="000000"/>
                <w:sz w:val="20"/>
                <w:szCs w:val="20"/>
              </w:rPr>
            </w:pPr>
            <w:r w:rsidRPr="00832183">
              <w:rPr>
                <w:rFonts w:ascii="Arial" w:hAnsi="Arial" w:cs="Arial"/>
                <w:i/>
                <w:iCs/>
                <w:color w:val="000000"/>
                <w:sz w:val="20"/>
                <w:szCs w:val="20"/>
              </w:rPr>
              <w:t>Wimmera</w:t>
            </w:r>
          </w:p>
        </w:tc>
        <w:tc>
          <w:tcPr>
            <w:tcW w:w="992" w:type="dxa"/>
          </w:tcPr>
          <w:p w14:paraId="640C3174" w14:textId="3D32362B" w:rsidR="001E302D" w:rsidRPr="00832183" w:rsidRDefault="001E302D" w:rsidP="001E302D">
            <w:pPr>
              <w:rPr>
                <w:rFonts w:ascii="Arial" w:hAnsi="Arial" w:cs="Arial"/>
                <w:color w:val="000000"/>
                <w:sz w:val="20"/>
                <w:szCs w:val="20"/>
              </w:rPr>
            </w:pPr>
            <w:r w:rsidRPr="00832183">
              <w:rPr>
                <w:rFonts w:ascii="Arial" w:hAnsi="Arial" w:cs="Arial"/>
                <w:sz w:val="20"/>
                <w:szCs w:val="20"/>
              </w:rPr>
              <w:t xml:space="preserve">131 </w:t>
            </w:r>
          </w:p>
        </w:tc>
        <w:tc>
          <w:tcPr>
            <w:tcW w:w="992" w:type="dxa"/>
          </w:tcPr>
          <w:p w14:paraId="03E2A103" w14:textId="229731C2" w:rsidR="001E302D" w:rsidRPr="00832183" w:rsidRDefault="001E302D" w:rsidP="001E302D">
            <w:pPr>
              <w:rPr>
                <w:rFonts w:ascii="Arial" w:hAnsi="Arial" w:cs="Arial"/>
                <w:color w:val="000000"/>
                <w:sz w:val="20"/>
                <w:szCs w:val="20"/>
              </w:rPr>
            </w:pPr>
            <w:r w:rsidRPr="00832183">
              <w:rPr>
                <w:rFonts w:ascii="Arial" w:hAnsi="Arial" w:cs="Arial"/>
                <w:sz w:val="20"/>
                <w:szCs w:val="20"/>
              </w:rPr>
              <w:t xml:space="preserve">145 </w:t>
            </w:r>
          </w:p>
        </w:tc>
        <w:tc>
          <w:tcPr>
            <w:tcW w:w="993" w:type="dxa"/>
          </w:tcPr>
          <w:p w14:paraId="42D22048" w14:textId="17C018C0" w:rsidR="001E302D" w:rsidRPr="00832183" w:rsidRDefault="001E302D" w:rsidP="001E302D">
            <w:pPr>
              <w:rPr>
                <w:rFonts w:ascii="Arial" w:hAnsi="Arial" w:cs="Arial"/>
                <w:color w:val="000000"/>
                <w:sz w:val="20"/>
                <w:szCs w:val="20"/>
              </w:rPr>
            </w:pPr>
            <w:r w:rsidRPr="00832183">
              <w:rPr>
                <w:rFonts w:ascii="Arial" w:hAnsi="Arial" w:cs="Arial"/>
                <w:sz w:val="20"/>
                <w:szCs w:val="20"/>
              </w:rPr>
              <w:t xml:space="preserve">135 </w:t>
            </w:r>
          </w:p>
        </w:tc>
        <w:tc>
          <w:tcPr>
            <w:tcW w:w="1842" w:type="dxa"/>
          </w:tcPr>
          <w:p w14:paraId="122D4EA3" w14:textId="2AAC413C" w:rsidR="001E302D" w:rsidRPr="00832183" w:rsidRDefault="001E302D" w:rsidP="001E302D">
            <w:pPr>
              <w:rPr>
                <w:rFonts w:ascii="Arial" w:hAnsi="Arial" w:cs="Arial"/>
                <w:color w:val="000000"/>
                <w:sz w:val="20"/>
                <w:szCs w:val="20"/>
              </w:rPr>
            </w:pPr>
            <w:r w:rsidRPr="00832183">
              <w:rPr>
                <w:rFonts w:ascii="Arial" w:hAnsi="Arial" w:cs="Arial"/>
                <w:sz w:val="20"/>
                <w:szCs w:val="20"/>
              </w:rPr>
              <w:t>Decreased by</w:t>
            </w:r>
            <w:r w:rsidRPr="00832183">
              <w:rPr>
                <w:sz w:val="20"/>
                <w:szCs w:val="20"/>
              </w:rPr>
              <w:t xml:space="preserve"> </w:t>
            </w:r>
            <w:r w:rsidRPr="00832183">
              <w:rPr>
                <w:rFonts w:ascii="Arial" w:hAnsi="Arial" w:cs="Arial"/>
                <w:sz w:val="20"/>
                <w:szCs w:val="20"/>
              </w:rPr>
              <w:t>10</w:t>
            </w:r>
          </w:p>
        </w:tc>
        <w:tc>
          <w:tcPr>
            <w:tcW w:w="2121" w:type="dxa"/>
          </w:tcPr>
          <w:p w14:paraId="6F2E8CF1" w14:textId="0F8D00E9" w:rsidR="001E302D" w:rsidRPr="00832183" w:rsidRDefault="001E302D" w:rsidP="001E302D">
            <w:pPr>
              <w:rPr>
                <w:rFonts w:ascii="Arial" w:hAnsi="Arial" w:cs="Arial"/>
                <w:color w:val="000000"/>
                <w:sz w:val="20"/>
                <w:szCs w:val="20"/>
              </w:rPr>
            </w:pPr>
            <w:r w:rsidRPr="00832183">
              <w:rPr>
                <w:rFonts w:ascii="Arial" w:hAnsi="Arial" w:cs="Arial"/>
                <w:sz w:val="20"/>
                <w:szCs w:val="20"/>
              </w:rPr>
              <w:t>Decreased by</w:t>
            </w:r>
            <w:r w:rsidRPr="00832183">
              <w:rPr>
                <w:sz w:val="20"/>
                <w:szCs w:val="20"/>
              </w:rPr>
              <w:t xml:space="preserve"> </w:t>
            </w:r>
            <w:r w:rsidRPr="00832183">
              <w:rPr>
                <w:rFonts w:ascii="Arial" w:hAnsi="Arial" w:cs="Arial"/>
                <w:sz w:val="20"/>
                <w:szCs w:val="20"/>
              </w:rPr>
              <w:t>6.9%</w:t>
            </w:r>
          </w:p>
        </w:tc>
      </w:tr>
      <w:tr w:rsidR="001E302D" w:rsidRPr="00B20303" w14:paraId="5E7669FE" w14:textId="77777777" w:rsidTr="00785D85">
        <w:tc>
          <w:tcPr>
            <w:tcW w:w="2547" w:type="dxa"/>
          </w:tcPr>
          <w:p w14:paraId="61B04472" w14:textId="77777777" w:rsidR="001E302D" w:rsidRPr="00832183" w:rsidRDefault="001E302D" w:rsidP="001E302D">
            <w:pPr>
              <w:rPr>
                <w:rFonts w:ascii="Arial" w:hAnsi="Arial" w:cs="Arial"/>
                <w:color w:val="000000"/>
                <w:sz w:val="20"/>
                <w:szCs w:val="20"/>
              </w:rPr>
            </w:pPr>
            <w:r w:rsidRPr="00832183">
              <w:rPr>
                <w:rFonts w:ascii="Arial" w:hAnsi="Arial" w:cs="Arial"/>
                <w:color w:val="000000"/>
                <w:sz w:val="20"/>
                <w:szCs w:val="20"/>
              </w:rPr>
              <w:t>Grampians</w:t>
            </w:r>
          </w:p>
        </w:tc>
        <w:tc>
          <w:tcPr>
            <w:tcW w:w="992" w:type="dxa"/>
          </w:tcPr>
          <w:p w14:paraId="423EC126" w14:textId="7E7A844B" w:rsidR="001E302D" w:rsidRPr="00832183" w:rsidRDefault="001E302D" w:rsidP="001E302D">
            <w:pPr>
              <w:rPr>
                <w:rFonts w:ascii="Arial" w:hAnsi="Arial" w:cs="Arial"/>
                <w:color w:val="000000"/>
                <w:sz w:val="20"/>
                <w:szCs w:val="20"/>
              </w:rPr>
            </w:pPr>
            <w:r w:rsidRPr="00832183">
              <w:rPr>
                <w:rFonts w:ascii="Arial" w:hAnsi="Arial" w:cs="Arial"/>
                <w:sz w:val="20"/>
                <w:szCs w:val="20"/>
              </w:rPr>
              <w:t xml:space="preserve">636 </w:t>
            </w:r>
          </w:p>
        </w:tc>
        <w:tc>
          <w:tcPr>
            <w:tcW w:w="992" w:type="dxa"/>
          </w:tcPr>
          <w:p w14:paraId="2C7BA475" w14:textId="57819DFF" w:rsidR="001E302D" w:rsidRPr="00832183" w:rsidRDefault="001E302D" w:rsidP="001E302D">
            <w:pPr>
              <w:rPr>
                <w:rFonts w:ascii="Arial" w:hAnsi="Arial" w:cs="Arial"/>
                <w:color w:val="000000"/>
                <w:sz w:val="20"/>
                <w:szCs w:val="20"/>
              </w:rPr>
            </w:pPr>
            <w:r w:rsidRPr="00832183">
              <w:rPr>
                <w:rFonts w:ascii="Arial" w:hAnsi="Arial" w:cs="Arial"/>
                <w:sz w:val="20"/>
                <w:szCs w:val="20"/>
              </w:rPr>
              <w:t xml:space="preserve">676 </w:t>
            </w:r>
          </w:p>
        </w:tc>
        <w:tc>
          <w:tcPr>
            <w:tcW w:w="993" w:type="dxa"/>
          </w:tcPr>
          <w:p w14:paraId="7C84B2AE" w14:textId="3F82329D" w:rsidR="001E302D" w:rsidRPr="00832183" w:rsidRDefault="001E302D" w:rsidP="001E302D">
            <w:pPr>
              <w:rPr>
                <w:rFonts w:ascii="Arial" w:hAnsi="Arial" w:cs="Arial"/>
                <w:color w:val="000000"/>
                <w:sz w:val="20"/>
                <w:szCs w:val="20"/>
              </w:rPr>
            </w:pPr>
            <w:r w:rsidRPr="00832183">
              <w:rPr>
                <w:rFonts w:ascii="Arial" w:hAnsi="Arial" w:cs="Arial"/>
                <w:sz w:val="20"/>
                <w:szCs w:val="20"/>
              </w:rPr>
              <w:t xml:space="preserve">660 </w:t>
            </w:r>
          </w:p>
        </w:tc>
        <w:tc>
          <w:tcPr>
            <w:tcW w:w="1842" w:type="dxa"/>
          </w:tcPr>
          <w:p w14:paraId="09C7C24A" w14:textId="47AB267F" w:rsidR="001E302D" w:rsidRPr="00832183" w:rsidRDefault="001E302D" w:rsidP="001E302D">
            <w:pPr>
              <w:rPr>
                <w:rFonts w:ascii="Arial" w:hAnsi="Arial" w:cs="Arial"/>
                <w:color w:val="000000"/>
                <w:sz w:val="20"/>
                <w:szCs w:val="20"/>
              </w:rPr>
            </w:pPr>
            <w:r w:rsidRPr="00832183">
              <w:rPr>
                <w:rFonts w:ascii="Arial" w:hAnsi="Arial" w:cs="Arial"/>
                <w:sz w:val="20"/>
                <w:szCs w:val="20"/>
              </w:rPr>
              <w:t>Decreased by</w:t>
            </w:r>
            <w:r w:rsidRPr="00832183">
              <w:rPr>
                <w:sz w:val="20"/>
                <w:szCs w:val="20"/>
              </w:rPr>
              <w:t xml:space="preserve"> </w:t>
            </w:r>
            <w:r w:rsidRPr="00832183">
              <w:rPr>
                <w:rFonts w:ascii="Arial" w:hAnsi="Arial" w:cs="Arial"/>
                <w:sz w:val="20"/>
                <w:szCs w:val="20"/>
              </w:rPr>
              <w:t xml:space="preserve">16 </w:t>
            </w:r>
          </w:p>
        </w:tc>
        <w:tc>
          <w:tcPr>
            <w:tcW w:w="2121" w:type="dxa"/>
          </w:tcPr>
          <w:p w14:paraId="4F7534C6" w14:textId="01ACE588" w:rsidR="001E302D" w:rsidRPr="00832183" w:rsidRDefault="001E302D" w:rsidP="001E302D">
            <w:pPr>
              <w:rPr>
                <w:rFonts w:ascii="Arial" w:hAnsi="Arial" w:cs="Arial"/>
                <w:color w:val="000000"/>
                <w:sz w:val="20"/>
                <w:szCs w:val="20"/>
              </w:rPr>
            </w:pPr>
            <w:r w:rsidRPr="00832183">
              <w:rPr>
                <w:rFonts w:ascii="Arial" w:hAnsi="Arial" w:cs="Arial"/>
                <w:sz w:val="20"/>
                <w:szCs w:val="20"/>
              </w:rPr>
              <w:t>Decreased by</w:t>
            </w:r>
            <w:r w:rsidRPr="00832183">
              <w:rPr>
                <w:sz w:val="20"/>
                <w:szCs w:val="20"/>
              </w:rPr>
              <w:t xml:space="preserve"> </w:t>
            </w:r>
            <w:r w:rsidRPr="00832183">
              <w:rPr>
                <w:rFonts w:ascii="Arial" w:hAnsi="Arial" w:cs="Arial"/>
                <w:sz w:val="20"/>
                <w:szCs w:val="20"/>
              </w:rPr>
              <w:t>2.4%</w:t>
            </w:r>
          </w:p>
        </w:tc>
      </w:tr>
      <w:tr w:rsidR="001E302D" w:rsidRPr="00B20303" w14:paraId="6A3116D6" w14:textId="77777777" w:rsidTr="00785D85">
        <w:tc>
          <w:tcPr>
            <w:tcW w:w="2547" w:type="dxa"/>
          </w:tcPr>
          <w:p w14:paraId="7FCD1BD9" w14:textId="77777777" w:rsidR="001E302D" w:rsidRPr="00832183" w:rsidRDefault="001E302D" w:rsidP="001E302D">
            <w:pPr>
              <w:rPr>
                <w:rFonts w:ascii="Arial" w:hAnsi="Arial" w:cs="Arial"/>
                <w:i/>
                <w:iCs/>
                <w:color w:val="000000"/>
                <w:sz w:val="20"/>
                <w:szCs w:val="20"/>
              </w:rPr>
            </w:pPr>
            <w:r w:rsidRPr="00832183">
              <w:rPr>
                <w:rFonts w:ascii="Arial" w:hAnsi="Arial" w:cs="Arial"/>
                <w:i/>
                <w:iCs/>
                <w:color w:val="000000"/>
                <w:sz w:val="20"/>
                <w:szCs w:val="20"/>
              </w:rPr>
              <w:t>Macedon</w:t>
            </w:r>
          </w:p>
        </w:tc>
        <w:tc>
          <w:tcPr>
            <w:tcW w:w="992" w:type="dxa"/>
          </w:tcPr>
          <w:p w14:paraId="7AB24738" w14:textId="341E038A" w:rsidR="001E302D" w:rsidRPr="00832183" w:rsidRDefault="001E302D" w:rsidP="001E302D">
            <w:pPr>
              <w:rPr>
                <w:rFonts w:ascii="Arial" w:hAnsi="Arial" w:cs="Arial"/>
                <w:color w:val="000000"/>
                <w:sz w:val="20"/>
                <w:szCs w:val="20"/>
              </w:rPr>
            </w:pPr>
            <w:r w:rsidRPr="00832183">
              <w:rPr>
                <w:rFonts w:ascii="Arial" w:hAnsi="Arial" w:cs="Arial"/>
                <w:sz w:val="20"/>
                <w:szCs w:val="20"/>
              </w:rPr>
              <w:t xml:space="preserve">491 </w:t>
            </w:r>
          </w:p>
        </w:tc>
        <w:tc>
          <w:tcPr>
            <w:tcW w:w="992" w:type="dxa"/>
          </w:tcPr>
          <w:p w14:paraId="2128B08A" w14:textId="022EC67F" w:rsidR="001E302D" w:rsidRPr="00832183" w:rsidRDefault="001E302D" w:rsidP="001E302D">
            <w:pPr>
              <w:rPr>
                <w:rFonts w:ascii="Arial" w:hAnsi="Arial" w:cs="Arial"/>
                <w:color w:val="000000"/>
                <w:sz w:val="20"/>
                <w:szCs w:val="20"/>
              </w:rPr>
            </w:pPr>
            <w:r w:rsidRPr="00832183">
              <w:rPr>
                <w:rFonts w:ascii="Arial" w:hAnsi="Arial" w:cs="Arial"/>
                <w:sz w:val="20"/>
                <w:szCs w:val="20"/>
              </w:rPr>
              <w:t xml:space="preserve">560 </w:t>
            </w:r>
          </w:p>
        </w:tc>
        <w:tc>
          <w:tcPr>
            <w:tcW w:w="993" w:type="dxa"/>
          </w:tcPr>
          <w:p w14:paraId="2463250F" w14:textId="00DC7D5B" w:rsidR="001E302D" w:rsidRPr="00832183" w:rsidRDefault="001E302D" w:rsidP="001E302D">
            <w:pPr>
              <w:rPr>
                <w:rFonts w:ascii="Arial" w:hAnsi="Arial" w:cs="Arial"/>
                <w:color w:val="000000"/>
                <w:sz w:val="20"/>
                <w:szCs w:val="20"/>
              </w:rPr>
            </w:pPr>
            <w:r w:rsidRPr="00832183">
              <w:rPr>
                <w:rFonts w:ascii="Arial" w:hAnsi="Arial" w:cs="Arial"/>
                <w:sz w:val="20"/>
                <w:szCs w:val="20"/>
              </w:rPr>
              <w:t xml:space="preserve">531 </w:t>
            </w:r>
          </w:p>
        </w:tc>
        <w:tc>
          <w:tcPr>
            <w:tcW w:w="1842" w:type="dxa"/>
          </w:tcPr>
          <w:p w14:paraId="0A9171B7" w14:textId="239191C9" w:rsidR="001E302D" w:rsidRPr="00832183" w:rsidRDefault="001E302D" w:rsidP="001E302D">
            <w:pPr>
              <w:rPr>
                <w:rFonts w:ascii="Arial" w:hAnsi="Arial" w:cs="Arial"/>
                <w:color w:val="000000"/>
                <w:sz w:val="20"/>
                <w:szCs w:val="20"/>
              </w:rPr>
            </w:pPr>
            <w:r w:rsidRPr="00832183">
              <w:rPr>
                <w:rFonts w:ascii="Arial" w:hAnsi="Arial" w:cs="Arial"/>
                <w:sz w:val="20"/>
                <w:szCs w:val="20"/>
              </w:rPr>
              <w:t>Decreased by</w:t>
            </w:r>
            <w:r w:rsidRPr="00832183">
              <w:rPr>
                <w:sz w:val="20"/>
                <w:szCs w:val="20"/>
              </w:rPr>
              <w:t xml:space="preserve"> </w:t>
            </w:r>
            <w:r w:rsidRPr="00832183">
              <w:rPr>
                <w:rFonts w:ascii="Arial" w:hAnsi="Arial" w:cs="Arial"/>
                <w:sz w:val="20"/>
                <w:szCs w:val="20"/>
              </w:rPr>
              <w:t>29</w:t>
            </w:r>
          </w:p>
        </w:tc>
        <w:tc>
          <w:tcPr>
            <w:tcW w:w="2121" w:type="dxa"/>
          </w:tcPr>
          <w:p w14:paraId="08C434FA" w14:textId="5206A219" w:rsidR="001E302D" w:rsidRPr="00832183" w:rsidRDefault="001E302D" w:rsidP="001E302D">
            <w:pPr>
              <w:rPr>
                <w:rFonts w:ascii="Arial" w:hAnsi="Arial" w:cs="Arial"/>
                <w:color w:val="000000"/>
                <w:sz w:val="20"/>
                <w:szCs w:val="20"/>
              </w:rPr>
            </w:pPr>
            <w:r w:rsidRPr="00832183">
              <w:rPr>
                <w:rFonts w:ascii="Arial" w:hAnsi="Arial" w:cs="Arial"/>
                <w:sz w:val="20"/>
                <w:szCs w:val="20"/>
              </w:rPr>
              <w:t>Decreased by</w:t>
            </w:r>
            <w:r w:rsidRPr="00832183">
              <w:rPr>
                <w:sz w:val="20"/>
                <w:szCs w:val="20"/>
              </w:rPr>
              <w:t xml:space="preserve"> </w:t>
            </w:r>
            <w:r w:rsidRPr="00832183">
              <w:rPr>
                <w:rFonts w:ascii="Arial" w:hAnsi="Arial" w:cs="Arial"/>
                <w:sz w:val="20"/>
                <w:szCs w:val="20"/>
              </w:rPr>
              <w:t>5.2%</w:t>
            </w:r>
          </w:p>
        </w:tc>
      </w:tr>
      <w:tr w:rsidR="001E302D" w:rsidRPr="00B20303" w14:paraId="36410F7B" w14:textId="77777777" w:rsidTr="00785D85">
        <w:tc>
          <w:tcPr>
            <w:tcW w:w="2547" w:type="dxa"/>
          </w:tcPr>
          <w:p w14:paraId="7845FC89" w14:textId="77777777" w:rsidR="001E302D" w:rsidRPr="00832183" w:rsidRDefault="001E302D" w:rsidP="001E302D">
            <w:pPr>
              <w:rPr>
                <w:rFonts w:ascii="Arial" w:hAnsi="Arial" w:cs="Arial"/>
                <w:i/>
                <w:iCs/>
                <w:color w:val="000000"/>
                <w:sz w:val="20"/>
                <w:szCs w:val="20"/>
              </w:rPr>
            </w:pPr>
            <w:r w:rsidRPr="00832183">
              <w:rPr>
                <w:rFonts w:ascii="Arial" w:hAnsi="Arial" w:cs="Arial"/>
                <w:i/>
                <w:iCs/>
                <w:color w:val="000000"/>
                <w:sz w:val="20"/>
                <w:szCs w:val="20"/>
              </w:rPr>
              <w:t>Spa Country</w:t>
            </w:r>
          </w:p>
        </w:tc>
        <w:tc>
          <w:tcPr>
            <w:tcW w:w="992" w:type="dxa"/>
          </w:tcPr>
          <w:p w14:paraId="2FF60A15" w14:textId="6D1E07CC" w:rsidR="001E302D" w:rsidRPr="00832183" w:rsidRDefault="001E302D" w:rsidP="001E302D">
            <w:pPr>
              <w:rPr>
                <w:rFonts w:ascii="Arial" w:hAnsi="Arial" w:cs="Arial"/>
                <w:color w:val="000000"/>
                <w:sz w:val="20"/>
                <w:szCs w:val="20"/>
              </w:rPr>
            </w:pPr>
            <w:r w:rsidRPr="00832183">
              <w:rPr>
                <w:rFonts w:ascii="Arial" w:hAnsi="Arial" w:cs="Arial"/>
                <w:sz w:val="20"/>
                <w:szCs w:val="20"/>
              </w:rPr>
              <w:t xml:space="preserve">174 </w:t>
            </w:r>
          </w:p>
        </w:tc>
        <w:tc>
          <w:tcPr>
            <w:tcW w:w="992" w:type="dxa"/>
          </w:tcPr>
          <w:p w14:paraId="29FE03DA" w14:textId="4F015BE2" w:rsidR="001E302D" w:rsidRPr="00832183" w:rsidRDefault="001E302D" w:rsidP="001E302D">
            <w:pPr>
              <w:rPr>
                <w:rFonts w:ascii="Arial" w:hAnsi="Arial" w:cs="Arial"/>
                <w:color w:val="000000"/>
                <w:sz w:val="20"/>
                <w:szCs w:val="20"/>
              </w:rPr>
            </w:pPr>
            <w:r w:rsidRPr="00832183">
              <w:rPr>
                <w:rFonts w:ascii="Arial" w:hAnsi="Arial" w:cs="Arial"/>
                <w:sz w:val="20"/>
                <w:szCs w:val="20"/>
              </w:rPr>
              <w:t xml:space="preserve">195 </w:t>
            </w:r>
          </w:p>
        </w:tc>
        <w:tc>
          <w:tcPr>
            <w:tcW w:w="993" w:type="dxa"/>
          </w:tcPr>
          <w:p w14:paraId="0CED9A47" w14:textId="25C1AC6E" w:rsidR="001E302D" w:rsidRPr="00832183" w:rsidRDefault="001E302D" w:rsidP="001E302D">
            <w:pPr>
              <w:rPr>
                <w:rFonts w:ascii="Arial" w:hAnsi="Arial" w:cs="Arial"/>
                <w:color w:val="000000"/>
                <w:sz w:val="20"/>
                <w:szCs w:val="20"/>
              </w:rPr>
            </w:pPr>
            <w:r w:rsidRPr="00832183">
              <w:rPr>
                <w:rFonts w:ascii="Arial" w:hAnsi="Arial" w:cs="Arial"/>
                <w:sz w:val="20"/>
                <w:szCs w:val="20"/>
              </w:rPr>
              <w:t xml:space="preserve">197 </w:t>
            </w:r>
          </w:p>
        </w:tc>
        <w:tc>
          <w:tcPr>
            <w:tcW w:w="1842" w:type="dxa"/>
          </w:tcPr>
          <w:p w14:paraId="124456AF" w14:textId="316CB4C5" w:rsidR="001E302D" w:rsidRPr="00832183" w:rsidRDefault="001E302D" w:rsidP="001E302D">
            <w:pPr>
              <w:rPr>
                <w:rFonts w:ascii="Arial" w:hAnsi="Arial" w:cs="Arial"/>
                <w:color w:val="000000"/>
                <w:sz w:val="20"/>
                <w:szCs w:val="20"/>
              </w:rPr>
            </w:pPr>
            <w:r w:rsidRPr="00832183">
              <w:rPr>
                <w:rFonts w:ascii="Arial" w:hAnsi="Arial" w:cs="Arial"/>
                <w:sz w:val="20"/>
                <w:szCs w:val="20"/>
              </w:rPr>
              <w:t>Increased by</w:t>
            </w:r>
            <w:r w:rsidRPr="00832183">
              <w:rPr>
                <w:sz w:val="20"/>
                <w:szCs w:val="20"/>
              </w:rPr>
              <w:t xml:space="preserve"> </w:t>
            </w:r>
            <w:r w:rsidRPr="00832183">
              <w:rPr>
                <w:rFonts w:ascii="Arial" w:hAnsi="Arial" w:cs="Arial"/>
                <w:sz w:val="20"/>
                <w:szCs w:val="20"/>
              </w:rPr>
              <w:t>2</w:t>
            </w:r>
          </w:p>
        </w:tc>
        <w:tc>
          <w:tcPr>
            <w:tcW w:w="2121" w:type="dxa"/>
          </w:tcPr>
          <w:p w14:paraId="62BE3696" w14:textId="17989328" w:rsidR="001E302D" w:rsidRPr="00832183" w:rsidRDefault="001E302D" w:rsidP="001E302D">
            <w:pPr>
              <w:rPr>
                <w:rFonts w:ascii="Arial" w:hAnsi="Arial" w:cs="Arial"/>
                <w:color w:val="000000"/>
                <w:sz w:val="20"/>
                <w:szCs w:val="20"/>
              </w:rPr>
            </w:pPr>
            <w:r w:rsidRPr="00832183">
              <w:rPr>
                <w:rFonts w:ascii="Arial" w:hAnsi="Arial" w:cs="Arial"/>
                <w:sz w:val="20"/>
                <w:szCs w:val="20"/>
              </w:rPr>
              <w:t>Increased by</w:t>
            </w:r>
            <w:r w:rsidRPr="00832183">
              <w:rPr>
                <w:sz w:val="20"/>
                <w:szCs w:val="20"/>
              </w:rPr>
              <w:t xml:space="preserve"> </w:t>
            </w:r>
            <w:r w:rsidRPr="00832183">
              <w:rPr>
                <w:rFonts w:ascii="Arial" w:hAnsi="Arial" w:cs="Arial"/>
                <w:sz w:val="20"/>
                <w:szCs w:val="20"/>
              </w:rPr>
              <w:t>1.0%</w:t>
            </w:r>
          </w:p>
        </w:tc>
      </w:tr>
      <w:tr w:rsidR="001E302D" w:rsidRPr="00B20303" w14:paraId="6C595F09" w14:textId="77777777" w:rsidTr="00785D85">
        <w:tc>
          <w:tcPr>
            <w:tcW w:w="2547" w:type="dxa"/>
          </w:tcPr>
          <w:p w14:paraId="78FBA63D" w14:textId="77777777" w:rsidR="001E302D" w:rsidRPr="00832183" w:rsidRDefault="001E302D" w:rsidP="001E302D">
            <w:pPr>
              <w:rPr>
                <w:rFonts w:ascii="Arial" w:hAnsi="Arial" w:cs="Arial"/>
                <w:color w:val="000000"/>
                <w:sz w:val="20"/>
                <w:szCs w:val="20"/>
              </w:rPr>
            </w:pPr>
            <w:r w:rsidRPr="00832183">
              <w:rPr>
                <w:rFonts w:ascii="Arial" w:hAnsi="Arial" w:cs="Arial"/>
                <w:color w:val="000000"/>
                <w:sz w:val="20"/>
                <w:szCs w:val="20"/>
              </w:rPr>
              <w:t>Daylesford and the Macedon Ranges</w:t>
            </w:r>
          </w:p>
        </w:tc>
        <w:tc>
          <w:tcPr>
            <w:tcW w:w="992" w:type="dxa"/>
          </w:tcPr>
          <w:p w14:paraId="69257A14" w14:textId="78804D2F" w:rsidR="001E302D" w:rsidRPr="00832183" w:rsidRDefault="001E302D" w:rsidP="001E302D">
            <w:pPr>
              <w:rPr>
                <w:rFonts w:ascii="Arial" w:hAnsi="Arial" w:cs="Arial"/>
                <w:color w:val="000000"/>
                <w:sz w:val="20"/>
                <w:szCs w:val="20"/>
              </w:rPr>
            </w:pPr>
            <w:r w:rsidRPr="00832183">
              <w:rPr>
                <w:rFonts w:ascii="Arial" w:hAnsi="Arial" w:cs="Arial"/>
                <w:sz w:val="20"/>
                <w:szCs w:val="20"/>
              </w:rPr>
              <w:t xml:space="preserve">665 </w:t>
            </w:r>
          </w:p>
        </w:tc>
        <w:tc>
          <w:tcPr>
            <w:tcW w:w="992" w:type="dxa"/>
          </w:tcPr>
          <w:p w14:paraId="54F2B046" w14:textId="4FCEE3AE" w:rsidR="001E302D" w:rsidRPr="00832183" w:rsidRDefault="001E302D" w:rsidP="001E302D">
            <w:pPr>
              <w:rPr>
                <w:rFonts w:ascii="Arial" w:hAnsi="Arial" w:cs="Arial"/>
                <w:color w:val="000000"/>
                <w:sz w:val="20"/>
                <w:szCs w:val="20"/>
              </w:rPr>
            </w:pPr>
            <w:r w:rsidRPr="00832183">
              <w:rPr>
                <w:rFonts w:ascii="Arial" w:hAnsi="Arial" w:cs="Arial"/>
                <w:sz w:val="20"/>
                <w:szCs w:val="20"/>
              </w:rPr>
              <w:t xml:space="preserve">755 </w:t>
            </w:r>
          </w:p>
        </w:tc>
        <w:tc>
          <w:tcPr>
            <w:tcW w:w="993" w:type="dxa"/>
          </w:tcPr>
          <w:p w14:paraId="5DC93E49" w14:textId="1200BD6C" w:rsidR="001E302D" w:rsidRPr="00832183" w:rsidRDefault="001E302D" w:rsidP="001E302D">
            <w:pPr>
              <w:rPr>
                <w:rFonts w:ascii="Arial" w:hAnsi="Arial" w:cs="Arial"/>
                <w:color w:val="000000"/>
                <w:sz w:val="20"/>
                <w:szCs w:val="20"/>
              </w:rPr>
            </w:pPr>
            <w:r w:rsidRPr="00832183">
              <w:rPr>
                <w:rFonts w:ascii="Arial" w:hAnsi="Arial" w:cs="Arial"/>
                <w:sz w:val="20"/>
                <w:szCs w:val="20"/>
              </w:rPr>
              <w:t xml:space="preserve">728 </w:t>
            </w:r>
          </w:p>
        </w:tc>
        <w:tc>
          <w:tcPr>
            <w:tcW w:w="1842" w:type="dxa"/>
          </w:tcPr>
          <w:p w14:paraId="0C675B60" w14:textId="249BFBCD" w:rsidR="001E302D" w:rsidRPr="00832183" w:rsidRDefault="001E302D" w:rsidP="001E302D">
            <w:pPr>
              <w:rPr>
                <w:rFonts w:ascii="Arial" w:hAnsi="Arial" w:cs="Arial"/>
                <w:color w:val="000000"/>
                <w:sz w:val="20"/>
                <w:szCs w:val="20"/>
              </w:rPr>
            </w:pPr>
            <w:r w:rsidRPr="00832183">
              <w:rPr>
                <w:rFonts w:ascii="Arial" w:hAnsi="Arial" w:cs="Arial"/>
                <w:sz w:val="20"/>
                <w:szCs w:val="20"/>
              </w:rPr>
              <w:t>Decreased by</w:t>
            </w:r>
            <w:r w:rsidRPr="00832183">
              <w:rPr>
                <w:sz w:val="20"/>
                <w:szCs w:val="20"/>
              </w:rPr>
              <w:t xml:space="preserve"> </w:t>
            </w:r>
            <w:r w:rsidRPr="00832183">
              <w:rPr>
                <w:rFonts w:ascii="Arial" w:hAnsi="Arial" w:cs="Arial"/>
                <w:sz w:val="20"/>
                <w:szCs w:val="20"/>
              </w:rPr>
              <w:t xml:space="preserve">27 </w:t>
            </w:r>
          </w:p>
        </w:tc>
        <w:tc>
          <w:tcPr>
            <w:tcW w:w="2121" w:type="dxa"/>
          </w:tcPr>
          <w:p w14:paraId="74293814" w14:textId="495A6F03" w:rsidR="001E302D" w:rsidRPr="00832183" w:rsidRDefault="001E302D" w:rsidP="001E302D">
            <w:pPr>
              <w:rPr>
                <w:rFonts w:ascii="Arial" w:hAnsi="Arial" w:cs="Arial"/>
                <w:color w:val="000000"/>
                <w:sz w:val="20"/>
                <w:szCs w:val="20"/>
              </w:rPr>
            </w:pPr>
            <w:r w:rsidRPr="00832183">
              <w:rPr>
                <w:rFonts w:ascii="Arial" w:hAnsi="Arial" w:cs="Arial"/>
                <w:sz w:val="20"/>
                <w:szCs w:val="20"/>
              </w:rPr>
              <w:t>Decreased by</w:t>
            </w:r>
            <w:r w:rsidRPr="00832183">
              <w:rPr>
                <w:sz w:val="20"/>
                <w:szCs w:val="20"/>
              </w:rPr>
              <w:t xml:space="preserve"> </w:t>
            </w:r>
            <w:r w:rsidRPr="00832183">
              <w:rPr>
                <w:rFonts w:ascii="Arial" w:hAnsi="Arial" w:cs="Arial"/>
                <w:sz w:val="20"/>
                <w:szCs w:val="20"/>
              </w:rPr>
              <w:t>3.6%</w:t>
            </w:r>
          </w:p>
        </w:tc>
      </w:tr>
      <w:tr w:rsidR="001E302D" w:rsidRPr="00B20303" w14:paraId="5B538DDD" w14:textId="77777777" w:rsidTr="00785D85">
        <w:tc>
          <w:tcPr>
            <w:tcW w:w="2547" w:type="dxa"/>
          </w:tcPr>
          <w:p w14:paraId="3B9FBB34" w14:textId="77777777" w:rsidR="001E302D" w:rsidRPr="00832183" w:rsidRDefault="001E302D" w:rsidP="001E302D">
            <w:pPr>
              <w:rPr>
                <w:rFonts w:ascii="Arial" w:hAnsi="Arial" w:cs="Arial"/>
                <w:color w:val="000000"/>
                <w:sz w:val="20"/>
                <w:szCs w:val="20"/>
              </w:rPr>
            </w:pPr>
            <w:r w:rsidRPr="00832183">
              <w:rPr>
                <w:rFonts w:ascii="Arial" w:hAnsi="Arial" w:cs="Arial"/>
                <w:color w:val="000000"/>
                <w:sz w:val="20"/>
                <w:szCs w:val="20"/>
              </w:rPr>
              <w:t>Phillip Island</w:t>
            </w:r>
          </w:p>
        </w:tc>
        <w:tc>
          <w:tcPr>
            <w:tcW w:w="992" w:type="dxa"/>
          </w:tcPr>
          <w:p w14:paraId="79DD991F" w14:textId="43D90ACE" w:rsidR="001E302D" w:rsidRPr="00832183" w:rsidRDefault="001E302D" w:rsidP="001E302D">
            <w:pPr>
              <w:rPr>
                <w:rFonts w:ascii="Arial" w:hAnsi="Arial" w:cs="Arial"/>
                <w:color w:val="000000"/>
                <w:sz w:val="20"/>
                <w:szCs w:val="20"/>
              </w:rPr>
            </w:pPr>
            <w:r w:rsidRPr="00832183">
              <w:rPr>
                <w:rFonts w:ascii="Arial" w:hAnsi="Arial" w:cs="Arial"/>
                <w:sz w:val="20"/>
                <w:szCs w:val="20"/>
              </w:rPr>
              <w:t xml:space="preserve">310 </w:t>
            </w:r>
          </w:p>
        </w:tc>
        <w:tc>
          <w:tcPr>
            <w:tcW w:w="992" w:type="dxa"/>
          </w:tcPr>
          <w:p w14:paraId="026292D4" w14:textId="64B30DE1" w:rsidR="001E302D" w:rsidRPr="00832183" w:rsidRDefault="001E302D" w:rsidP="001E302D">
            <w:pPr>
              <w:rPr>
                <w:rFonts w:ascii="Arial" w:hAnsi="Arial" w:cs="Arial"/>
                <w:color w:val="000000"/>
                <w:sz w:val="20"/>
                <w:szCs w:val="20"/>
              </w:rPr>
            </w:pPr>
            <w:r w:rsidRPr="00832183">
              <w:rPr>
                <w:rFonts w:ascii="Arial" w:hAnsi="Arial" w:cs="Arial"/>
                <w:sz w:val="20"/>
                <w:szCs w:val="20"/>
              </w:rPr>
              <w:t xml:space="preserve">373 </w:t>
            </w:r>
          </w:p>
        </w:tc>
        <w:tc>
          <w:tcPr>
            <w:tcW w:w="993" w:type="dxa"/>
          </w:tcPr>
          <w:p w14:paraId="4548354B" w14:textId="44285A9D" w:rsidR="001E302D" w:rsidRPr="00832183" w:rsidRDefault="001E302D" w:rsidP="001E302D">
            <w:pPr>
              <w:rPr>
                <w:rFonts w:ascii="Arial" w:hAnsi="Arial" w:cs="Arial"/>
                <w:color w:val="000000"/>
                <w:sz w:val="20"/>
                <w:szCs w:val="20"/>
              </w:rPr>
            </w:pPr>
            <w:r w:rsidRPr="00832183">
              <w:rPr>
                <w:rFonts w:ascii="Arial" w:hAnsi="Arial" w:cs="Arial"/>
                <w:sz w:val="20"/>
                <w:szCs w:val="20"/>
              </w:rPr>
              <w:t xml:space="preserve">374 </w:t>
            </w:r>
          </w:p>
        </w:tc>
        <w:tc>
          <w:tcPr>
            <w:tcW w:w="1842" w:type="dxa"/>
          </w:tcPr>
          <w:p w14:paraId="7E3161F9" w14:textId="45A9E1DA" w:rsidR="001E302D" w:rsidRPr="00832183" w:rsidRDefault="001E302D" w:rsidP="001E302D">
            <w:pPr>
              <w:rPr>
                <w:rFonts w:ascii="Arial" w:hAnsi="Arial" w:cs="Arial"/>
                <w:color w:val="000000"/>
                <w:sz w:val="20"/>
                <w:szCs w:val="20"/>
              </w:rPr>
            </w:pPr>
            <w:r w:rsidRPr="00832183">
              <w:rPr>
                <w:rFonts w:ascii="Arial" w:hAnsi="Arial" w:cs="Arial"/>
                <w:sz w:val="20"/>
                <w:szCs w:val="20"/>
              </w:rPr>
              <w:t>Increased by</w:t>
            </w:r>
            <w:r w:rsidRPr="00832183">
              <w:rPr>
                <w:sz w:val="20"/>
                <w:szCs w:val="20"/>
              </w:rPr>
              <w:t xml:space="preserve"> </w:t>
            </w:r>
            <w:r w:rsidRPr="00832183">
              <w:rPr>
                <w:rFonts w:ascii="Arial" w:hAnsi="Arial" w:cs="Arial"/>
                <w:sz w:val="20"/>
                <w:szCs w:val="20"/>
              </w:rPr>
              <w:t>1</w:t>
            </w:r>
          </w:p>
        </w:tc>
        <w:tc>
          <w:tcPr>
            <w:tcW w:w="2121" w:type="dxa"/>
          </w:tcPr>
          <w:p w14:paraId="47888498" w14:textId="255CBA27" w:rsidR="001E302D" w:rsidRPr="00832183" w:rsidRDefault="001E302D" w:rsidP="001E302D">
            <w:pPr>
              <w:rPr>
                <w:rFonts w:ascii="Arial" w:hAnsi="Arial" w:cs="Arial"/>
                <w:color w:val="000000"/>
                <w:sz w:val="20"/>
                <w:szCs w:val="20"/>
              </w:rPr>
            </w:pPr>
            <w:r w:rsidRPr="00832183">
              <w:rPr>
                <w:rFonts w:ascii="Arial" w:hAnsi="Arial" w:cs="Arial"/>
                <w:sz w:val="20"/>
                <w:szCs w:val="20"/>
              </w:rPr>
              <w:t>Increased by</w:t>
            </w:r>
            <w:r w:rsidRPr="00832183">
              <w:rPr>
                <w:sz w:val="20"/>
                <w:szCs w:val="20"/>
              </w:rPr>
              <w:t xml:space="preserve"> </w:t>
            </w:r>
            <w:r w:rsidRPr="00832183">
              <w:rPr>
                <w:rFonts w:ascii="Arial" w:hAnsi="Arial" w:cs="Arial"/>
                <w:sz w:val="20"/>
                <w:szCs w:val="20"/>
              </w:rPr>
              <w:t>0.3%</w:t>
            </w:r>
          </w:p>
        </w:tc>
      </w:tr>
      <w:tr w:rsidR="001E302D" w:rsidRPr="00B20303" w14:paraId="3D1BB7E2" w14:textId="77777777" w:rsidTr="00785D85">
        <w:tc>
          <w:tcPr>
            <w:tcW w:w="2547" w:type="dxa"/>
          </w:tcPr>
          <w:p w14:paraId="2F763E8A" w14:textId="77777777" w:rsidR="001E302D" w:rsidRPr="00832183" w:rsidRDefault="001E302D" w:rsidP="001E302D">
            <w:pPr>
              <w:rPr>
                <w:rFonts w:ascii="Arial" w:hAnsi="Arial" w:cs="Arial"/>
                <w:color w:val="000000"/>
                <w:sz w:val="20"/>
                <w:szCs w:val="20"/>
              </w:rPr>
            </w:pPr>
            <w:r w:rsidRPr="00832183">
              <w:rPr>
                <w:rFonts w:ascii="Arial" w:hAnsi="Arial" w:cs="Arial"/>
                <w:color w:val="000000"/>
                <w:sz w:val="20"/>
                <w:szCs w:val="20"/>
              </w:rPr>
              <w:t>Regional Victoria</w:t>
            </w:r>
          </w:p>
        </w:tc>
        <w:tc>
          <w:tcPr>
            <w:tcW w:w="992" w:type="dxa"/>
          </w:tcPr>
          <w:p w14:paraId="6649F325" w14:textId="2F25451C" w:rsidR="001E302D" w:rsidRPr="00832183" w:rsidRDefault="001E302D" w:rsidP="001E302D">
            <w:pPr>
              <w:rPr>
                <w:rFonts w:ascii="Arial" w:hAnsi="Arial" w:cs="Arial"/>
                <w:color w:val="000000"/>
                <w:sz w:val="20"/>
                <w:szCs w:val="20"/>
              </w:rPr>
            </w:pPr>
            <w:r w:rsidRPr="00832183">
              <w:rPr>
                <w:rFonts w:ascii="Arial" w:hAnsi="Arial" w:cs="Arial"/>
                <w:sz w:val="20"/>
                <w:szCs w:val="20"/>
              </w:rPr>
              <w:t xml:space="preserve">15,161 </w:t>
            </w:r>
          </w:p>
        </w:tc>
        <w:tc>
          <w:tcPr>
            <w:tcW w:w="992" w:type="dxa"/>
          </w:tcPr>
          <w:p w14:paraId="76139CE4" w14:textId="2EB0CCE6" w:rsidR="001E302D" w:rsidRPr="00832183" w:rsidRDefault="001E302D" w:rsidP="001E302D">
            <w:pPr>
              <w:rPr>
                <w:rFonts w:ascii="Arial" w:hAnsi="Arial" w:cs="Arial"/>
                <w:color w:val="000000"/>
                <w:sz w:val="20"/>
                <w:szCs w:val="20"/>
              </w:rPr>
            </w:pPr>
            <w:r w:rsidRPr="00832183">
              <w:rPr>
                <w:rFonts w:ascii="Arial" w:hAnsi="Arial" w:cs="Arial"/>
                <w:sz w:val="20"/>
                <w:szCs w:val="20"/>
              </w:rPr>
              <w:t xml:space="preserve">16,832 </w:t>
            </w:r>
          </w:p>
        </w:tc>
        <w:tc>
          <w:tcPr>
            <w:tcW w:w="993" w:type="dxa"/>
          </w:tcPr>
          <w:p w14:paraId="3E01C96E" w14:textId="5B2905C3" w:rsidR="001E302D" w:rsidRPr="00832183" w:rsidRDefault="001E302D" w:rsidP="001E302D">
            <w:pPr>
              <w:rPr>
                <w:rFonts w:ascii="Arial" w:hAnsi="Arial" w:cs="Arial"/>
                <w:color w:val="000000"/>
                <w:sz w:val="20"/>
                <w:szCs w:val="20"/>
              </w:rPr>
            </w:pPr>
            <w:r w:rsidRPr="00832183">
              <w:rPr>
                <w:rFonts w:ascii="Arial" w:hAnsi="Arial" w:cs="Arial"/>
                <w:sz w:val="20"/>
                <w:szCs w:val="20"/>
              </w:rPr>
              <w:t xml:space="preserve">16,201 </w:t>
            </w:r>
          </w:p>
        </w:tc>
        <w:tc>
          <w:tcPr>
            <w:tcW w:w="1842" w:type="dxa"/>
          </w:tcPr>
          <w:p w14:paraId="65994585" w14:textId="3DFF9C57" w:rsidR="001E302D" w:rsidRPr="00832183" w:rsidRDefault="001E302D" w:rsidP="001E302D">
            <w:pPr>
              <w:rPr>
                <w:rFonts w:ascii="Arial" w:hAnsi="Arial" w:cs="Arial"/>
                <w:color w:val="000000"/>
                <w:sz w:val="20"/>
                <w:szCs w:val="20"/>
              </w:rPr>
            </w:pPr>
            <w:r w:rsidRPr="00832183">
              <w:rPr>
                <w:rFonts w:ascii="Arial" w:hAnsi="Arial" w:cs="Arial"/>
                <w:sz w:val="20"/>
                <w:szCs w:val="20"/>
              </w:rPr>
              <w:t>Decreased by</w:t>
            </w:r>
            <w:r w:rsidRPr="00832183">
              <w:rPr>
                <w:sz w:val="20"/>
                <w:szCs w:val="20"/>
              </w:rPr>
              <w:t xml:space="preserve"> </w:t>
            </w:r>
            <w:r w:rsidRPr="00832183">
              <w:rPr>
                <w:rFonts w:ascii="Arial" w:hAnsi="Arial" w:cs="Arial"/>
                <w:sz w:val="20"/>
                <w:szCs w:val="20"/>
              </w:rPr>
              <w:t xml:space="preserve">631 </w:t>
            </w:r>
          </w:p>
        </w:tc>
        <w:tc>
          <w:tcPr>
            <w:tcW w:w="2121" w:type="dxa"/>
          </w:tcPr>
          <w:p w14:paraId="440CE0E0" w14:textId="4D5CFF53" w:rsidR="001E302D" w:rsidRPr="00832183" w:rsidRDefault="001E302D" w:rsidP="001E302D">
            <w:pPr>
              <w:rPr>
                <w:rFonts w:ascii="Arial" w:hAnsi="Arial" w:cs="Arial"/>
                <w:color w:val="000000"/>
                <w:sz w:val="20"/>
                <w:szCs w:val="20"/>
              </w:rPr>
            </w:pPr>
            <w:r w:rsidRPr="00832183">
              <w:rPr>
                <w:rFonts w:ascii="Arial" w:hAnsi="Arial" w:cs="Arial"/>
                <w:sz w:val="20"/>
                <w:szCs w:val="20"/>
              </w:rPr>
              <w:t>Decreased by</w:t>
            </w:r>
            <w:r w:rsidRPr="00832183">
              <w:rPr>
                <w:sz w:val="20"/>
                <w:szCs w:val="20"/>
              </w:rPr>
              <w:t xml:space="preserve"> </w:t>
            </w:r>
            <w:r w:rsidRPr="00832183">
              <w:rPr>
                <w:rFonts w:ascii="Arial" w:hAnsi="Arial" w:cs="Arial"/>
                <w:sz w:val="20"/>
                <w:szCs w:val="20"/>
              </w:rPr>
              <w:t>3.7%</w:t>
            </w:r>
          </w:p>
        </w:tc>
      </w:tr>
      <w:tr w:rsidR="00453AFA" w:rsidRPr="00B20303" w14:paraId="18A1F8B7" w14:textId="77777777" w:rsidTr="00785D85">
        <w:tc>
          <w:tcPr>
            <w:tcW w:w="2547" w:type="dxa"/>
          </w:tcPr>
          <w:p w14:paraId="6B6A3004" w14:textId="3E6EF5A1" w:rsidR="00453AFA" w:rsidRPr="00832183" w:rsidRDefault="00453AFA" w:rsidP="00453AFA">
            <w:pPr>
              <w:rPr>
                <w:rFonts w:ascii="Arial" w:hAnsi="Arial" w:cs="Arial"/>
                <w:b/>
                <w:bCs/>
                <w:color w:val="000000"/>
                <w:sz w:val="20"/>
                <w:szCs w:val="20"/>
              </w:rPr>
            </w:pPr>
            <w:r w:rsidRPr="00832183">
              <w:rPr>
                <w:rFonts w:ascii="Arial" w:hAnsi="Arial" w:cs="Arial"/>
                <w:b/>
                <w:bCs/>
                <w:color w:val="000000"/>
                <w:sz w:val="20"/>
                <w:szCs w:val="20"/>
              </w:rPr>
              <w:t>Total Victoria</w:t>
            </w:r>
          </w:p>
        </w:tc>
        <w:tc>
          <w:tcPr>
            <w:tcW w:w="992" w:type="dxa"/>
          </w:tcPr>
          <w:p w14:paraId="63C0FE44" w14:textId="63BAB8C5" w:rsidR="00453AFA" w:rsidRPr="00832183" w:rsidRDefault="00453AFA" w:rsidP="00453AFA">
            <w:pPr>
              <w:rPr>
                <w:rFonts w:ascii="Arial" w:hAnsi="Arial" w:cs="Arial"/>
                <w:b/>
                <w:bCs/>
                <w:sz w:val="20"/>
                <w:szCs w:val="20"/>
              </w:rPr>
            </w:pPr>
            <w:r w:rsidRPr="00832183">
              <w:rPr>
                <w:rFonts w:ascii="Arial" w:hAnsi="Arial" w:cs="Arial"/>
                <w:b/>
                <w:bCs/>
                <w:sz w:val="20"/>
                <w:szCs w:val="20"/>
              </w:rPr>
              <w:t xml:space="preserve">47,058 </w:t>
            </w:r>
          </w:p>
        </w:tc>
        <w:tc>
          <w:tcPr>
            <w:tcW w:w="992" w:type="dxa"/>
          </w:tcPr>
          <w:p w14:paraId="3140FB2F" w14:textId="0D4F5442" w:rsidR="00453AFA" w:rsidRPr="00832183" w:rsidRDefault="00453AFA" w:rsidP="00453AFA">
            <w:pPr>
              <w:rPr>
                <w:rFonts w:ascii="Arial" w:hAnsi="Arial" w:cs="Arial"/>
                <w:b/>
                <w:bCs/>
                <w:sz w:val="20"/>
                <w:szCs w:val="20"/>
              </w:rPr>
            </w:pPr>
            <w:r w:rsidRPr="00832183">
              <w:rPr>
                <w:rFonts w:ascii="Arial" w:hAnsi="Arial" w:cs="Arial"/>
                <w:b/>
                <w:bCs/>
                <w:sz w:val="20"/>
                <w:szCs w:val="20"/>
              </w:rPr>
              <w:t xml:space="preserve">54,094 </w:t>
            </w:r>
          </w:p>
        </w:tc>
        <w:tc>
          <w:tcPr>
            <w:tcW w:w="993" w:type="dxa"/>
          </w:tcPr>
          <w:p w14:paraId="7DE7576F" w14:textId="376010AA" w:rsidR="00453AFA" w:rsidRPr="00832183" w:rsidRDefault="00453AFA" w:rsidP="00453AFA">
            <w:pPr>
              <w:rPr>
                <w:rFonts w:ascii="Arial" w:hAnsi="Arial" w:cs="Arial"/>
                <w:b/>
                <w:bCs/>
                <w:sz w:val="20"/>
                <w:szCs w:val="20"/>
              </w:rPr>
            </w:pPr>
            <w:r w:rsidRPr="00832183">
              <w:rPr>
                <w:rFonts w:ascii="Arial" w:hAnsi="Arial" w:cs="Arial"/>
                <w:b/>
                <w:bCs/>
                <w:sz w:val="20"/>
                <w:szCs w:val="20"/>
              </w:rPr>
              <w:t xml:space="preserve">52,432 </w:t>
            </w:r>
          </w:p>
        </w:tc>
        <w:tc>
          <w:tcPr>
            <w:tcW w:w="1842" w:type="dxa"/>
          </w:tcPr>
          <w:p w14:paraId="2F122A45" w14:textId="58E23A2F" w:rsidR="00453AFA" w:rsidRPr="00832183" w:rsidRDefault="00453AFA" w:rsidP="00453AFA">
            <w:pPr>
              <w:rPr>
                <w:rFonts w:ascii="Arial" w:hAnsi="Arial" w:cs="Arial"/>
                <w:b/>
                <w:bCs/>
                <w:color w:val="000000"/>
                <w:sz w:val="20"/>
                <w:szCs w:val="20"/>
              </w:rPr>
            </w:pPr>
            <w:r w:rsidRPr="00832183">
              <w:rPr>
                <w:rFonts w:ascii="Arial" w:hAnsi="Arial" w:cs="Arial"/>
                <w:b/>
                <w:bCs/>
                <w:sz w:val="20"/>
                <w:szCs w:val="20"/>
              </w:rPr>
              <w:t>Decreased by</w:t>
            </w:r>
            <w:r w:rsidRPr="00832183">
              <w:rPr>
                <w:b/>
                <w:bCs/>
                <w:sz w:val="20"/>
                <w:szCs w:val="20"/>
              </w:rPr>
              <w:t xml:space="preserve"> </w:t>
            </w:r>
            <w:r w:rsidRPr="00832183">
              <w:rPr>
                <w:rFonts w:ascii="Arial" w:hAnsi="Arial" w:cs="Arial"/>
                <w:b/>
                <w:bCs/>
                <w:sz w:val="20"/>
                <w:szCs w:val="20"/>
              </w:rPr>
              <w:t xml:space="preserve">1,662 </w:t>
            </w:r>
          </w:p>
        </w:tc>
        <w:tc>
          <w:tcPr>
            <w:tcW w:w="2121" w:type="dxa"/>
          </w:tcPr>
          <w:p w14:paraId="66EC7719" w14:textId="4F5D841B" w:rsidR="00453AFA" w:rsidRPr="00832183" w:rsidRDefault="00453AFA" w:rsidP="00453AFA">
            <w:pPr>
              <w:rPr>
                <w:rFonts w:ascii="Arial" w:hAnsi="Arial" w:cs="Arial"/>
                <w:b/>
                <w:bCs/>
                <w:color w:val="000000"/>
                <w:sz w:val="20"/>
                <w:szCs w:val="20"/>
              </w:rPr>
            </w:pPr>
            <w:r w:rsidRPr="00832183">
              <w:rPr>
                <w:rFonts w:ascii="Arial" w:hAnsi="Arial" w:cs="Arial"/>
                <w:b/>
                <w:bCs/>
                <w:sz w:val="20"/>
                <w:szCs w:val="20"/>
              </w:rPr>
              <w:t>Decreased by</w:t>
            </w:r>
            <w:r w:rsidRPr="00832183">
              <w:rPr>
                <w:b/>
                <w:bCs/>
                <w:sz w:val="20"/>
                <w:szCs w:val="20"/>
              </w:rPr>
              <w:t xml:space="preserve"> </w:t>
            </w:r>
            <w:r w:rsidRPr="00832183">
              <w:rPr>
                <w:rFonts w:ascii="Arial" w:hAnsi="Arial" w:cs="Arial"/>
                <w:b/>
                <w:bCs/>
                <w:sz w:val="20"/>
                <w:szCs w:val="20"/>
              </w:rPr>
              <w:t>3.1%</w:t>
            </w:r>
          </w:p>
        </w:tc>
      </w:tr>
    </w:tbl>
    <w:p w14:paraId="6D35903A" w14:textId="5DC2114D" w:rsidR="00600FA1" w:rsidRPr="00B20303" w:rsidRDefault="00600FA1" w:rsidP="0027522F">
      <w:pPr>
        <w:rPr>
          <w:rFonts w:ascii="Arial" w:hAnsi="Arial" w:cs="Arial"/>
          <w:sz w:val="20"/>
          <w:szCs w:val="20"/>
        </w:rPr>
      </w:pPr>
    </w:p>
    <w:p w14:paraId="0D0E49FA" w14:textId="77777777" w:rsidR="00196616" w:rsidRPr="00B20303" w:rsidRDefault="00196616" w:rsidP="00196616">
      <w:pPr>
        <w:rPr>
          <w:rFonts w:ascii="Arial" w:hAnsi="Arial" w:cs="Arial"/>
        </w:rPr>
      </w:pPr>
      <w:r w:rsidRPr="00832183">
        <w:rPr>
          <w:rFonts w:ascii="Arial" w:hAnsi="Arial" w:cs="Arial"/>
          <w:lang w:val="en-US"/>
        </w:rPr>
        <w:t xml:space="preserve">To note: total Victoria estimates in this table do not match table 1 due to differences in the estimation approach for regions vs industries. Smaller estimates need to be used with caution as these may not represent the true number of businesses due to rounding undertaken in the </w:t>
      </w:r>
      <w:proofErr w:type="spellStart"/>
      <w:r w:rsidRPr="00832183">
        <w:rPr>
          <w:rFonts w:ascii="Arial" w:hAnsi="Arial" w:cs="Arial"/>
          <w:lang w:val="en-US"/>
        </w:rPr>
        <w:t>confidentialisation</w:t>
      </w:r>
      <w:proofErr w:type="spellEnd"/>
      <w:r w:rsidRPr="00832183">
        <w:rPr>
          <w:rFonts w:ascii="Arial" w:hAnsi="Arial" w:cs="Arial"/>
          <w:lang w:val="en-US"/>
        </w:rPr>
        <w:t xml:space="preserve"> process by the ABS. The </w:t>
      </w:r>
      <w:proofErr w:type="spellStart"/>
      <w:r w:rsidRPr="00832183">
        <w:rPr>
          <w:rFonts w:ascii="Arial" w:hAnsi="Arial" w:cs="Arial"/>
          <w:lang w:val="en-US"/>
        </w:rPr>
        <w:t>confidentialisation</w:t>
      </w:r>
      <w:proofErr w:type="spellEnd"/>
      <w:r w:rsidRPr="00832183">
        <w:rPr>
          <w:rFonts w:ascii="Arial" w:hAnsi="Arial" w:cs="Arial"/>
          <w:lang w:val="en-US"/>
        </w:rPr>
        <w:t xml:space="preserve"> causes differences in some totals as the origin and scope of each classification such as businesses by tourism regions, tourism industries, type of legal </w:t>
      </w:r>
      <w:proofErr w:type="spellStart"/>
      <w:r w:rsidRPr="00832183">
        <w:rPr>
          <w:rFonts w:ascii="Arial" w:hAnsi="Arial" w:cs="Arial"/>
          <w:lang w:val="en-US"/>
        </w:rPr>
        <w:t>organisations</w:t>
      </w:r>
      <w:proofErr w:type="spellEnd"/>
      <w:r w:rsidRPr="00832183">
        <w:rPr>
          <w:rFonts w:ascii="Arial" w:hAnsi="Arial" w:cs="Arial"/>
          <w:lang w:val="en-US"/>
        </w:rPr>
        <w:t xml:space="preserve"> etc. was different in estimates produced by the ABS.</w:t>
      </w:r>
    </w:p>
    <w:p w14:paraId="2C567D36" w14:textId="77777777" w:rsidR="00196616" w:rsidRPr="00B20303" w:rsidRDefault="00196616" w:rsidP="0027522F">
      <w:pPr>
        <w:rPr>
          <w:rFonts w:ascii="Arial" w:hAnsi="Arial" w:cs="Arial"/>
          <w:sz w:val="20"/>
          <w:szCs w:val="20"/>
        </w:rPr>
      </w:pPr>
    </w:p>
    <w:p w14:paraId="791EA364" w14:textId="77777777" w:rsidR="00600FA1" w:rsidRPr="00B20303" w:rsidRDefault="00600FA1">
      <w:pPr>
        <w:rPr>
          <w:rFonts w:ascii="Arial" w:hAnsi="Arial" w:cs="Arial"/>
          <w:sz w:val="20"/>
          <w:szCs w:val="20"/>
        </w:rPr>
      </w:pPr>
      <w:r w:rsidRPr="00B20303">
        <w:rPr>
          <w:rFonts w:ascii="Arial" w:hAnsi="Arial" w:cs="Arial"/>
          <w:sz w:val="20"/>
          <w:szCs w:val="20"/>
        </w:rPr>
        <w:br w:type="page"/>
      </w:r>
    </w:p>
    <w:p w14:paraId="3AEAF788" w14:textId="49D5671F" w:rsidR="00E6187D" w:rsidRPr="00B20303" w:rsidRDefault="00E6187D" w:rsidP="00F94D77">
      <w:pPr>
        <w:pStyle w:val="Heading2"/>
      </w:pPr>
      <w:bookmarkStart w:id="65" w:name="_Toc192602214"/>
      <w:r w:rsidRPr="00B20303">
        <w:lastRenderedPageBreak/>
        <w:t xml:space="preserve">11.6 Data table: non-employing tourism business by region by volume in 2019, </w:t>
      </w:r>
      <w:r w:rsidR="00A07B29" w:rsidRPr="00B20303">
        <w:t>2023</w:t>
      </w:r>
      <w:r w:rsidRPr="00B20303">
        <w:t xml:space="preserve"> and </w:t>
      </w:r>
      <w:r w:rsidR="00A07B29" w:rsidRPr="00B20303">
        <w:t>2024</w:t>
      </w:r>
      <w:r w:rsidRPr="00B20303">
        <w:t xml:space="preserve"> and change from June </w:t>
      </w:r>
      <w:r w:rsidR="00A07B29" w:rsidRPr="00B20303">
        <w:t>2023</w:t>
      </w:r>
      <w:r w:rsidRPr="00B20303">
        <w:t xml:space="preserve"> to June </w:t>
      </w:r>
      <w:r w:rsidR="00A07B29" w:rsidRPr="00B20303">
        <w:t>2024</w:t>
      </w:r>
      <w:bookmarkEnd w:id="65"/>
    </w:p>
    <w:p w14:paraId="6326FCFD" w14:textId="77777777" w:rsidR="00E6187D" w:rsidRPr="00B20303" w:rsidRDefault="00E6187D" w:rsidP="00E6187D">
      <w:pPr>
        <w:rPr>
          <w:sz w:val="8"/>
          <w:szCs w:val="8"/>
        </w:rPr>
      </w:pPr>
    </w:p>
    <w:p w14:paraId="1BC9AF6A" w14:textId="3A183DED" w:rsidR="0095711A" w:rsidRPr="00B20303" w:rsidRDefault="0095711A" w:rsidP="00E6187D">
      <w:pPr>
        <w:rPr>
          <w:rFonts w:ascii="Arial" w:hAnsi="Arial" w:cs="Arial"/>
          <w:sz w:val="20"/>
          <w:szCs w:val="20"/>
        </w:rPr>
      </w:pPr>
      <w:r w:rsidRPr="00B20303">
        <w:rPr>
          <w:rFonts w:ascii="Arial" w:hAnsi="Arial" w:cs="Arial"/>
          <w:sz w:val="20"/>
          <w:szCs w:val="20"/>
        </w:rPr>
        <w:t xml:space="preserve">Regions noted in italics in the table below are sub-regions of </w:t>
      </w:r>
      <w:r w:rsidR="00A9373F" w:rsidRPr="00B20303">
        <w:rPr>
          <w:rFonts w:ascii="Arial" w:hAnsi="Arial" w:cs="Arial"/>
          <w:sz w:val="20"/>
          <w:szCs w:val="20"/>
        </w:rPr>
        <w:t>Victorian</w:t>
      </w:r>
      <w:r w:rsidRPr="00B20303">
        <w:rPr>
          <w:rFonts w:ascii="Arial" w:hAnsi="Arial" w:cs="Arial"/>
          <w:sz w:val="20"/>
          <w:szCs w:val="20"/>
        </w:rPr>
        <w:t xml:space="preserve"> tourism regions</w:t>
      </w:r>
    </w:p>
    <w:tbl>
      <w:tblPr>
        <w:tblStyle w:val="TableGrid"/>
        <w:tblW w:w="0" w:type="auto"/>
        <w:tblLook w:val="04A0" w:firstRow="1" w:lastRow="0" w:firstColumn="1" w:lastColumn="0" w:noHBand="0" w:noVBand="1"/>
      </w:tblPr>
      <w:tblGrid>
        <w:gridCol w:w="2547"/>
        <w:gridCol w:w="992"/>
        <w:gridCol w:w="992"/>
        <w:gridCol w:w="993"/>
        <w:gridCol w:w="1842"/>
        <w:gridCol w:w="2121"/>
      </w:tblGrid>
      <w:tr w:rsidR="00E6187D" w:rsidRPr="00B20303" w14:paraId="1C229CA8" w14:textId="77777777" w:rsidTr="00EB1D95">
        <w:trPr>
          <w:tblHeader/>
        </w:trPr>
        <w:tc>
          <w:tcPr>
            <w:tcW w:w="2547" w:type="dxa"/>
            <w:shd w:val="clear" w:color="auto" w:fill="D9D9D9" w:themeFill="background1" w:themeFillShade="D9"/>
          </w:tcPr>
          <w:p w14:paraId="69C454EB" w14:textId="77777777" w:rsidR="00E6187D" w:rsidRPr="00B20303" w:rsidRDefault="00E6187D" w:rsidP="00EB1D95">
            <w:pPr>
              <w:rPr>
                <w:rFonts w:ascii="Arial" w:hAnsi="Arial" w:cs="Arial"/>
                <w:b/>
                <w:bCs/>
                <w:sz w:val="20"/>
                <w:szCs w:val="20"/>
              </w:rPr>
            </w:pPr>
            <w:bookmarkStart w:id="66" w:name="Title_21" w:colFirst="0" w:colLast="0"/>
            <w:r w:rsidRPr="00B20303">
              <w:rPr>
                <w:rFonts w:ascii="Arial" w:hAnsi="Arial" w:cs="Arial"/>
                <w:b/>
                <w:bCs/>
                <w:color w:val="000000"/>
                <w:sz w:val="20"/>
                <w:szCs w:val="20"/>
              </w:rPr>
              <w:t>Region</w:t>
            </w:r>
          </w:p>
        </w:tc>
        <w:tc>
          <w:tcPr>
            <w:tcW w:w="992" w:type="dxa"/>
            <w:shd w:val="clear" w:color="auto" w:fill="D9D9D9" w:themeFill="background1" w:themeFillShade="D9"/>
          </w:tcPr>
          <w:p w14:paraId="2BFAA180" w14:textId="77777777" w:rsidR="00E6187D" w:rsidRPr="00B20303" w:rsidRDefault="00E6187D" w:rsidP="00EB1D95">
            <w:pPr>
              <w:rPr>
                <w:rFonts w:ascii="Arial" w:hAnsi="Arial" w:cs="Arial"/>
                <w:b/>
                <w:bCs/>
                <w:sz w:val="20"/>
                <w:szCs w:val="20"/>
              </w:rPr>
            </w:pPr>
            <w:r w:rsidRPr="00B20303">
              <w:rPr>
                <w:rFonts w:ascii="Arial" w:hAnsi="Arial" w:cs="Arial"/>
                <w:b/>
                <w:bCs/>
                <w:sz w:val="20"/>
                <w:szCs w:val="20"/>
              </w:rPr>
              <w:t>2019</w:t>
            </w:r>
          </w:p>
        </w:tc>
        <w:tc>
          <w:tcPr>
            <w:tcW w:w="992" w:type="dxa"/>
            <w:shd w:val="clear" w:color="auto" w:fill="D9D9D9" w:themeFill="background1" w:themeFillShade="D9"/>
          </w:tcPr>
          <w:p w14:paraId="49127514" w14:textId="3DF4247E" w:rsidR="00E6187D" w:rsidRPr="00B20303" w:rsidRDefault="00A07B29" w:rsidP="00EB1D95">
            <w:pPr>
              <w:rPr>
                <w:rFonts w:ascii="Arial" w:hAnsi="Arial" w:cs="Arial"/>
                <w:b/>
                <w:bCs/>
                <w:sz w:val="20"/>
                <w:szCs w:val="20"/>
              </w:rPr>
            </w:pPr>
            <w:r w:rsidRPr="00B20303">
              <w:rPr>
                <w:rFonts w:ascii="Arial" w:hAnsi="Arial" w:cs="Arial"/>
                <w:b/>
                <w:bCs/>
                <w:sz w:val="20"/>
                <w:szCs w:val="20"/>
              </w:rPr>
              <w:t>2023</w:t>
            </w:r>
          </w:p>
        </w:tc>
        <w:tc>
          <w:tcPr>
            <w:tcW w:w="993" w:type="dxa"/>
            <w:shd w:val="clear" w:color="auto" w:fill="D9D9D9" w:themeFill="background1" w:themeFillShade="D9"/>
          </w:tcPr>
          <w:p w14:paraId="64226857" w14:textId="0B54F33F" w:rsidR="00E6187D" w:rsidRPr="00B20303" w:rsidRDefault="00A07B29" w:rsidP="00EB1D95">
            <w:pPr>
              <w:rPr>
                <w:rFonts w:ascii="Arial" w:hAnsi="Arial" w:cs="Arial"/>
                <w:b/>
                <w:bCs/>
                <w:sz w:val="20"/>
                <w:szCs w:val="20"/>
              </w:rPr>
            </w:pPr>
            <w:r w:rsidRPr="00B20303">
              <w:rPr>
                <w:rFonts w:ascii="Arial" w:hAnsi="Arial" w:cs="Arial"/>
                <w:b/>
                <w:bCs/>
                <w:sz w:val="20"/>
                <w:szCs w:val="20"/>
              </w:rPr>
              <w:t>2024</w:t>
            </w:r>
          </w:p>
        </w:tc>
        <w:tc>
          <w:tcPr>
            <w:tcW w:w="1842" w:type="dxa"/>
            <w:shd w:val="clear" w:color="auto" w:fill="D9D9D9" w:themeFill="background1" w:themeFillShade="D9"/>
          </w:tcPr>
          <w:p w14:paraId="1709B6E9" w14:textId="6747B305" w:rsidR="00E6187D" w:rsidRPr="00B20303" w:rsidRDefault="00E6187D" w:rsidP="00EB1D95">
            <w:pPr>
              <w:rPr>
                <w:rFonts w:ascii="Arial" w:hAnsi="Arial" w:cs="Arial"/>
                <w:b/>
                <w:bCs/>
                <w:sz w:val="20"/>
                <w:szCs w:val="20"/>
              </w:rPr>
            </w:pPr>
            <w:r w:rsidRPr="00B20303">
              <w:rPr>
                <w:rFonts w:ascii="Arial" w:hAnsi="Arial" w:cs="Arial"/>
                <w:b/>
                <w:bCs/>
                <w:sz w:val="20"/>
                <w:szCs w:val="20"/>
              </w:rPr>
              <w:t>Volume change</w:t>
            </w:r>
            <w:r w:rsidRPr="00B20303">
              <w:rPr>
                <w:rFonts w:ascii="Arial" w:hAnsi="Arial" w:cs="Arial"/>
                <w:b/>
                <w:bCs/>
                <w:sz w:val="20"/>
                <w:szCs w:val="20"/>
              </w:rPr>
              <w:br/>
              <w:t xml:space="preserve">from </w:t>
            </w:r>
            <w:r w:rsidR="00A07B29" w:rsidRPr="00B20303">
              <w:rPr>
                <w:rFonts w:ascii="Arial" w:hAnsi="Arial" w:cs="Arial"/>
                <w:b/>
                <w:bCs/>
                <w:sz w:val="20"/>
                <w:szCs w:val="20"/>
              </w:rPr>
              <w:t>2023</w:t>
            </w:r>
          </w:p>
        </w:tc>
        <w:tc>
          <w:tcPr>
            <w:tcW w:w="2121" w:type="dxa"/>
            <w:shd w:val="clear" w:color="auto" w:fill="D9D9D9" w:themeFill="background1" w:themeFillShade="D9"/>
          </w:tcPr>
          <w:p w14:paraId="6ABAD24C" w14:textId="0AF3B407" w:rsidR="00E6187D" w:rsidRPr="00B20303" w:rsidRDefault="00E6187D" w:rsidP="00EB1D95">
            <w:pPr>
              <w:rPr>
                <w:rFonts w:ascii="Arial" w:hAnsi="Arial" w:cs="Arial"/>
                <w:b/>
                <w:bCs/>
                <w:sz w:val="20"/>
                <w:szCs w:val="20"/>
              </w:rPr>
            </w:pPr>
            <w:r w:rsidRPr="00B20303">
              <w:rPr>
                <w:rFonts w:ascii="Arial" w:hAnsi="Arial" w:cs="Arial"/>
                <w:b/>
                <w:bCs/>
                <w:sz w:val="20"/>
                <w:szCs w:val="20"/>
              </w:rPr>
              <w:t>Percentage change</w:t>
            </w:r>
            <w:r w:rsidRPr="00B20303">
              <w:rPr>
                <w:rFonts w:ascii="Arial" w:hAnsi="Arial" w:cs="Arial"/>
                <w:b/>
                <w:bCs/>
                <w:sz w:val="20"/>
                <w:szCs w:val="20"/>
              </w:rPr>
              <w:br/>
              <w:t xml:space="preserve">from </w:t>
            </w:r>
            <w:r w:rsidR="00A07B29" w:rsidRPr="00B20303">
              <w:rPr>
                <w:rFonts w:ascii="Arial" w:hAnsi="Arial" w:cs="Arial"/>
                <w:b/>
                <w:bCs/>
                <w:sz w:val="20"/>
                <w:szCs w:val="20"/>
              </w:rPr>
              <w:t>2023</w:t>
            </w:r>
          </w:p>
        </w:tc>
      </w:tr>
      <w:bookmarkEnd w:id="66"/>
      <w:tr w:rsidR="003749AF" w:rsidRPr="00B20303" w14:paraId="6F65F013" w14:textId="77777777" w:rsidTr="00EB1D95">
        <w:tc>
          <w:tcPr>
            <w:tcW w:w="2547" w:type="dxa"/>
          </w:tcPr>
          <w:p w14:paraId="76E093D9" w14:textId="77777777" w:rsidR="003749AF" w:rsidRPr="00B20303" w:rsidRDefault="003749AF" w:rsidP="003749AF">
            <w:pPr>
              <w:rPr>
                <w:rFonts w:ascii="Arial" w:hAnsi="Arial" w:cs="Arial"/>
                <w:sz w:val="20"/>
                <w:szCs w:val="20"/>
              </w:rPr>
            </w:pPr>
            <w:r w:rsidRPr="00B20303">
              <w:rPr>
                <w:rFonts w:ascii="Arial" w:hAnsi="Arial" w:cs="Arial"/>
                <w:color w:val="000000"/>
                <w:sz w:val="20"/>
                <w:szCs w:val="20"/>
              </w:rPr>
              <w:t>Melbourne</w:t>
            </w:r>
          </w:p>
        </w:tc>
        <w:tc>
          <w:tcPr>
            <w:tcW w:w="992" w:type="dxa"/>
          </w:tcPr>
          <w:p w14:paraId="2094DC3A" w14:textId="7178765C" w:rsidR="003749AF" w:rsidRPr="00832183" w:rsidRDefault="003749AF" w:rsidP="003749AF">
            <w:pPr>
              <w:rPr>
                <w:rFonts w:ascii="Arial" w:hAnsi="Arial" w:cs="Arial"/>
                <w:sz w:val="20"/>
                <w:szCs w:val="20"/>
              </w:rPr>
            </w:pPr>
            <w:r w:rsidRPr="00832183">
              <w:rPr>
                <w:rFonts w:ascii="Arial" w:hAnsi="Arial" w:cs="Arial"/>
                <w:sz w:val="20"/>
                <w:szCs w:val="20"/>
              </w:rPr>
              <w:t xml:space="preserve">37,059 </w:t>
            </w:r>
          </w:p>
        </w:tc>
        <w:tc>
          <w:tcPr>
            <w:tcW w:w="992" w:type="dxa"/>
          </w:tcPr>
          <w:p w14:paraId="09D1623C" w14:textId="28457444" w:rsidR="003749AF" w:rsidRPr="00832183" w:rsidRDefault="003749AF" w:rsidP="003749AF">
            <w:pPr>
              <w:rPr>
                <w:rFonts w:ascii="Arial" w:hAnsi="Arial" w:cs="Arial"/>
                <w:sz w:val="20"/>
                <w:szCs w:val="20"/>
              </w:rPr>
            </w:pPr>
            <w:r w:rsidRPr="00832183">
              <w:rPr>
                <w:rFonts w:ascii="Arial" w:hAnsi="Arial" w:cs="Arial"/>
                <w:sz w:val="20"/>
                <w:szCs w:val="20"/>
              </w:rPr>
              <w:t xml:space="preserve">44,583 </w:t>
            </w:r>
          </w:p>
        </w:tc>
        <w:tc>
          <w:tcPr>
            <w:tcW w:w="993" w:type="dxa"/>
          </w:tcPr>
          <w:p w14:paraId="40B23E03" w14:textId="0B8A0BA1" w:rsidR="003749AF" w:rsidRPr="00832183" w:rsidRDefault="003749AF" w:rsidP="003749AF">
            <w:pPr>
              <w:rPr>
                <w:rFonts w:ascii="Arial" w:hAnsi="Arial" w:cs="Arial"/>
                <w:sz w:val="20"/>
                <w:szCs w:val="20"/>
              </w:rPr>
            </w:pPr>
            <w:r w:rsidRPr="00832183">
              <w:rPr>
                <w:rFonts w:ascii="Arial" w:hAnsi="Arial" w:cs="Arial"/>
                <w:sz w:val="20"/>
                <w:szCs w:val="20"/>
              </w:rPr>
              <w:t xml:space="preserve">45,296 </w:t>
            </w:r>
          </w:p>
        </w:tc>
        <w:tc>
          <w:tcPr>
            <w:tcW w:w="1842" w:type="dxa"/>
          </w:tcPr>
          <w:p w14:paraId="1101C4FF" w14:textId="688C7A26" w:rsidR="003749AF" w:rsidRPr="00832183" w:rsidRDefault="003749AF" w:rsidP="003749AF">
            <w:pPr>
              <w:rPr>
                <w:rFonts w:ascii="Arial" w:hAnsi="Arial" w:cs="Arial"/>
                <w:sz w:val="20"/>
                <w:szCs w:val="20"/>
              </w:rPr>
            </w:pPr>
            <w:r w:rsidRPr="00832183">
              <w:rPr>
                <w:rFonts w:ascii="Arial" w:hAnsi="Arial" w:cs="Arial"/>
                <w:sz w:val="20"/>
                <w:szCs w:val="20"/>
              </w:rPr>
              <w:t>Increased by</w:t>
            </w:r>
            <w:r w:rsidRPr="00832183">
              <w:rPr>
                <w:sz w:val="20"/>
                <w:szCs w:val="20"/>
              </w:rPr>
              <w:t xml:space="preserve"> </w:t>
            </w:r>
            <w:r w:rsidRPr="00832183">
              <w:rPr>
                <w:rFonts w:ascii="Arial" w:hAnsi="Arial" w:cs="Arial"/>
                <w:sz w:val="20"/>
                <w:szCs w:val="20"/>
              </w:rPr>
              <w:t xml:space="preserve">713 </w:t>
            </w:r>
          </w:p>
        </w:tc>
        <w:tc>
          <w:tcPr>
            <w:tcW w:w="2121" w:type="dxa"/>
          </w:tcPr>
          <w:p w14:paraId="0BEF1E31" w14:textId="329BB14B" w:rsidR="003749AF" w:rsidRPr="00832183" w:rsidRDefault="003749AF" w:rsidP="003749AF">
            <w:pPr>
              <w:rPr>
                <w:rFonts w:ascii="Arial" w:hAnsi="Arial" w:cs="Arial"/>
                <w:sz w:val="20"/>
                <w:szCs w:val="20"/>
              </w:rPr>
            </w:pPr>
            <w:r w:rsidRPr="00832183">
              <w:rPr>
                <w:rFonts w:ascii="Arial" w:hAnsi="Arial" w:cs="Arial"/>
                <w:sz w:val="20"/>
                <w:szCs w:val="20"/>
              </w:rPr>
              <w:t>Increased by 1.6%</w:t>
            </w:r>
          </w:p>
        </w:tc>
      </w:tr>
      <w:tr w:rsidR="003749AF" w:rsidRPr="00B20303" w14:paraId="55139846" w14:textId="77777777" w:rsidTr="00EB1D95">
        <w:tc>
          <w:tcPr>
            <w:tcW w:w="2547" w:type="dxa"/>
          </w:tcPr>
          <w:p w14:paraId="34B80489" w14:textId="77777777" w:rsidR="003749AF" w:rsidRPr="00B20303" w:rsidRDefault="003749AF" w:rsidP="003749AF">
            <w:pPr>
              <w:rPr>
                <w:rFonts w:ascii="Arial" w:hAnsi="Arial" w:cs="Arial"/>
                <w:sz w:val="20"/>
                <w:szCs w:val="20"/>
              </w:rPr>
            </w:pPr>
            <w:r w:rsidRPr="00B20303">
              <w:rPr>
                <w:rFonts w:ascii="Arial" w:hAnsi="Arial" w:cs="Arial"/>
                <w:color w:val="000000"/>
                <w:sz w:val="20"/>
                <w:szCs w:val="20"/>
              </w:rPr>
              <w:t>Geelong and the Bellarine</w:t>
            </w:r>
          </w:p>
        </w:tc>
        <w:tc>
          <w:tcPr>
            <w:tcW w:w="992" w:type="dxa"/>
          </w:tcPr>
          <w:p w14:paraId="1292CA86" w14:textId="3561933F" w:rsidR="003749AF" w:rsidRPr="00832183" w:rsidRDefault="003749AF" w:rsidP="003749AF">
            <w:pPr>
              <w:rPr>
                <w:rFonts w:ascii="Arial" w:hAnsi="Arial" w:cs="Arial"/>
                <w:sz w:val="20"/>
                <w:szCs w:val="20"/>
              </w:rPr>
            </w:pPr>
            <w:r w:rsidRPr="00832183">
              <w:rPr>
                <w:rFonts w:ascii="Arial" w:hAnsi="Arial" w:cs="Arial"/>
                <w:sz w:val="20"/>
                <w:szCs w:val="20"/>
              </w:rPr>
              <w:t xml:space="preserve">1,419 </w:t>
            </w:r>
          </w:p>
        </w:tc>
        <w:tc>
          <w:tcPr>
            <w:tcW w:w="992" w:type="dxa"/>
          </w:tcPr>
          <w:p w14:paraId="2470267C" w14:textId="1E37F5F7" w:rsidR="003749AF" w:rsidRPr="00832183" w:rsidRDefault="003749AF" w:rsidP="003749AF">
            <w:pPr>
              <w:rPr>
                <w:rFonts w:ascii="Arial" w:hAnsi="Arial" w:cs="Arial"/>
                <w:sz w:val="20"/>
                <w:szCs w:val="20"/>
              </w:rPr>
            </w:pPr>
            <w:r w:rsidRPr="00832183">
              <w:rPr>
                <w:rFonts w:ascii="Arial" w:hAnsi="Arial" w:cs="Arial"/>
                <w:sz w:val="20"/>
                <w:szCs w:val="20"/>
              </w:rPr>
              <w:t xml:space="preserve">1,763 </w:t>
            </w:r>
          </w:p>
        </w:tc>
        <w:tc>
          <w:tcPr>
            <w:tcW w:w="993" w:type="dxa"/>
          </w:tcPr>
          <w:p w14:paraId="7D813889" w14:textId="49ECD86F" w:rsidR="003749AF" w:rsidRPr="00832183" w:rsidRDefault="003749AF" w:rsidP="003749AF">
            <w:pPr>
              <w:rPr>
                <w:rFonts w:ascii="Arial" w:hAnsi="Arial" w:cs="Arial"/>
                <w:sz w:val="20"/>
                <w:szCs w:val="20"/>
              </w:rPr>
            </w:pPr>
            <w:r w:rsidRPr="00832183">
              <w:rPr>
                <w:rFonts w:ascii="Arial" w:hAnsi="Arial" w:cs="Arial"/>
                <w:sz w:val="20"/>
                <w:szCs w:val="20"/>
              </w:rPr>
              <w:t xml:space="preserve">1,810 </w:t>
            </w:r>
          </w:p>
        </w:tc>
        <w:tc>
          <w:tcPr>
            <w:tcW w:w="1842" w:type="dxa"/>
          </w:tcPr>
          <w:p w14:paraId="6162E9A3" w14:textId="39949617" w:rsidR="003749AF" w:rsidRPr="00832183" w:rsidRDefault="003749AF" w:rsidP="003749AF">
            <w:pPr>
              <w:rPr>
                <w:rFonts w:ascii="Arial" w:hAnsi="Arial" w:cs="Arial"/>
                <w:sz w:val="20"/>
                <w:szCs w:val="20"/>
              </w:rPr>
            </w:pPr>
            <w:r w:rsidRPr="00832183">
              <w:rPr>
                <w:rFonts w:ascii="Arial" w:hAnsi="Arial" w:cs="Arial"/>
                <w:sz w:val="20"/>
                <w:szCs w:val="20"/>
              </w:rPr>
              <w:t>Increased by</w:t>
            </w:r>
            <w:r w:rsidRPr="00832183">
              <w:rPr>
                <w:sz w:val="20"/>
                <w:szCs w:val="20"/>
              </w:rPr>
              <w:t xml:space="preserve"> </w:t>
            </w:r>
            <w:r w:rsidRPr="00832183">
              <w:rPr>
                <w:rFonts w:ascii="Arial" w:hAnsi="Arial" w:cs="Arial"/>
                <w:sz w:val="20"/>
                <w:szCs w:val="20"/>
              </w:rPr>
              <w:t>47</w:t>
            </w:r>
          </w:p>
        </w:tc>
        <w:tc>
          <w:tcPr>
            <w:tcW w:w="2121" w:type="dxa"/>
          </w:tcPr>
          <w:p w14:paraId="2AA9F473" w14:textId="4B6199DE" w:rsidR="003749AF" w:rsidRPr="00832183" w:rsidRDefault="003749AF" w:rsidP="003749AF">
            <w:pPr>
              <w:rPr>
                <w:rFonts w:ascii="Arial" w:hAnsi="Arial" w:cs="Arial"/>
                <w:sz w:val="20"/>
                <w:szCs w:val="20"/>
              </w:rPr>
            </w:pPr>
            <w:r w:rsidRPr="00832183">
              <w:rPr>
                <w:rFonts w:ascii="Arial" w:hAnsi="Arial" w:cs="Arial"/>
                <w:sz w:val="20"/>
                <w:szCs w:val="20"/>
              </w:rPr>
              <w:t>Increased by 2.7%</w:t>
            </w:r>
          </w:p>
        </w:tc>
      </w:tr>
      <w:tr w:rsidR="003749AF" w:rsidRPr="00B20303" w14:paraId="0D969297" w14:textId="77777777" w:rsidTr="00EB1D95">
        <w:tc>
          <w:tcPr>
            <w:tcW w:w="2547" w:type="dxa"/>
          </w:tcPr>
          <w:p w14:paraId="6BC58D9E" w14:textId="77777777" w:rsidR="003749AF" w:rsidRPr="00B20303" w:rsidRDefault="003749AF" w:rsidP="003749AF">
            <w:pPr>
              <w:rPr>
                <w:rFonts w:ascii="Arial" w:hAnsi="Arial" w:cs="Arial"/>
                <w:sz w:val="20"/>
                <w:szCs w:val="20"/>
              </w:rPr>
            </w:pPr>
            <w:r w:rsidRPr="00B20303">
              <w:rPr>
                <w:rFonts w:ascii="Arial" w:hAnsi="Arial" w:cs="Arial"/>
                <w:color w:val="000000"/>
                <w:sz w:val="20"/>
                <w:szCs w:val="20"/>
              </w:rPr>
              <w:t>Great Ocean Road</w:t>
            </w:r>
          </w:p>
        </w:tc>
        <w:tc>
          <w:tcPr>
            <w:tcW w:w="992" w:type="dxa"/>
          </w:tcPr>
          <w:p w14:paraId="14D6DE96" w14:textId="7B5A9A0C" w:rsidR="003749AF" w:rsidRPr="00832183" w:rsidRDefault="003749AF" w:rsidP="003749AF">
            <w:pPr>
              <w:rPr>
                <w:rFonts w:ascii="Arial" w:hAnsi="Arial" w:cs="Arial"/>
                <w:sz w:val="20"/>
                <w:szCs w:val="20"/>
              </w:rPr>
            </w:pPr>
            <w:r w:rsidRPr="00832183">
              <w:rPr>
                <w:rFonts w:ascii="Arial" w:hAnsi="Arial" w:cs="Arial"/>
                <w:sz w:val="20"/>
                <w:szCs w:val="20"/>
              </w:rPr>
              <w:t xml:space="preserve">774 </w:t>
            </w:r>
          </w:p>
        </w:tc>
        <w:tc>
          <w:tcPr>
            <w:tcW w:w="992" w:type="dxa"/>
          </w:tcPr>
          <w:p w14:paraId="1225E175" w14:textId="2C70E2F5" w:rsidR="003749AF" w:rsidRPr="00832183" w:rsidRDefault="003749AF" w:rsidP="003749AF">
            <w:pPr>
              <w:rPr>
                <w:rFonts w:ascii="Arial" w:hAnsi="Arial" w:cs="Arial"/>
                <w:sz w:val="20"/>
                <w:szCs w:val="20"/>
              </w:rPr>
            </w:pPr>
            <w:r w:rsidRPr="00832183">
              <w:rPr>
                <w:rFonts w:ascii="Arial" w:hAnsi="Arial" w:cs="Arial"/>
                <w:sz w:val="20"/>
                <w:szCs w:val="20"/>
              </w:rPr>
              <w:t xml:space="preserve">851 </w:t>
            </w:r>
          </w:p>
        </w:tc>
        <w:tc>
          <w:tcPr>
            <w:tcW w:w="993" w:type="dxa"/>
          </w:tcPr>
          <w:p w14:paraId="52470B7C" w14:textId="01BFAD78" w:rsidR="003749AF" w:rsidRPr="00832183" w:rsidRDefault="003749AF" w:rsidP="003749AF">
            <w:pPr>
              <w:rPr>
                <w:rFonts w:ascii="Arial" w:hAnsi="Arial" w:cs="Arial"/>
                <w:sz w:val="20"/>
                <w:szCs w:val="20"/>
              </w:rPr>
            </w:pPr>
            <w:r w:rsidRPr="00832183">
              <w:rPr>
                <w:rFonts w:ascii="Arial" w:hAnsi="Arial" w:cs="Arial"/>
                <w:sz w:val="20"/>
                <w:szCs w:val="20"/>
              </w:rPr>
              <w:t xml:space="preserve">882 </w:t>
            </w:r>
          </w:p>
        </w:tc>
        <w:tc>
          <w:tcPr>
            <w:tcW w:w="1842" w:type="dxa"/>
          </w:tcPr>
          <w:p w14:paraId="0A9086EA" w14:textId="3B9F8B2A" w:rsidR="003749AF" w:rsidRPr="00832183" w:rsidRDefault="003749AF" w:rsidP="003749AF">
            <w:pPr>
              <w:rPr>
                <w:rFonts w:ascii="Arial" w:hAnsi="Arial" w:cs="Arial"/>
                <w:sz w:val="20"/>
                <w:szCs w:val="20"/>
              </w:rPr>
            </w:pPr>
            <w:r w:rsidRPr="00832183">
              <w:rPr>
                <w:rFonts w:ascii="Arial" w:hAnsi="Arial" w:cs="Arial"/>
                <w:sz w:val="20"/>
                <w:szCs w:val="20"/>
              </w:rPr>
              <w:t>Increased by 31</w:t>
            </w:r>
          </w:p>
        </w:tc>
        <w:tc>
          <w:tcPr>
            <w:tcW w:w="2121" w:type="dxa"/>
          </w:tcPr>
          <w:p w14:paraId="659483F1" w14:textId="162E695B" w:rsidR="003749AF" w:rsidRPr="00832183" w:rsidRDefault="003749AF" w:rsidP="003749AF">
            <w:pPr>
              <w:rPr>
                <w:rFonts w:ascii="Arial" w:hAnsi="Arial" w:cs="Arial"/>
                <w:sz w:val="20"/>
                <w:szCs w:val="20"/>
              </w:rPr>
            </w:pPr>
            <w:r w:rsidRPr="00832183">
              <w:rPr>
                <w:rFonts w:ascii="Arial" w:hAnsi="Arial" w:cs="Arial"/>
                <w:sz w:val="20"/>
                <w:szCs w:val="20"/>
              </w:rPr>
              <w:t>Increased by 3.6%</w:t>
            </w:r>
          </w:p>
        </w:tc>
      </w:tr>
      <w:tr w:rsidR="003749AF" w:rsidRPr="00B20303" w14:paraId="7CEEF531" w14:textId="77777777" w:rsidTr="00EB1D95">
        <w:tc>
          <w:tcPr>
            <w:tcW w:w="2547" w:type="dxa"/>
          </w:tcPr>
          <w:p w14:paraId="64825CC1" w14:textId="77777777" w:rsidR="003749AF" w:rsidRPr="00B20303" w:rsidRDefault="003749AF" w:rsidP="003749AF">
            <w:pPr>
              <w:rPr>
                <w:rFonts w:ascii="Arial" w:hAnsi="Arial" w:cs="Arial"/>
                <w:i/>
                <w:iCs/>
                <w:sz w:val="20"/>
                <w:szCs w:val="20"/>
              </w:rPr>
            </w:pPr>
            <w:r w:rsidRPr="00B20303">
              <w:rPr>
                <w:rFonts w:ascii="Arial" w:hAnsi="Arial" w:cs="Arial"/>
                <w:i/>
                <w:iCs/>
                <w:color w:val="000000"/>
                <w:sz w:val="20"/>
                <w:szCs w:val="20"/>
              </w:rPr>
              <w:t>Mallee</w:t>
            </w:r>
          </w:p>
        </w:tc>
        <w:tc>
          <w:tcPr>
            <w:tcW w:w="992" w:type="dxa"/>
          </w:tcPr>
          <w:p w14:paraId="782D5743" w14:textId="5DD4A71C" w:rsidR="003749AF" w:rsidRPr="00832183" w:rsidRDefault="003749AF" w:rsidP="003749AF">
            <w:pPr>
              <w:rPr>
                <w:rFonts w:ascii="Arial" w:hAnsi="Arial" w:cs="Arial"/>
                <w:sz w:val="20"/>
                <w:szCs w:val="20"/>
              </w:rPr>
            </w:pPr>
            <w:r w:rsidRPr="00832183">
              <w:rPr>
                <w:rFonts w:ascii="Arial" w:hAnsi="Arial" w:cs="Arial"/>
                <w:sz w:val="20"/>
                <w:szCs w:val="20"/>
              </w:rPr>
              <w:t xml:space="preserve">394 </w:t>
            </w:r>
          </w:p>
        </w:tc>
        <w:tc>
          <w:tcPr>
            <w:tcW w:w="992" w:type="dxa"/>
          </w:tcPr>
          <w:p w14:paraId="7E79AEE8" w14:textId="05912624" w:rsidR="003749AF" w:rsidRPr="00832183" w:rsidRDefault="003749AF" w:rsidP="003749AF">
            <w:pPr>
              <w:rPr>
                <w:rFonts w:ascii="Arial" w:hAnsi="Arial" w:cs="Arial"/>
                <w:sz w:val="20"/>
                <w:szCs w:val="20"/>
              </w:rPr>
            </w:pPr>
            <w:r w:rsidRPr="00832183">
              <w:rPr>
                <w:rFonts w:ascii="Arial" w:hAnsi="Arial" w:cs="Arial"/>
                <w:sz w:val="20"/>
                <w:szCs w:val="20"/>
              </w:rPr>
              <w:t xml:space="preserve">444 </w:t>
            </w:r>
          </w:p>
        </w:tc>
        <w:tc>
          <w:tcPr>
            <w:tcW w:w="993" w:type="dxa"/>
          </w:tcPr>
          <w:p w14:paraId="1D37E701" w14:textId="316E8D9E" w:rsidR="003749AF" w:rsidRPr="00832183" w:rsidRDefault="003749AF" w:rsidP="003749AF">
            <w:pPr>
              <w:rPr>
                <w:rFonts w:ascii="Arial" w:hAnsi="Arial" w:cs="Arial"/>
                <w:sz w:val="20"/>
                <w:szCs w:val="20"/>
              </w:rPr>
            </w:pPr>
            <w:r w:rsidRPr="00832183">
              <w:rPr>
                <w:rFonts w:ascii="Arial" w:hAnsi="Arial" w:cs="Arial"/>
                <w:sz w:val="20"/>
                <w:szCs w:val="20"/>
              </w:rPr>
              <w:t xml:space="preserve">423 </w:t>
            </w:r>
          </w:p>
        </w:tc>
        <w:tc>
          <w:tcPr>
            <w:tcW w:w="1842" w:type="dxa"/>
          </w:tcPr>
          <w:p w14:paraId="04A5DA6C" w14:textId="015FDFB3" w:rsidR="003749AF" w:rsidRPr="00832183" w:rsidRDefault="003749AF" w:rsidP="003749AF">
            <w:pPr>
              <w:rPr>
                <w:rFonts w:ascii="Arial" w:hAnsi="Arial" w:cs="Arial"/>
                <w:sz w:val="20"/>
                <w:szCs w:val="20"/>
              </w:rPr>
            </w:pPr>
            <w:r w:rsidRPr="00832183">
              <w:rPr>
                <w:rFonts w:ascii="Arial" w:hAnsi="Arial" w:cs="Arial"/>
                <w:sz w:val="20"/>
                <w:szCs w:val="20"/>
              </w:rPr>
              <w:t>Decreased by</w:t>
            </w:r>
            <w:r w:rsidRPr="00832183">
              <w:rPr>
                <w:sz w:val="20"/>
                <w:szCs w:val="20"/>
              </w:rPr>
              <w:t xml:space="preserve"> </w:t>
            </w:r>
            <w:r w:rsidRPr="00832183">
              <w:rPr>
                <w:rFonts w:ascii="Arial" w:hAnsi="Arial" w:cs="Arial"/>
                <w:sz w:val="20"/>
                <w:szCs w:val="20"/>
              </w:rPr>
              <w:t xml:space="preserve">21 </w:t>
            </w:r>
          </w:p>
        </w:tc>
        <w:tc>
          <w:tcPr>
            <w:tcW w:w="2121" w:type="dxa"/>
          </w:tcPr>
          <w:p w14:paraId="69B91887" w14:textId="18033BF4" w:rsidR="003749AF" w:rsidRPr="00832183" w:rsidRDefault="003749AF" w:rsidP="003749AF">
            <w:pPr>
              <w:rPr>
                <w:rFonts w:ascii="Arial" w:hAnsi="Arial" w:cs="Arial"/>
                <w:sz w:val="20"/>
                <w:szCs w:val="20"/>
              </w:rPr>
            </w:pPr>
            <w:r w:rsidRPr="00832183">
              <w:rPr>
                <w:rFonts w:ascii="Arial" w:hAnsi="Arial" w:cs="Arial"/>
                <w:sz w:val="20"/>
                <w:szCs w:val="20"/>
              </w:rPr>
              <w:t>Decreased by</w:t>
            </w:r>
            <w:r w:rsidRPr="00832183">
              <w:rPr>
                <w:sz w:val="20"/>
                <w:szCs w:val="20"/>
              </w:rPr>
              <w:t xml:space="preserve"> </w:t>
            </w:r>
            <w:r w:rsidRPr="00832183">
              <w:rPr>
                <w:rFonts w:ascii="Arial" w:hAnsi="Arial" w:cs="Arial"/>
                <w:sz w:val="20"/>
                <w:szCs w:val="20"/>
              </w:rPr>
              <w:t>4.7%</w:t>
            </w:r>
          </w:p>
        </w:tc>
      </w:tr>
      <w:tr w:rsidR="003749AF" w:rsidRPr="00B20303" w14:paraId="3352F9F2" w14:textId="77777777" w:rsidTr="00EB1D95">
        <w:tc>
          <w:tcPr>
            <w:tcW w:w="2547" w:type="dxa"/>
          </w:tcPr>
          <w:p w14:paraId="76414631" w14:textId="77777777" w:rsidR="003749AF" w:rsidRPr="00B20303" w:rsidRDefault="003749AF" w:rsidP="003749AF">
            <w:pPr>
              <w:rPr>
                <w:rFonts w:ascii="Arial" w:hAnsi="Arial" w:cs="Arial"/>
                <w:i/>
                <w:iCs/>
                <w:sz w:val="20"/>
                <w:szCs w:val="20"/>
              </w:rPr>
            </w:pPr>
            <w:r w:rsidRPr="00B20303">
              <w:rPr>
                <w:rFonts w:ascii="Arial" w:hAnsi="Arial" w:cs="Arial"/>
                <w:i/>
                <w:iCs/>
                <w:color w:val="000000"/>
                <w:sz w:val="20"/>
                <w:szCs w:val="20"/>
              </w:rPr>
              <w:t>Goulburn</w:t>
            </w:r>
          </w:p>
        </w:tc>
        <w:tc>
          <w:tcPr>
            <w:tcW w:w="992" w:type="dxa"/>
          </w:tcPr>
          <w:p w14:paraId="412ECD7F" w14:textId="421BB49D" w:rsidR="003749AF" w:rsidRPr="00832183" w:rsidRDefault="003749AF" w:rsidP="003749AF">
            <w:pPr>
              <w:rPr>
                <w:rFonts w:ascii="Arial" w:hAnsi="Arial" w:cs="Arial"/>
                <w:sz w:val="20"/>
                <w:szCs w:val="20"/>
              </w:rPr>
            </w:pPr>
            <w:r w:rsidRPr="00832183">
              <w:rPr>
                <w:rFonts w:ascii="Arial" w:hAnsi="Arial" w:cs="Arial"/>
                <w:sz w:val="20"/>
                <w:szCs w:val="20"/>
              </w:rPr>
              <w:t xml:space="preserve">520 </w:t>
            </w:r>
          </w:p>
        </w:tc>
        <w:tc>
          <w:tcPr>
            <w:tcW w:w="992" w:type="dxa"/>
          </w:tcPr>
          <w:p w14:paraId="3B8E592E" w14:textId="3A4509AE" w:rsidR="003749AF" w:rsidRPr="00832183" w:rsidRDefault="003749AF" w:rsidP="003749AF">
            <w:pPr>
              <w:rPr>
                <w:rFonts w:ascii="Arial" w:hAnsi="Arial" w:cs="Arial"/>
                <w:sz w:val="20"/>
                <w:szCs w:val="20"/>
              </w:rPr>
            </w:pPr>
            <w:r w:rsidRPr="00832183">
              <w:rPr>
                <w:rFonts w:ascii="Arial" w:hAnsi="Arial" w:cs="Arial"/>
                <w:sz w:val="20"/>
                <w:szCs w:val="20"/>
              </w:rPr>
              <w:t xml:space="preserve">677 </w:t>
            </w:r>
          </w:p>
        </w:tc>
        <w:tc>
          <w:tcPr>
            <w:tcW w:w="993" w:type="dxa"/>
          </w:tcPr>
          <w:p w14:paraId="5EFFFD98" w14:textId="793BA2A4" w:rsidR="003749AF" w:rsidRPr="00832183" w:rsidRDefault="003749AF" w:rsidP="003749AF">
            <w:pPr>
              <w:rPr>
                <w:rFonts w:ascii="Arial" w:hAnsi="Arial" w:cs="Arial"/>
                <w:sz w:val="20"/>
                <w:szCs w:val="20"/>
              </w:rPr>
            </w:pPr>
            <w:r w:rsidRPr="00832183">
              <w:rPr>
                <w:rFonts w:ascii="Arial" w:hAnsi="Arial" w:cs="Arial"/>
                <w:sz w:val="20"/>
                <w:szCs w:val="20"/>
              </w:rPr>
              <w:t xml:space="preserve">721 </w:t>
            </w:r>
          </w:p>
        </w:tc>
        <w:tc>
          <w:tcPr>
            <w:tcW w:w="1842" w:type="dxa"/>
          </w:tcPr>
          <w:p w14:paraId="1DB09FCA" w14:textId="11C4DD00" w:rsidR="003749AF" w:rsidRPr="00832183" w:rsidRDefault="003749AF" w:rsidP="003749AF">
            <w:pPr>
              <w:rPr>
                <w:rFonts w:ascii="Arial" w:hAnsi="Arial" w:cs="Arial"/>
                <w:sz w:val="20"/>
                <w:szCs w:val="20"/>
              </w:rPr>
            </w:pPr>
            <w:r w:rsidRPr="00832183">
              <w:rPr>
                <w:rFonts w:ascii="Arial" w:hAnsi="Arial" w:cs="Arial"/>
                <w:sz w:val="20"/>
                <w:szCs w:val="20"/>
              </w:rPr>
              <w:t xml:space="preserve">Increased by 44 </w:t>
            </w:r>
          </w:p>
        </w:tc>
        <w:tc>
          <w:tcPr>
            <w:tcW w:w="2121" w:type="dxa"/>
          </w:tcPr>
          <w:p w14:paraId="1BEECD9E" w14:textId="49D7ACCF" w:rsidR="003749AF" w:rsidRPr="00832183" w:rsidRDefault="003749AF" w:rsidP="003749AF">
            <w:pPr>
              <w:rPr>
                <w:rFonts w:ascii="Arial" w:hAnsi="Arial" w:cs="Arial"/>
                <w:sz w:val="20"/>
                <w:szCs w:val="20"/>
              </w:rPr>
            </w:pPr>
            <w:r w:rsidRPr="00832183">
              <w:rPr>
                <w:rFonts w:ascii="Arial" w:hAnsi="Arial" w:cs="Arial"/>
                <w:sz w:val="20"/>
                <w:szCs w:val="20"/>
              </w:rPr>
              <w:t>Increased by 6.5%</w:t>
            </w:r>
          </w:p>
        </w:tc>
      </w:tr>
      <w:tr w:rsidR="003749AF" w:rsidRPr="00B20303" w14:paraId="6F2D47DE" w14:textId="77777777" w:rsidTr="00EB1D95">
        <w:tc>
          <w:tcPr>
            <w:tcW w:w="2547" w:type="dxa"/>
          </w:tcPr>
          <w:p w14:paraId="114B80B3" w14:textId="77777777" w:rsidR="003749AF" w:rsidRPr="00B20303" w:rsidRDefault="003749AF" w:rsidP="003749AF">
            <w:pPr>
              <w:rPr>
                <w:rFonts w:ascii="Arial" w:hAnsi="Arial" w:cs="Arial"/>
                <w:i/>
                <w:iCs/>
                <w:sz w:val="20"/>
                <w:szCs w:val="20"/>
              </w:rPr>
            </w:pPr>
            <w:r w:rsidRPr="00B20303">
              <w:rPr>
                <w:rFonts w:ascii="Arial" w:hAnsi="Arial" w:cs="Arial"/>
                <w:i/>
                <w:iCs/>
                <w:color w:val="000000"/>
                <w:sz w:val="20"/>
                <w:szCs w:val="20"/>
              </w:rPr>
              <w:t>Central Murray</w:t>
            </w:r>
          </w:p>
        </w:tc>
        <w:tc>
          <w:tcPr>
            <w:tcW w:w="992" w:type="dxa"/>
          </w:tcPr>
          <w:p w14:paraId="189506F5" w14:textId="3BECC3E7" w:rsidR="003749AF" w:rsidRPr="00832183" w:rsidRDefault="003749AF" w:rsidP="003749AF">
            <w:pPr>
              <w:rPr>
                <w:rFonts w:ascii="Arial" w:hAnsi="Arial" w:cs="Arial"/>
                <w:sz w:val="20"/>
                <w:szCs w:val="20"/>
              </w:rPr>
            </w:pPr>
            <w:r w:rsidRPr="00832183">
              <w:rPr>
                <w:rFonts w:ascii="Arial" w:hAnsi="Arial" w:cs="Arial"/>
                <w:sz w:val="20"/>
                <w:szCs w:val="20"/>
              </w:rPr>
              <w:t xml:space="preserve">314 </w:t>
            </w:r>
          </w:p>
        </w:tc>
        <w:tc>
          <w:tcPr>
            <w:tcW w:w="992" w:type="dxa"/>
          </w:tcPr>
          <w:p w14:paraId="283893C3" w14:textId="44D85516" w:rsidR="003749AF" w:rsidRPr="00832183" w:rsidRDefault="003749AF" w:rsidP="003749AF">
            <w:pPr>
              <w:rPr>
                <w:rFonts w:ascii="Arial" w:hAnsi="Arial" w:cs="Arial"/>
                <w:sz w:val="20"/>
                <w:szCs w:val="20"/>
              </w:rPr>
            </w:pPr>
            <w:r w:rsidRPr="00832183">
              <w:rPr>
                <w:rFonts w:ascii="Arial" w:hAnsi="Arial" w:cs="Arial"/>
                <w:sz w:val="20"/>
                <w:szCs w:val="20"/>
              </w:rPr>
              <w:t xml:space="preserve">358 </w:t>
            </w:r>
          </w:p>
        </w:tc>
        <w:tc>
          <w:tcPr>
            <w:tcW w:w="993" w:type="dxa"/>
          </w:tcPr>
          <w:p w14:paraId="1D896081" w14:textId="7FDB5FEA" w:rsidR="003749AF" w:rsidRPr="00832183" w:rsidRDefault="003749AF" w:rsidP="003749AF">
            <w:pPr>
              <w:rPr>
                <w:rFonts w:ascii="Arial" w:hAnsi="Arial" w:cs="Arial"/>
                <w:sz w:val="20"/>
                <w:szCs w:val="20"/>
              </w:rPr>
            </w:pPr>
            <w:r w:rsidRPr="00832183">
              <w:rPr>
                <w:rFonts w:ascii="Arial" w:hAnsi="Arial" w:cs="Arial"/>
                <w:sz w:val="20"/>
                <w:szCs w:val="20"/>
              </w:rPr>
              <w:t xml:space="preserve">355 </w:t>
            </w:r>
          </w:p>
        </w:tc>
        <w:tc>
          <w:tcPr>
            <w:tcW w:w="1842" w:type="dxa"/>
          </w:tcPr>
          <w:p w14:paraId="3A480556" w14:textId="1516C723" w:rsidR="003749AF" w:rsidRPr="00832183" w:rsidRDefault="003749AF" w:rsidP="003749AF">
            <w:pPr>
              <w:rPr>
                <w:rFonts w:ascii="Arial" w:hAnsi="Arial" w:cs="Arial"/>
                <w:sz w:val="20"/>
                <w:szCs w:val="20"/>
              </w:rPr>
            </w:pPr>
            <w:r w:rsidRPr="00832183">
              <w:rPr>
                <w:rFonts w:ascii="Arial" w:hAnsi="Arial" w:cs="Arial"/>
                <w:sz w:val="20"/>
                <w:szCs w:val="20"/>
              </w:rPr>
              <w:t>Decreased by</w:t>
            </w:r>
            <w:r w:rsidRPr="00832183">
              <w:rPr>
                <w:sz w:val="20"/>
                <w:szCs w:val="20"/>
              </w:rPr>
              <w:t xml:space="preserve"> </w:t>
            </w:r>
            <w:r w:rsidRPr="00832183">
              <w:rPr>
                <w:rFonts w:ascii="Arial" w:hAnsi="Arial" w:cs="Arial"/>
                <w:sz w:val="20"/>
                <w:szCs w:val="20"/>
              </w:rPr>
              <w:t>3</w:t>
            </w:r>
          </w:p>
        </w:tc>
        <w:tc>
          <w:tcPr>
            <w:tcW w:w="2121" w:type="dxa"/>
          </w:tcPr>
          <w:p w14:paraId="7801913A" w14:textId="56E286DC" w:rsidR="003749AF" w:rsidRPr="00832183" w:rsidRDefault="003749AF" w:rsidP="003749AF">
            <w:pPr>
              <w:rPr>
                <w:rFonts w:ascii="Arial" w:hAnsi="Arial" w:cs="Arial"/>
                <w:sz w:val="20"/>
                <w:szCs w:val="20"/>
              </w:rPr>
            </w:pPr>
            <w:r w:rsidRPr="00832183">
              <w:rPr>
                <w:rFonts w:ascii="Arial" w:hAnsi="Arial" w:cs="Arial"/>
                <w:sz w:val="20"/>
                <w:szCs w:val="20"/>
              </w:rPr>
              <w:t>Decreased by 0.8%</w:t>
            </w:r>
          </w:p>
        </w:tc>
      </w:tr>
      <w:tr w:rsidR="003749AF" w:rsidRPr="00B20303" w14:paraId="6ED7CE0B" w14:textId="77777777" w:rsidTr="00EB1D95">
        <w:tc>
          <w:tcPr>
            <w:tcW w:w="2547" w:type="dxa"/>
          </w:tcPr>
          <w:p w14:paraId="372AFBC5" w14:textId="77777777" w:rsidR="003749AF" w:rsidRPr="00B20303" w:rsidRDefault="003749AF" w:rsidP="003749AF">
            <w:pPr>
              <w:rPr>
                <w:rFonts w:ascii="Arial" w:hAnsi="Arial" w:cs="Arial"/>
                <w:i/>
                <w:iCs/>
                <w:sz w:val="20"/>
                <w:szCs w:val="20"/>
              </w:rPr>
            </w:pPr>
            <w:r w:rsidRPr="00B20303">
              <w:rPr>
                <w:rFonts w:ascii="Arial" w:hAnsi="Arial" w:cs="Arial"/>
                <w:i/>
                <w:iCs/>
                <w:color w:val="000000"/>
                <w:sz w:val="20"/>
                <w:szCs w:val="20"/>
              </w:rPr>
              <w:t>Murray East</w:t>
            </w:r>
          </w:p>
        </w:tc>
        <w:tc>
          <w:tcPr>
            <w:tcW w:w="992" w:type="dxa"/>
          </w:tcPr>
          <w:p w14:paraId="0709929B" w14:textId="052438BB" w:rsidR="003749AF" w:rsidRPr="00832183" w:rsidRDefault="003749AF" w:rsidP="003749AF">
            <w:pPr>
              <w:rPr>
                <w:rFonts w:ascii="Arial" w:hAnsi="Arial" w:cs="Arial"/>
                <w:sz w:val="20"/>
                <w:szCs w:val="20"/>
              </w:rPr>
            </w:pPr>
            <w:r w:rsidRPr="00832183">
              <w:rPr>
                <w:rFonts w:ascii="Arial" w:hAnsi="Arial" w:cs="Arial"/>
                <w:sz w:val="20"/>
                <w:szCs w:val="20"/>
              </w:rPr>
              <w:t xml:space="preserve">125 </w:t>
            </w:r>
          </w:p>
        </w:tc>
        <w:tc>
          <w:tcPr>
            <w:tcW w:w="992" w:type="dxa"/>
          </w:tcPr>
          <w:p w14:paraId="1549F637" w14:textId="766CBE95" w:rsidR="003749AF" w:rsidRPr="00832183" w:rsidRDefault="003749AF" w:rsidP="003749AF">
            <w:pPr>
              <w:rPr>
                <w:rFonts w:ascii="Arial" w:hAnsi="Arial" w:cs="Arial"/>
                <w:sz w:val="20"/>
                <w:szCs w:val="20"/>
              </w:rPr>
            </w:pPr>
            <w:r w:rsidRPr="00832183">
              <w:rPr>
                <w:rFonts w:ascii="Arial" w:hAnsi="Arial" w:cs="Arial"/>
                <w:sz w:val="20"/>
                <w:szCs w:val="20"/>
              </w:rPr>
              <w:t xml:space="preserve">147 </w:t>
            </w:r>
          </w:p>
        </w:tc>
        <w:tc>
          <w:tcPr>
            <w:tcW w:w="993" w:type="dxa"/>
          </w:tcPr>
          <w:p w14:paraId="51774E68" w14:textId="1DFB9B68" w:rsidR="003749AF" w:rsidRPr="00832183" w:rsidRDefault="003749AF" w:rsidP="003749AF">
            <w:pPr>
              <w:rPr>
                <w:rFonts w:ascii="Arial" w:hAnsi="Arial" w:cs="Arial"/>
                <w:sz w:val="20"/>
                <w:szCs w:val="20"/>
              </w:rPr>
            </w:pPr>
            <w:r w:rsidRPr="00832183">
              <w:rPr>
                <w:rFonts w:ascii="Arial" w:hAnsi="Arial" w:cs="Arial"/>
                <w:sz w:val="20"/>
                <w:szCs w:val="20"/>
              </w:rPr>
              <w:t xml:space="preserve">151 </w:t>
            </w:r>
          </w:p>
        </w:tc>
        <w:tc>
          <w:tcPr>
            <w:tcW w:w="1842" w:type="dxa"/>
          </w:tcPr>
          <w:p w14:paraId="6907CEFC" w14:textId="16C379F3" w:rsidR="003749AF" w:rsidRPr="00832183" w:rsidRDefault="003749AF" w:rsidP="003749AF">
            <w:pPr>
              <w:rPr>
                <w:rFonts w:ascii="Arial" w:hAnsi="Arial" w:cs="Arial"/>
                <w:sz w:val="20"/>
                <w:szCs w:val="20"/>
              </w:rPr>
            </w:pPr>
            <w:r w:rsidRPr="00832183">
              <w:rPr>
                <w:rFonts w:ascii="Arial" w:hAnsi="Arial" w:cs="Arial"/>
                <w:sz w:val="20"/>
                <w:szCs w:val="20"/>
              </w:rPr>
              <w:t xml:space="preserve">Increased by 4 </w:t>
            </w:r>
          </w:p>
        </w:tc>
        <w:tc>
          <w:tcPr>
            <w:tcW w:w="2121" w:type="dxa"/>
          </w:tcPr>
          <w:p w14:paraId="6B9C8644" w14:textId="1158AAAA" w:rsidR="003749AF" w:rsidRPr="00832183" w:rsidRDefault="003749AF" w:rsidP="003749AF">
            <w:pPr>
              <w:rPr>
                <w:rFonts w:ascii="Arial" w:hAnsi="Arial" w:cs="Arial"/>
                <w:sz w:val="20"/>
                <w:szCs w:val="20"/>
              </w:rPr>
            </w:pPr>
            <w:r w:rsidRPr="00832183">
              <w:rPr>
                <w:rFonts w:ascii="Arial" w:hAnsi="Arial" w:cs="Arial"/>
                <w:sz w:val="20"/>
                <w:szCs w:val="20"/>
              </w:rPr>
              <w:t>Increased by 2.7%</w:t>
            </w:r>
          </w:p>
        </w:tc>
      </w:tr>
      <w:tr w:rsidR="003749AF" w:rsidRPr="00B20303" w14:paraId="7137D5F4" w14:textId="77777777" w:rsidTr="00EB1D95">
        <w:tc>
          <w:tcPr>
            <w:tcW w:w="2547" w:type="dxa"/>
          </w:tcPr>
          <w:p w14:paraId="68087933" w14:textId="77777777" w:rsidR="003749AF" w:rsidRPr="00B20303" w:rsidRDefault="003749AF" w:rsidP="003749AF">
            <w:pPr>
              <w:rPr>
                <w:rFonts w:ascii="Arial" w:hAnsi="Arial" w:cs="Arial"/>
                <w:sz w:val="20"/>
                <w:szCs w:val="20"/>
              </w:rPr>
            </w:pPr>
            <w:r w:rsidRPr="00B20303">
              <w:rPr>
                <w:rFonts w:ascii="Arial" w:hAnsi="Arial" w:cs="Arial"/>
                <w:color w:val="000000"/>
                <w:sz w:val="20"/>
                <w:szCs w:val="20"/>
              </w:rPr>
              <w:t>Murray</w:t>
            </w:r>
          </w:p>
        </w:tc>
        <w:tc>
          <w:tcPr>
            <w:tcW w:w="992" w:type="dxa"/>
          </w:tcPr>
          <w:p w14:paraId="281E8773" w14:textId="59A1202B" w:rsidR="003749AF" w:rsidRPr="00832183" w:rsidRDefault="003749AF" w:rsidP="003749AF">
            <w:pPr>
              <w:rPr>
                <w:rFonts w:ascii="Arial" w:hAnsi="Arial" w:cs="Arial"/>
                <w:sz w:val="20"/>
                <w:szCs w:val="20"/>
              </w:rPr>
            </w:pPr>
            <w:r w:rsidRPr="00832183">
              <w:rPr>
                <w:rFonts w:ascii="Arial" w:hAnsi="Arial" w:cs="Arial"/>
                <w:sz w:val="20"/>
                <w:szCs w:val="20"/>
              </w:rPr>
              <w:t xml:space="preserve">1,353 </w:t>
            </w:r>
          </w:p>
        </w:tc>
        <w:tc>
          <w:tcPr>
            <w:tcW w:w="992" w:type="dxa"/>
          </w:tcPr>
          <w:p w14:paraId="363F0C29" w14:textId="0F818234" w:rsidR="003749AF" w:rsidRPr="00832183" w:rsidRDefault="003749AF" w:rsidP="003749AF">
            <w:pPr>
              <w:rPr>
                <w:rFonts w:ascii="Arial" w:hAnsi="Arial" w:cs="Arial"/>
                <w:sz w:val="20"/>
                <w:szCs w:val="20"/>
              </w:rPr>
            </w:pPr>
            <w:r w:rsidRPr="00832183">
              <w:rPr>
                <w:rFonts w:ascii="Arial" w:hAnsi="Arial" w:cs="Arial"/>
                <w:sz w:val="20"/>
                <w:szCs w:val="20"/>
              </w:rPr>
              <w:t xml:space="preserve">1,626 </w:t>
            </w:r>
          </w:p>
        </w:tc>
        <w:tc>
          <w:tcPr>
            <w:tcW w:w="993" w:type="dxa"/>
          </w:tcPr>
          <w:p w14:paraId="2BC26261" w14:textId="5885A0F3" w:rsidR="003749AF" w:rsidRPr="00832183" w:rsidRDefault="003749AF" w:rsidP="003749AF">
            <w:pPr>
              <w:rPr>
                <w:rFonts w:ascii="Arial" w:hAnsi="Arial" w:cs="Arial"/>
                <w:sz w:val="20"/>
                <w:szCs w:val="20"/>
              </w:rPr>
            </w:pPr>
            <w:r w:rsidRPr="00832183">
              <w:rPr>
                <w:rFonts w:ascii="Arial" w:hAnsi="Arial" w:cs="Arial"/>
                <w:sz w:val="20"/>
                <w:szCs w:val="20"/>
              </w:rPr>
              <w:t xml:space="preserve">1,650 </w:t>
            </w:r>
          </w:p>
        </w:tc>
        <w:tc>
          <w:tcPr>
            <w:tcW w:w="1842" w:type="dxa"/>
          </w:tcPr>
          <w:p w14:paraId="5B44E2C7" w14:textId="7F060197" w:rsidR="003749AF" w:rsidRPr="00832183" w:rsidRDefault="003749AF" w:rsidP="003749AF">
            <w:pPr>
              <w:rPr>
                <w:rFonts w:ascii="Arial" w:hAnsi="Arial" w:cs="Arial"/>
                <w:sz w:val="20"/>
                <w:szCs w:val="20"/>
              </w:rPr>
            </w:pPr>
            <w:r w:rsidRPr="00832183">
              <w:rPr>
                <w:rFonts w:ascii="Arial" w:hAnsi="Arial" w:cs="Arial"/>
                <w:sz w:val="20"/>
                <w:szCs w:val="20"/>
              </w:rPr>
              <w:t>Increased by 24</w:t>
            </w:r>
          </w:p>
        </w:tc>
        <w:tc>
          <w:tcPr>
            <w:tcW w:w="2121" w:type="dxa"/>
          </w:tcPr>
          <w:p w14:paraId="7CBCC754" w14:textId="4C064710" w:rsidR="003749AF" w:rsidRPr="00832183" w:rsidRDefault="003749AF" w:rsidP="003749AF">
            <w:pPr>
              <w:rPr>
                <w:rFonts w:ascii="Arial" w:hAnsi="Arial" w:cs="Arial"/>
                <w:sz w:val="20"/>
                <w:szCs w:val="20"/>
              </w:rPr>
            </w:pPr>
            <w:r w:rsidRPr="00832183">
              <w:rPr>
                <w:rFonts w:ascii="Arial" w:hAnsi="Arial" w:cs="Arial"/>
                <w:sz w:val="20"/>
                <w:szCs w:val="20"/>
              </w:rPr>
              <w:t>Increased by 1.5%</w:t>
            </w:r>
          </w:p>
        </w:tc>
      </w:tr>
      <w:tr w:rsidR="003749AF" w:rsidRPr="00B20303" w14:paraId="6C202FC9" w14:textId="77777777" w:rsidTr="00EB1D95">
        <w:tc>
          <w:tcPr>
            <w:tcW w:w="2547" w:type="dxa"/>
          </w:tcPr>
          <w:p w14:paraId="0617D5F9" w14:textId="77777777" w:rsidR="003749AF" w:rsidRPr="00B20303" w:rsidRDefault="003749AF" w:rsidP="003749AF">
            <w:pPr>
              <w:rPr>
                <w:rFonts w:ascii="Arial" w:hAnsi="Arial" w:cs="Arial"/>
                <w:sz w:val="20"/>
                <w:szCs w:val="20"/>
              </w:rPr>
            </w:pPr>
            <w:r w:rsidRPr="00B20303">
              <w:rPr>
                <w:rFonts w:ascii="Arial" w:hAnsi="Arial" w:cs="Arial"/>
                <w:color w:val="000000"/>
                <w:sz w:val="20"/>
                <w:szCs w:val="20"/>
              </w:rPr>
              <w:t>Yarra Valley and Dandenong Ranges</w:t>
            </w:r>
          </w:p>
        </w:tc>
        <w:tc>
          <w:tcPr>
            <w:tcW w:w="992" w:type="dxa"/>
          </w:tcPr>
          <w:p w14:paraId="5B786D53" w14:textId="155C0158" w:rsidR="003749AF" w:rsidRPr="00832183" w:rsidRDefault="003749AF" w:rsidP="003749AF">
            <w:pPr>
              <w:rPr>
                <w:rFonts w:ascii="Arial" w:hAnsi="Arial" w:cs="Arial"/>
                <w:sz w:val="20"/>
                <w:szCs w:val="20"/>
              </w:rPr>
            </w:pPr>
            <w:r w:rsidRPr="00832183">
              <w:rPr>
                <w:rFonts w:ascii="Arial" w:hAnsi="Arial" w:cs="Arial"/>
                <w:sz w:val="20"/>
                <w:szCs w:val="20"/>
              </w:rPr>
              <w:t xml:space="preserve">1,653 </w:t>
            </w:r>
          </w:p>
        </w:tc>
        <w:tc>
          <w:tcPr>
            <w:tcW w:w="992" w:type="dxa"/>
          </w:tcPr>
          <w:p w14:paraId="3606E803" w14:textId="554D3F48" w:rsidR="003749AF" w:rsidRPr="00832183" w:rsidRDefault="003749AF" w:rsidP="003749AF">
            <w:pPr>
              <w:rPr>
                <w:rFonts w:ascii="Arial" w:hAnsi="Arial" w:cs="Arial"/>
                <w:color w:val="000000"/>
                <w:sz w:val="20"/>
                <w:szCs w:val="20"/>
              </w:rPr>
            </w:pPr>
            <w:r w:rsidRPr="00832183">
              <w:rPr>
                <w:rFonts w:ascii="Arial" w:hAnsi="Arial" w:cs="Arial"/>
                <w:sz w:val="20"/>
                <w:szCs w:val="20"/>
              </w:rPr>
              <w:t xml:space="preserve">2,060 </w:t>
            </w:r>
          </w:p>
        </w:tc>
        <w:tc>
          <w:tcPr>
            <w:tcW w:w="993" w:type="dxa"/>
          </w:tcPr>
          <w:p w14:paraId="41FF9348" w14:textId="197C5EA6" w:rsidR="003749AF" w:rsidRPr="00832183" w:rsidRDefault="003749AF" w:rsidP="003749AF">
            <w:pPr>
              <w:rPr>
                <w:rFonts w:ascii="Arial" w:hAnsi="Arial" w:cs="Arial"/>
                <w:color w:val="000000"/>
                <w:sz w:val="20"/>
                <w:szCs w:val="20"/>
              </w:rPr>
            </w:pPr>
            <w:r w:rsidRPr="00832183">
              <w:rPr>
                <w:rFonts w:ascii="Arial" w:hAnsi="Arial" w:cs="Arial"/>
                <w:sz w:val="20"/>
                <w:szCs w:val="20"/>
              </w:rPr>
              <w:t xml:space="preserve">2,139 </w:t>
            </w:r>
          </w:p>
        </w:tc>
        <w:tc>
          <w:tcPr>
            <w:tcW w:w="1842" w:type="dxa"/>
          </w:tcPr>
          <w:p w14:paraId="04C202FB" w14:textId="3C19231F" w:rsidR="003749AF" w:rsidRPr="00832183" w:rsidRDefault="003749AF" w:rsidP="003749AF">
            <w:pPr>
              <w:rPr>
                <w:rFonts w:ascii="Arial" w:hAnsi="Arial" w:cs="Arial"/>
                <w:color w:val="000000"/>
                <w:sz w:val="20"/>
                <w:szCs w:val="20"/>
              </w:rPr>
            </w:pPr>
            <w:r w:rsidRPr="00832183">
              <w:rPr>
                <w:rFonts w:ascii="Arial" w:hAnsi="Arial" w:cs="Arial"/>
                <w:sz w:val="20"/>
                <w:szCs w:val="20"/>
              </w:rPr>
              <w:t>Increased by</w:t>
            </w:r>
            <w:r w:rsidRPr="00832183">
              <w:rPr>
                <w:sz w:val="20"/>
                <w:szCs w:val="20"/>
              </w:rPr>
              <w:t xml:space="preserve"> </w:t>
            </w:r>
            <w:r w:rsidRPr="00832183">
              <w:rPr>
                <w:rFonts w:ascii="Arial" w:hAnsi="Arial" w:cs="Arial"/>
                <w:sz w:val="20"/>
                <w:szCs w:val="20"/>
              </w:rPr>
              <w:t xml:space="preserve">79 </w:t>
            </w:r>
          </w:p>
        </w:tc>
        <w:tc>
          <w:tcPr>
            <w:tcW w:w="2121" w:type="dxa"/>
          </w:tcPr>
          <w:p w14:paraId="21F91826" w14:textId="61861EE9" w:rsidR="003749AF" w:rsidRPr="00832183" w:rsidRDefault="003749AF" w:rsidP="003749AF">
            <w:pPr>
              <w:rPr>
                <w:rFonts w:ascii="Arial" w:hAnsi="Arial" w:cs="Arial"/>
                <w:color w:val="000000"/>
                <w:sz w:val="20"/>
                <w:szCs w:val="20"/>
              </w:rPr>
            </w:pPr>
            <w:r w:rsidRPr="00832183">
              <w:rPr>
                <w:rFonts w:ascii="Arial" w:hAnsi="Arial" w:cs="Arial"/>
                <w:sz w:val="20"/>
                <w:szCs w:val="20"/>
              </w:rPr>
              <w:t>Increased by 3.8%</w:t>
            </w:r>
          </w:p>
        </w:tc>
      </w:tr>
      <w:tr w:rsidR="003749AF" w:rsidRPr="00B20303" w14:paraId="0221E73B" w14:textId="77777777" w:rsidTr="00EB1D95">
        <w:tc>
          <w:tcPr>
            <w:tcW w:w="2547" w:type="dxa"/>
          </w:tcPr>
          <w:p w14:paraId="29D624E3" w14:textId="77777777" w:rsidR="003749AF" w:rsidRPr="00B20303" w:rsidRDefault="003749AF" w:rsidP="003749AF">
            <w:pPr>
              <w:rPr>
                <w:rFonts w:ascii="Arial" w:hAnsi="Arial" w:cs="Arial"/>
                <w:sz w:val="20"/>
                <w:szCs w:val="20"/>
              </w:rPr>
            </w:pPr>
            <w:r w:rsidRPr="00B20303">
              <w:rPr>
                <w:rFonts w:ascii="Arial" w:hAnsi="Arial" w:cs="Arial"/>
                <w:color w:val="000000"/>
                <w:sz w:val="20"/>
                <w:szCs w:val="20"/>
              </w:rPr>
              <w:t>Mornington Peninsula</w:t>
            </w:r>
          </w:p>
        </w:tc>
        <w:tc>
          <w:tcPr>
            <w:tcW w:w="992" w:type="dxa"/>
          </w:tcPr>
          <w:p w14:paraId="1751DD7A" w14:textId="05AC39C8" w:rsidR="003749AF" w:rsidRPr="00832183" w:rsidRDefault="003749AF" w:rsidP="003749AF">
            <w:pPr>
              <w:rPr>
                <w:rFonts w:ascii="Arial" w:hAnsi="Arial" w:cs="Arial"/>
                <w:sz w:val="20"/>
                <w:szCs w:val="20"/>
              </w:rPr>
            </w:pPr>
            <w:r w:rsidRPr="00832183">
              <w:rPr>
                <w:rFonts w:ascii="Arial" w:hAnsi="Arial" w:cs="Arial"/>
                <w:sz w:val="20"/>
                <w:szCs w:val="20"/>
              </w:rPr>
              <w:t xml:space="preserve">1,639 </w:t>
            </w:r>
          </w:p>
        </w:tc>
        <w:tc>
          <w:tcPr>
            <w:tcW w:w="992" w:type="dxa"/>
          </w:tcPr>
          <w:p w14:paraId="3AAA4FF6" w14:textId="50E3FC27" w:rsidR="003749AF" w:rsidRPr="00832183" w:rsidRDefault="003749AF" w:rsidP="003749AF">
            <w:pPr>
              <w:rPr>
                <w:rFonts w:ascii="Arial" w:hAnsi="Arial" w:cs="Arial"/>
                <w:color w:val="000000"/>
                <w:sz w:val="20"/>
                <w:szCs w:val="20"/>
              </w:rPr>
            </w:pPr>
            <w:r w:rsidRPr="00832183">
              <w:rPr>
                <w:rFonts w:ascii="Arial" w:hAnsi="Arial" w:cs="Arial"/>
                <w:sz w:val="20"/>
                <w:szCs w:val="20"/>
              </w:rPr>
              <w:t xml:space="preserve">1,848 </w:t>
            </w:r>
          </w:p>
        </w:tc>
        <w:tc>
          <w:tcPr>
            <w:tcW w:w="993" w:type="dxa"/>
          </w:tcPr>
          <w:p w14:paraId="32CA6483" w14:textId="5347CE03" w:rsidR="003749AF" w:rsidRPr="00832183" w:rsidRDefault="003749AF" w:rsidP="003749AF">
            <w:pPr>
              <w:rPr>
                <w:rFonts w:ascii="Arial" w:hAnsi="Arial" w:cs="Arial"/>
                <w:color w:val="000000"/>
                <w:sz w:val="20"/>
                <w:szCs w:val="20"/>
              </w:rPr>
            </w:pPr>
            <w:r w:rsidRPr="00832183">
              <w:rPr>
                <w:rFonts w:ascii="Arial" w:hAnsi="Arial" w:cs="Arial"/>
                <w:sz w:val="20"/>
                <w:szCs w:val="20"/>
              </w:rPr>
              <w:t xml:space="preserve">1,853 </w:t>
            </w:r>
          </w:p>
        </w:tc>
        <w:tc>
          <w:tcPr>
            <w:tcW w:w="1842" w:type="dxa"/>
          </w:tcPr>
          <w:p w14:paraId="197ECEC2" w14:textId="340D714E" w:rsidR="003749AF" w:rsidRPr="00832183" w:rsidRDefault="003749AF" w:rsidP="003749AF">
            <w:pPr>
              <w:rPr>
                <w:rFonts w:ascii="Arial" w:hAnsi="Arial" w:cs="Arial"/>
                <w:color w:val="000000"/>
                <w:sz w:val="20"/>
                <w:szCs w:val="20"/>
              </w:rPr>
            </w:pPr>
            <w:r w:rsidRPr="00832183">
              <w:rPr>
                <w:rFonts w:ascii="Arial" w:hAnsi="Arial" w:cs="Arial"/>
                <w:sz w:val="20"/>
                <w:szCs w:val="20"/>
              </w:rPr>
              <w:t>Increased by 5</w:t>
            </w:r>
          </w:p>
        </w:tc>
        <w:tc>
          <w:tcPr>
            <w:tcW w:w="2121" w:type="dxa"/>
          </w:tcPr>
          <w:p w14:paraId="30CEA1CC" w14:textId="12AF923D" w:rsidR="003749AF" w:rsidRPr="00832183" w:rsidRDefault="003749AF" w:rsidP="003749AF">
            <w:pPr>
              <w:rPr>
                <w:rFonts w:ascii="Arial" w:hAnsi="Arial" w:cs="Arial"/>
                <w:color w:val="000000"/>
                <w:sz w:val="20"/>
                <w:szCs w:val="20"/>
              </w:rPr>
            </w:pPr>
            <w:r w:rsidRPr="00832183">
              <w:rPr>
                <w:rFonts w:ascii="Arial" w:hAnsi="Arial" w:cs="Arial"/>
                <w:sz w:val="20"/>
                <w:szCs w:val="20"/>
              </w:rPr>
              <w:t>Increased by</w:t>
            </w:r>
            <w:r w:rsidRPr="00832183">
              <w:rPr>
                <w:sz w:val="20"/>
                <w:szCs w:val="20"/>
              </w:rPr>
              <w:t xml:space="preserve"> </w:t>
            </w:r>
            <w:r w:rsidRPr="00832183">
              <w:rPr>
                <w:rFonts w:ascii="Arial" w:hAnsi="Arial" w:cs="Arial"/>
                <w:sz w:val="20"/>
                <w:szCs w:val="20"/>
              </w:rPr>
              <w:t>0.3%</w:t>
            </w:r>
          </w:p>
        </w:tc>
      </w:tr>
      <w:tr w:rsidR="003749AF" w:rsidRPr="00B20303" w14:paraId="04DB6D49" w14:textId="77777777" w:rsidTr="00EB1D95">
        <w:tc>
          <w:tcPr>
            <w:tcW w:w="2547" w:type="dxa"/>
          </w:tcPr>
          <w:p w14:paraId="69B066EC" w14:textId="77777777" w:rsidR="003749AF" w:rsidRPr="00B20303" w:rsidRDefault="003749AF" w:rsidP="003749AF">
            <w:pPr>
              <w:rPr>
                <w:rFonts w:ascii="Arial" w:hAnsi="Arial" w:cs="Arial"/>
                <w:i/>
                <w:iCs/>
                <w:sz w:val="20"/>
                <w:szCs w:val="20"/>
              </w:rPr>
            </w:pPr>
            <w:r w:rsidRPr="00B20303">
              <w:rPr>
                <w:rFonts w:ascii="Arial" w:hAnsi="Arial" w:cs="Arial"/>
                <w:i/>
                <w:iCs/>
                <w:color w:val="000000"/>
                <w:sz w:val="20"/>
                <w:szCs w:val="20"/>
              </w:rPr>
              <w:t>Gippsland</w:t>
            </w:r>
          </w:p>
        </w:tc>
        <w:tc>
          <w:tcPr>
            <w:tcW w:w="992" w:type="dxa"/>
          </w:tcPr>
          <w:p w14:paraId="2F69572F" w14:textId="3B315299" w:rsidR="003749AF" w:rsidRPr="00832183" w:rsidRDefault="003749AF" w:rsidP="003749AF">
            <w:pPr>
              <w:rPr>
                <w:rFonts w:ascii="Arial" w:hAnsi="Arial" w:cs="Arial"/>
                <w:sz w:val="20"/>
                <w:szCs w:val="20"/>
              </w:rPr>
            </w:pPr>
            <w:r w:rsidRPr="00832183">
              <w:rPr>
                <w:rFonts w:ascii="Arial" w:hAnsi="Arial" w:cs="Arial"/>
                <w:sz w:val="20"/>
                <w:szCs w:val="20"/>
              </w:rPr>
              <w:t xml:space="preserve">852 </w:t>
            </w:r>
          </w:p>
        </w:tc>
        <w:tc>
          <w:tcPr>
            <w:tcW w:w="992" w:type="dxa"/>
          </w:tcPr>
          <w:p w14:paraId="774282AF" w14:textId="26777C30" w:rsidR="003749AF" w:rsidRPr="00832183" w:rsidRDefault="003749AF" w:rsidP="003749AF">
            <w:pPr>
              <w:rPr>
                <w:rFonts w:ascii="Arial" w:hAnsi="Arial" w:cs="Arial"/>
                <w:color w:val="000000"/>
                <w:sz w:val="20"/>
                <w:szCs w:val="20"/>
              </w:rPr>
            </w:pPr>
            <w:r w:rsidRPr="00832183">
              <w:rPr>
                <w:rFonts w:ascii="Arial" w:hAnsi="Arial" w:cs="Arial"/>
                <w:sz w:val="20"/>
                <w:szCs w:val="20"/>
              </w:rPr>
              <w:t xml:space="preserve">926 </w:t>
            </w:r>
          </w:p>
        </w:tc>
        <w:tc>
          <w:tcPr>
            <w:tcW w:w="993" w:type="dxa"/>
          </w:tcPr>
          <w:p w14:paraId="4D9C60E5" w14:textId="04B71C6A" w:rsidR="003749AF" w:rsidRPr="00832183" w:rsidRDefault="003749AF" w:rsidP="003749AF">
            <w:pPr>
              <w:rPr>
                <w:rFonts w:ascii="Arial" w:hAnsi="Arial" w:cs="Arial"/>
                <w:color w:val="000000"/>
                <w:sz w:val="20"/>
                <w:szCs w:val="20"/>
              </w:rPr>
            </w:pPr>
            <w:r w:rsidRPr="00832183">
              <w:rPr>
                <w:rFonts w:ascii="Arial" w:hAnsi="Arial" w:cs="Arial"/>
                <w:sz w:val="20"/>
                <w:szCs w:val="20"/>
              </w:rPr>
              <w:t xml:space="preserve">961 </w:t>
            </w:r>
          </w:p>
        </w:tc>
        <w:tc>
          <w:tcPr>
            <w:tcW w:w="1842" w:type="dxa"/>
          </w:tcPr>
          <w:p w14:paraId="033E0BA2" w14:textId="46574446" w:rsidR="003749AF" w:rsidRPr="00832183" w:rsidRDefault="003749AF" w:rsidP="003749AF">
            <w:pPr>
              <w:rPr>
                <w:rFonts w:ascii="Arial" w:hAnsi="Arial" w:cs="Arial"/>
                <w:color w:val="000000"/>
                <w:sz w:val="20"/>
                <w:szCs w:val="20"/>
              </w:rPr>
            </w:pPr>
            <w:r w:rsidRPr="00832183">
              <w:rPr>
                <w:rFonts w:ascii="Arial" w:hAnsi="Arial" w:cs="Arial"/>
                <w:sz w:val="20"/>
                <w:szCs w:val="20"/>
              </w:rPr>
              <w:t>Increased by 35</w:t>
            </w:r>
          </w:p>
        </w:tc>
        <w:tc>
          <w:tcPr>
            <w:tcW w:w="2121" w:type="dxa"/>
          </w:tcPr>
          <w:p w14:paraId="7E51028A" w14:textId="5111772A" w:rsidR="003749AF" w:rsidRPr="00832183" w:rsidRDefault="003749AF" w:rsidP="003749AF">
            <w:pPr>
              <w:rPr>
                <w:rFonts w:ascii="Arial" w:hAnsi="Arial" w:cs="Arial"/>
                <w:color w:val="000000"/>
                <w:sz w:val="20"/>
                <w:szCs w:val="20"/>
              </w:rPr>
            </w:pPr>
            <w:r w:rsidRPr="00832183">
              <w:rPr>
                <w:rFonts w:ascii="Arial" w:hAnsi="Arial" w:cs="Arial"/>
                <w:sz w:val="20"/>
                <w:szCs w:val="20"/>
              </w:rPr>
              <w:t>Increased by 3.8%</w:t>
            </w:r>
          </w:p>
        </w:tc>
      </w:tr>
      <w:tr w:rsidR="003749AF" w:rsidRPr="00B20303" w14:paraId="43DDCD53" w14:textId="77777777" w:rsidTr="00EB1D95">
        <w:tc>
          <w:tcPr>
            <w:tcW w:w="2547" w:type="dxa"/>
          </w:tcPr>
          <w:p w14:paraId="70FC4B61" w14:textId="77777777" w:rsidR="003749AF" w:rsidRPr="00B20303" w:rsidRDefault="003749AF" w:rsidP="003749AF">
            <w:pPr>
              <w:rPr>
                <w:rFonts w:ascii="Arial" w:hAnsi="Arial" w:cs="Arial"/>
                <w:i/>
                <w:iCs/>
                <w:sz w:val="20"/>
                <w:szCs w:val="20"/>
              </w:rPr>
            </w:pPr>
            <w:r w:rsidRPr="00B20303">
              <w:rPr>
                <w:rFonts w:ascii="Arial" w:hAnsi="Arial" w:cs="Arial"/>
                <w:i/>
                <w:iCs/>
                <w:color w:val="000000"/>
                <w:sz w:val="20"/>
                <w:szCs w:val="20"/>
              </w:rPr>
              <w:t>Lakes</w:t>
            </w:r>
          </w:p>
        </w:tc>
        <w:tc>
          <w:tcPr>
            <w:tcW w:w="992" w:type="dxa"/>
          </w:tcPr>
          <w:p w14:paraId="19E4BB7B" w14:textId="6E3A801C" w:rsidR="003749AF" w:rsidRPr="00832183" w:rsidRDefault="003749AF" w:rsidP="003749AF">
            <w:pPr>
              <w:rPr>
                <w:rFonts w:ascii="Arial" w:hAnsi="Arial" w:cs="Arial"/>
                <w:sz w:val="20"/>
                <w:szCs w:val="20"/>
              </w:rPr>
            </w:pPr>
            <w:r w:rsidRPr="00832183">
              <w:rPr>
                <w:rFonts w:ascii="Arial" w:hAnsi="Arial" w:cs="Arial"/>
                <w:sz w:val="20"/>
                <w:szCs w:val="20"/>
              </w:rPr>
              <w:t xml:space="preserve">282 </w:t>
            </w:r>
          </w:p>
        </w:tc>
        <w:tc>
          <w:tcPr>
            <w:tcW w:w="992" w:type="dxa"/>
          </w:tcPr>
          <w:p w14:paraId="76F91F3E" w14:textId="45FA17FF" w:rsidR="003749AF" w:rsidRPr="00832183" w:rsidRDefault="003749AF" w:rsidP="003749AF">
            <w:pPr>
              <w:rPr>
                <w:rFonts w:ascii="Arial" w:hAnsi="Arial" w:cs="Arial"/>
                <w:color w:val="000000"/>
                <w:sz w:val="20"/>
                <w:szCs w:val="20"/>
              </w:rPr>
            </w:pPr>
            <w:r w:rsidRPr="00832183">
              <w:rPr>
                <w:rFonts w:ascii="Arial" w:hAnsi="Arial" w:cs="Arial"/>
                <w:sz w:val="20"/>
                <w:szCs w:val="20"/>
              </w:rPr>
              <w:t xml:space="preserve">284 </w:t>
            </w:r>
          </w:p>
        </w:tc>
        <w:tc>
          <w:tcPr>
            <w:tcW w:w="993" w:type="dxa"/>
          </w:tcPr>
          <w:p w14:paraId="4E308B41" w14:textId="7FC9C161" w:rsidR="003749AF" w:rsidRPr="00832183" w:rsidRDefault="003749AF" w:rsidP="003749AF">
            <w:pPr>
              <w:rPr>
                <w:rFonts w:ascii="Arial" w:hAnsi="Arial" w:cs="Arial"/>
                <w:color w:val="000000"/>
                <w:sz w:val="20"/>
                <w:szCs w:val="20"/>
              </w:rPr>
            </w:pPr>
            <w:r w:rsidRPr="00832183">
              <w:rPr>
                <w:rFonts w:ascii="Arial" w:hAnsi="Arial" w:cs="Arial"/>
                <w:sz w:val="20"/>
                <w:szCs w:val="20"/>
              </w:rPr>
              <w:t xml:space="preserve">277 </w:t>
            </w:r>
          </w:p>
        </w:tc>
        <w:tc>
          <w:tcPr>
            <w:tcW w:w="1842" w:type="dxa"/>
          </w:tcPr>
          <w:p w14:paraId="375B0EA9" w14:textId="2E732C99" w:rsidR="003749AF" w:rsidRPr="00832183" w:rsidRDefault="003749AF" w:rsidP="003749AF">
            <w:pPr>
              <w:rPr>
                <w:rFonts w:ascii="Arial" w:hAnsi="Arial" w:cs="Arial"/>
                <w:color w:val="000000"/>
                <w:sz w:val="20"/>
                <w:szCs w:val="20"/>
              </w:rPr>
            </w:pPr>
            <w:r w:rsidRPr="00832183">
              <w:rPr>
                <w:rFonts w:ascii="Arial" w:hAnsi="Arial" w:cs="Arial"/>
                <w:sz w:val="20"/>
                <w:szCs w:val="20"/>
              </w:rPr>
              <w:t>Decreased by</w:t>
            </w:r>
            <w:r w:rsidRPr="00832183">
              <w:rPr>
                <w:sz w:val="20"/>
                <w:szCs w:val="20"/>
              </w:rPr>
              <w:t xml:space="preserve"> </w:t>
            </w:r>
            <w:r w:rsidRPr="00832183">
              <w:rPr>
                <w:rFonts w:ascii="Arial" w:hAnsi="Arial" w:cs="Arial"/>
                <w:sz w:val="20"/>
                <w:szCs w:val="20"/>
              </w:rPr>
              <w:t>7</w:t>
            </w:r>
          </w:p>
        </w:tc>
        <w:tc>
          <w:tcPr>
            <w:tcW w:w="2121" w:type="dxa"/>
          </w:tcPr>
          <w:p w14:paraId="3B4E3F43" w14:textId="51FA7774" w:rsidR="003749AF" w:rsidRPr="00832183" w:rsidRDefault="003749AF" w:rsidP="003749AF">
            <w:pPr>
              <w:rPr>
                <w:rFonts w:ascii="Arial" w:hAnsi="Arial" w:cs="Arial"/>
                <w:color w:val="000000"/>
                <w:sz w:val="20"/>
                <w:szCs w:val="20"/>
              </w:rPr>
            </w:pPr>
            <w:r w:rsidRPr="00832183">
              <w:rPr>
                <w:rFonts w:ascii="Arial" w:hAnsi="Arial" w:cs="Arial"/>
                <w:sz w:val="20"/>
                <w:szCs w:val="20"/>
              </w:rPr>
              <w:t>Decreased by</w:t>
            </w:r>
            <w:r w:rsidRPr="00832183">
              <w:rPr>
                <w:sz w:val="20"/>
                <w:szCs w:val="20"/>
              </w:rPr>
              <w:t xml:space="preserve"> </w:t>
            </w:r>
            <w:r w:rsidRPr="00832183">
              <w:rPr>
                <w:rFonts w:ascii="Arial" w:hAnsi="Arial" w:cs="Arial"/>
                <w:sz w:val="20"/>
                <w:szCs w:val="20"/>
              </w:rPr>
              <w:t>2.5%</w:t>
            </w:r>
          </w:p>
        </w:tc>
      </w:tr>
      <w:tr w:rsidR="003749AF" w:rsidRPr="00B20303" w14:paraId="5B9E19DF" w14:textId="77777777" w:rsidTr="00EB1D95">
        <w:tc>
          <w:tcPr>
            <w:tcW w:w="2547" w:type="dxa"/>
          </w:tcPr>
          <w:p w14:paraId="2F1AB6C8" w14:textId="77777777" w:rsidR="003749AF" w:rsidRPr="00B20303" w:rsidRDefault="003749AF" w:rsidP="003749AF">
            <w:pPr>
              <w:rPr>
                <w:rFonts w:ascii="Arial" w:hAnsi="Arial" w:cs="Arial"/>
                <w:sz w:val="20"/>
                <w:szCs w:val="20"/>
              </w:rPr>
            </w:pPr>
            <w:r w:rsidRPr="00B20303">
              <w:rPr>
                <w:rFonts w:ascii="Arial" w:hAnsi="Arial" w:cs="Arial"/>
                <w:color w:val="000000"/>
                <w:sz w:val="20"/>
                <w:szCs w:val="20"/>
              </w:rPr>
              <w:t>Gippsland</w:t>
            </w:r>
          </w:p>
        </w:tc>
        <w:tc>
          <w:tcPr>
            <w:tcW w:w="992" w:type="dxa"/>
          </w:tcPr>
          <w:p w14:paraId="2EE2D107" w14:textId="5551ABC8" w:rsidR="003749AF" w:rsidRPr="00832183" w:rsidRDefault="003749AF" w:rsidP="003749AF">
            <w:pPr>
              <w:rPr>
                <w:rFonts w:ascii="Arial" w:hAnsi="Arial" w:cs="Arial"/>
                <w:sz w:val="20"/>
                <w:szCs w:val="20"/>
              </w:rPr>
            </w:pPr>
            <w:r w:rsidRPr="00832183">
              <w:rPr>
                <w:rFonts w:ascii="Arial" w:hAnsi="Arial" w:cs="Arial"/>
                <w:sz w:val="20"/>
                <w:szCs w:val="20"/>
              </w:rPr>
              <w:t xml:space="preserve">1,134 </w:t>
            </w:r>
          </w:p>
        </w:tc>
        <w:tc>
          <w:tcPr>
            <w:tcW w:w="992" w:type="dxa"/>
          </w:tcPr>
          <w:p w14:paraId="4E79C020" w14:textId="17417A36" w:rsidR="003749AF" w:rsidRPr="00832183" w:rsidRDefault="003749AF" w:rsidP="003749AF">
            <w:pPr>
              <w:rPr>
                <w:rFonts w:ascii="Arial" w:hAnsi="Arial" w:cs="Arial"/>
                <w:color w:val="000000"/>
                <w:sz w:val="20"/>
                <w:szCs w:val="20"/>
              </w:rPr>
            </w:pPr>
            <w:r w:rsidRPr="00832183">
              <w:rPr>
                <w:rFonts w:ascii="Arial" w:hAnsi="Arial" w:cs="Arial"/>
                <w:sz w:val="20"/>
                <w:szCs w:val="20"/>
              </w:rPr>
              <w:t xml:space="preserve">1,210 </w:t>
            </w:r>
          </w:p>
        </w:tc>
        <w:tc>
          <w:tcPr>
            <w:tcW w:w="993" w:type="dxa"/>
          </w:tcPr>
          <w:p w14:paraId="2FCC6983" w14:textId="7A0CB340" w:rsidR="003749AF" w:rsidRPr="00832183" w:rsidRDefault="003749AF" w:rsidP="003749AF">
            <w:pPr>
              <w:rPr>
                <w:rFonts w:ascii="Arial" w:hAnsi="Arial" w:cs="Arial"/>
                <w:color w:val="000000"/>
                <w:sz w:val="20"/>
                <w:szCs w:val="20"/>
              </w:rPr>
            </w:pPr>
            <w:r w:rsidRPr="00832183">
              <w:rPr>
                <w:rFonts w:ascii="Arial" w:hAnsi="Arial" w:cs="Arial"/>
                <w:sz w:val="20"/>
                <w:szCs w:val="20"/>
              </w:rPr>
              <w:t xml:space="preserve">1,238 </w:t>
            </w:r>
          </w:p>
        </w:tc>
        <w:tc>
          <w:tcPr>
            <w:tcW w:w="1842" w:type="dxa"/>
          </w:tcPr>
          <w:p w14:paraId="4FF890EB" w14:textId="4258E736" w:rsidR="003749AF" w:rsidRPr="00832183" w:rsidRDefault="003749AF" w:rsidP="003749AF">
            <w:pPr>
              <w:rPr>
                <w:rFonts w:ascii="Arial" w:hAnsi="Arial" w:cs="Arial"/>
                <w:color w:val="000000"/>
                <w:sz w:val="20"/>
                <w:szCs w:val="20"/>
              </w:rPr>
            </w:pPr>
            <w:r w:rsidRPr="00832183">
              <w:rPr>
                <w:rFonts w:ascii="Arial" w:hAnsi="Arial" w:cs="Arial"/>
                <w:sz w:val="20"/>
                <w:szCs w:val="20"/>
              </w:rPr>
              <w:t>Increased by 28</w:t>
            </w:r>
          </w:p>
        </w:tc>
        <w:tc>
          <w:tcPr>
            <w:tcW w:w="2121" w:type="dxa"/>
          </w:tcPr>
          <w:p w14:paraId="0DDC6868" w14:textId="43BE8C6E" w:rsidR="003749AF" w:rsidRPr="00832183" w:rsidRDefault="003749AF" w:rsidP="003749AF">
            <w:pPr>
              <w:rPr>
                <w:rFonts w:ascii="Arial" w:hAnsi="Arial" w:cs="Arial"/>
                <w:color w:val="000000"/>
                <w:sz w:val="20"/>
                <w:szCs w:val="20"/>
              </w:rPr>
            </w:pPr>
            <w:r w:rsidRPr="00832183">
              <w:rPr>
                <w:rFonts w:ascii="Arial" w:hAnsi="Arial" w:cs="Arial"/>
                <w:sz w:val="20"/>
                <w:szCs w:val="20"/>
              </w:rPr>
              <w:t>Increased by 2.3%</w:t>
            </w:r>
          </w:p>
        </w:tc>
      </w:tr>
      <w:tr w:rsidR="003749AF" w:rsidRPr="00B20303" w14:paraId="104883DA" w14:textId="77777777" w:rsidTr="00EB1D95">
        <w:tc>
          <w:tcPr>
            <w:tcW w:w="2547" w:type="dxa"/>
          </w:tcPr>
          <w:p w14:paraId="5B5373C6" w14:textId="77777777" w:rsidR="003749AF" w:rsidRPr="00B20303" w:rsidRDefault="003749AF" w:rsidP="003749AF">
            <w:pPr>
              <w:rPr>
                <w:rFonts w:ascii="Arial" w:hAnsi="Arial" w:cs="Arial"/>
                <w:i/>
                <w:iCs/>
                <w:sz w:val="20"/>
                <w:szCs w:val="20"/>
              </w:rPr>
            </w:pPr>
            <w:r w:rsidRPr="00B20303">
              <w:rPr>
                <w:rFonts w:ascii="Arial" w:hAnsi="Arial" w:cs="Arial"/>
                <w:i/>
                <w:iCs/>
                <w:color w:val="000000"/>
                <w:sz w:val="20"/>
                <w:szCs w:val="20"/>
              </w:rPr>
              <w:t>Ballarat</w:t>
            </w:r>
          </w:p>
        </w:tc>
        <w:tc>
          <w:tcPr>
            <w:tcW w:w="992" w:type="dxa"/>
          </w:tcPr>
          <w:p w14:paraId="2B8D651F" w14:textId="3937EA01" w:rsidR="003749AF" w:rsidRPr="00832183" w:rsidRDefault="003749AF" w:rsidP="003749AF">
            <w:pPr>
              <w:rPr>
                <w:rFonts w:ascii="Arial" w:hAnsi="Arial" w:cs="Arial"/>
                <w:sz w:val="20"/>
                <w:szCs w:val="20"/>
              </w:rPr>
            </w:pPr>
            <w:r w:rsidRPr="00832183">
              <w:rPr>
                <w:rFonts w:ascii="Arial" w:hAnsi="Arial" w:cs="Arial"/>
                <w:sz w:val="20"/>
                <w:szCs w:val="20"/>
              </w:rPr>
              <w:t xml:space="preserve">579 </w:t>
            </w:r>
          </w:p>
        </w:tc>
        <w:tc>
          <w:tcPr>
            <w:tcW w:w="992" w:type="dxa"/>
          </w:tcPr>
          <w:p w14:paraId="6A6D2934" w14:textId="5B24363C" w:rsidR="003749AF" w:rsidRPr="00832183" w:rsidRDefault="003749AF" w:rsidP="003749AF">
            <w:pPr>
              <w:rPr>
                <w:rFonts w:ascii="Arial" w:hAnsi="Arial" w:cs="Arial"/>
                <w:color w:val="000000"/>
                <w:sz w:val="20"/>
                <w:szCs w:val="20"/>
              </w:rPr>
            </w:pPr>
            <w:r w:rsidRPr="00832183">
              <w:rPr>
                <w:rFonts w:ascii="Arial" w:hAnsi="Arial" w:cs="Arial"/>
                <w:sz w:val="20"/>
                <w:szCs w:val="20"/>
              </w:rPr>
              <w:t xml:space="preserve">719 </w:t>
            </w:r>
          </w:p>
        </w:tc>
        <w:tc>
          <w:tcPr>
            <w:tcW w:w="993" w:type="dxa"/>
          </w:tcPr>
          <w:p w14:paraId="78D2B303" w14:textId="544598C2" w:rsidR="003749AF" w:rsidRPr="00832183" w:rsidRDefault="003749AF" w:rsidP="003749AF">
            <w:pPr>
              <w:rPr>
                <w:rFonts w:ascii="Arial" w:hAnsi="Arial" w:cs="Arial"/>
                <w:color w:val="000000"/>
                <w:sz w:val="20"/>
                <w:szCs w:val="20"/>
              </w:rPr>
            </w:pPr>
            <w:r w:rsidRPr="00832183">
              <w:rPr>
                <w:rFonts w:ascii="Arial" w:hAnsi="Arial" w:cs="Arial"/>
                <w:sz w:val="20"/>
                <w:szCs w:val="20"/>
              </w:rPr>
              <w:t xml:space="preserve">727 </w:t>
            </w:r>
          </w:p>
        </w:tc>
        <w:tc>
          <w:tcPr>
            <w:tcW w:w="1842" w:type="dxa"/>
          </w:tcPr>
          <w:p w14:paraId="462A7559" w14:textId="1F097B00" w:rsidR="003749AF" w:rsidRPr="00832183" w:rsidRDefault="003749AF" w:rsidP="003749AF">
            <w:pPr>
              <w:rPr>
                <w:rFonts w:ascii="Arial" w:hAnsi="Arial" w:cs="Arial"/>
                <w:color w:val="000000"/>
                <w:sz w:val="20"/>
                <w:szCs w:val="20"/>
              </w:rPr>
            </w:pPr>
            <w:r w:rsidRPr="00832183">
              <w:rPr>
                <w:rFonts w:ascii="Arial" w:hAnsi="Arial" w:cs="Arial"/>
                <w:sz w:val="20"/>
                <w:szCs w:val="20"/>
              </w:rPr>
              <w:t>Increased by 8</w:t>
            </w:r>
          </w:p>
        </w:tc>
        <w:tc>
          <w:tcPr>
            <w:tcW w:w="2121" w:type="dxa"/>
          </w:tcPr>
          <w:p w14:paraId="65E4A987" w14:textId="5A45D28A" w:rsidR="003749AF" w:rsidRPr="00832183" w:rsidRDefault="003749AF" w:rsidP="003749AF">
            <w:pPr>
              <w:rPr>
                <w:rFonts w:ascii="Arial" w:hAnsi="Arial" w:cs="Arial"/>
                <w:color w:val="000000"/>
                <w:sz w:val="20"/>
                <w:szCs w:val="20"/>
              </w:rPr>
            </w:pPr>
            <w:r w:rsidRPr="00832183">
              <w:rPr>
                <w:rFonts w:ascii="Arial" w:hAnsi="Arial" w:cs="Arial"/>
                <w:sz w:val="20"/>
                <w:szCs w:val="20"/>
              </w:rPr>
              <w:t>Increased by 1.1%</w:t>
            </w:r>
          </w:p>
        </w:tc>
      </w:tr>
      <w:tr w:rsidR="003749AF" w:rsidRPr="00B20303" w14:paraId="2FA3C1B8" w14:textId="77777777" w:rsidTr="00EB1D95">
        <w:tc>
          <w:tcPr>
            <w:tcW w:w="2547" w:type="dxa"/>
          </w:tcPr>
          <w:p w14:paraId="48F6F393" w14:textId="77777777" w:rsidR="003749AF" w:rsidRPr="00B20303" w:rsidRDefault="003749AF" w:rsidP="003749AF">
            <w:pPr>
              <w:rPr>
                <w:rFonts w:ascii="Arial" w:hAnsi="Arial" w:cs="Arial"/>
                <w:i/>
                <w:iCs/>
                <w:sz w:val="20"/>
                <w:szCs w:val="20"/>
              </w:rPr>
            </w:pPr>
            <w:r w:rsidRPr="00B20303">
              <w:rPr>
                <w:rFonts w:ascii="Arial" w:hAnsi="Arial" w:cs="Arial"/>
                <w:i/>
                <w:iCs/>
                <w:color w:val="000000"/>
                <w:sz w:val="20"/>
                <w:szCs w:val="20"/>
              </w:rPr>
              <w:t>Bendigo Loddon</w:t>
            </w:r>
          </w:p>
        </w:tc>
        <w:tc>
          <w:tcPr>
            <w:tcW w:w="992" w:type="dxa"/>
          </w:tcPr>
          <w:p w14:paraId="44EB1CC7" w14:textId="3118F3BE" w:rsidR="003749AF" w:rsidRPr="00832183" w:rsidRDefault="003749AF" w:rsidP="003749AF">
            <w:pPr>
              <w:rPr>
                <w:rFonts w:ascii="Arial" w:hAnsi="Arial" w:cs="Arial"/>
                <w:sz w:val="20"/>
                <w:szCs w:val="20"/>
              </w:rPr>
            </w:pPr>
            <w:r w:rsidRPr="00832183">
              <w:rPr>
                <w:rFonts w:ascii="Arial" w:hAnsi="Arial" w:cs="Arial"/>
                <w:sz w:val="20"/>
                <w:szCs w:val="20"/>
              </w:rPr>
              <w:t xml:space="preserve">689 </w:t>
            </w:r>
          </w:p>
        </w:tc>
        <w:tc>
          <w:tcPr>
            <w:tcW w:w="992" w:type="dxa"/>
          </w:tcPr>
          <w:p w14:paraId="0ABBD7FC" w14:textId="4EBD9C5B" w:rsidR="003749AF" w:rsidRPr="00832183" w:rsidRDefault="003749AF" w:rsidP="003749AF">
            <w:pPr>
              <w:rPr>
                <w:rFonts w:ascii="Arial" w:hAnsi="Arial" w:cs="Arial"/>
                <w:color w:val="000000"/>
                <w:sz w:val="20"/>
                <w:szCs w:val="20"/>
              </w:rPr>
            </w:pPr>
            <w:r w:rsidRPr="00832183">
              <w:rPr>
                <w:rFonts w:ascii="Arial" w:hAnsi="Arial" w:cs="Arial"/>
                <w:sz w:val="20"/>
                <w:szCs w:val="20"/>
              </w:rPr>
              <w:t xml:space="preserve">833 </w:t>
            </w:r>
          </w:p>
        </w:tc>
        <w:tc>
          <w:tcPr>
            <w:tcW w:w="993" w:type="dxa"/>
          </w:tcPr>
          <w:p w14:paraId="6359A248" w14:textId="0D0223B8" w:rsidR="003749AF" w:rsidRPr="00832183" w:rsidRDefault="003749AF" w:rsidP="003749AF">
            <w:pPr>
              <w:rPr>
                <w:rFonts w:ascii="Arial" w:hAnsi="Arial" w:cs="Arial"/>
                <w:color w:val="000000"/>
                <w:sz w:val="20"/>
                <w:szCs w:val="20"/>
              </w:rPr>
            </w:pPr>
            <w:r w:rsidRPr="00832183">
              <w:rPr>
                <w:rFonts w:ascii="Arial" w:hAnsi="Arial" w:cs="Arial"/>
                <w:sz w:val="20"/>
                <w:szCs w:val="20"/>
              </w:rPr>
              <w:t xml:space="preserve">809 </w:t>
            </w:r>
          </w:p>
        </w:tc>
        <w:tc>
          <w:tcPr>
            <w:tcW w:w="1842" w:type="dxa"/>
          </w:tcPr>
          <w:p w14:paraId="00B385CB" w14:textId="3D30A987" w:rsidR="003749AF" w:rsidRPr="00832183" w:rsidRDefault="003749AF" w:rsidP="003749AF">
            <w:pPr>
              <w:rPr>
                <w:rFonts w:ascii="Arial" w:hAnsi="Arial" w:cs="Arial"/>
                <w:color w:val="000000"/>
                <w:sz w:val="20"/>
                <w:szCs w:val="20"/>
              </w:rPr>
            </w:pPr>
            <w:r w:rsidRPr="00832183">
              <w:rPr>
                <w:rFonts w:ascii="Arial" w:hAnsi="Arial" w:cs="Arial"/>
                <w:sz w:val="20"/>
                <w:szCs w:val="20"/>
              </w:rPr>
              <w:t>Decreased by</w:t>
            </w:r>
            <w:r w:rsidRPr="00832183">
              <w:rPr>
                <w:sz w:val="20"/>
                <w:szCs w:val="20"/>
              </w:rPr>
              <w:t xml:space="preserve"> </w:t>
            </w:r>
            <w:r w:rsidRPr="00832183">
              <w:rPr>
                <w:rFonts w:ascii="Arial" w:hAnsi="Arial" w:cs="Arial"/>
                <w:sz w:val="20"/>
                <w:szCs w:val="20"/>
              </w:rPr>
              <w:t>24</w:t>
            </w:r>
          </w:p>
        </w:tc>
        <w:tc>
          <w:tcPr>
            <w:tcW w:w="2121" w:type="dxa"/>
          </w:tcPr>
          <w:p w14:paraId="022063DD" w14:textId="2AE238CE" w:rsidR="003749AF" w:rsidRPr="00832183" w:rsidRDefault="003749AF" w:rsidP="003749AF">
            <w:pPr>
              <w:rPr>
                <w:rFonts w:ascii="Arial" w:hAnsi="Arial" w:cs="Arial"/>
                <w:color w:val="000000"/>
                <w:sz w:val="20"/>
                <w:szCs w:val="20"/>
              </w:rPr>
            </w:pPr>
            <w:r w:rsidRPr="00832183">
              <w:rPr>
                <w:rFonts w:ascii="Arial" w:hAnsi="Arial" w:cs="Arial"/>
                <w:sz w:val="20"/>
                <w:szCs w:val="20"/>
              </w:rPr>
              <w:t>Decreased by 2.9%</w:t>
            </w:r>
          </w:p>
        </w:tc>
      </w:tr>
      <w:tr w:rsidR="003749AF" w:rsidRPr="00B20303" w14:paraId="5110E374" w14:textId="77777777" w:rsidTr="00EB1D95">
        <w:tc>
          <w:tcPr>
            <w:tcW w:w="2547" w:type="dxa"/>
          </w:tcPr>
          <w:p w14:paraId="384B8A2B" w14:textId="77777777" w:rsidR="003749AF" w:rsidRPr="00B20303" w:rsidRDefault="003749AF" w:rsidP="003749AF">
            <w:pPr>
              <w:rPr>
                <w:rFonts w:ascii="Arial" w:hAnsi="Arial" w:cs="Arial"/>
                <w:color w:val="000000"/>
                <w:sz w:val="20"/>
                <w:szCs w:val="20"/>
              </w:rPr>
            </w:pPr>
            <w:r w:rsidRPr="00B20303">
              <w:rPr>
                <w:rFonts w:ascii="Arial" w:hAnsi="Arial" w:cs="Arial"/>
                <w:color w:val="000000"/>
                <w:sz w:val="20"/>
                <w:szCs w:val="20"/>
              </w:rPr>
              <w:t>Goldfields</w:t>
            </w:r>
          </w:p>
        </w:tc>
        <w:tc>
          <w:tcPr>
            <w:tcW w:w="992" w:type="dxa"/>
          </w:tcPr>
          <w:p w14:paraId="45006867" w14:textId="254B8F86" w:rsidR="003749AF" w:rsidRPr="00832183" w:rsidRDefault="003749AF" w:rsidP="003749AF">
            <w:pPr>
              <w:rPr>
                <w:rFonts w:ascii="Arial" w:hAnsi="Arial" w:cs="Arial"/>
                <w:sz w:val="20"/>
                <w:szCs w:val="20"/>
              </w:rPr>
            </w:pPr>
            <w:r w:rsidRPr="00832183">
              <w:rPr>
                <w:rFonts w:ascii="Arial" w:hAnsi="Arial" w:cs="Arial"/>
                <w:sz w:val="20"/>
                <w:szCs w:val="20"/>
              </w:rPr>
              <w:t xml:space="preserve">1,268 </w:t>
            </w:r>
          </w:p>
        </w:tc>
        <w:tc>
          <w:tcPr>
            <w:tcW w:w="992" w:type="dxa"/>
          </w:tcPr>
          <w:p w14:paraId="3BB2123B" w14:textId="3E1F383F" w:rsidR="003749AF" w:rsidRPr="00832183" w:rsidRDefault="003749AF" w:rsidP="003749AF">
            <w:pPr>
              <w:rPr>
                <w:rFonts w:ascii="Arial" w:hAnsi="Arial" w:cs="Arial"/>
                <w:color w:val="000000"/>
                <w:sz w:val="20"/>
                <w:szCs w:val="20"/>
              </w:rPr>
            </w:pPr>
            <w:r w:rsidRPr="00832183">
              <w:rPr>
                <w:rFonts w:ascii="Arial" w:hAnsi="Arial" w:cs="Arial"/>
                <w:sz w:val="20"/>
                <w:szCs w:val="20"/>
              </w:rPr>
              <w:t xml:space="preserve">1,552 </w:t>
            </w:r>
          </w:p>
        </w:tc>
        <w:tc>
          <w:tcPr>
            <w:tcW w:w="993" w:type="dxa"/>
          </w:tcPr>
          <w:p w14:paraId="397240F8" w14:textId="26210A22" w:rsidR="003749AF" w:rsidRPr="00832183" w:rsidRDefault="003749AF" w:rsidP="003749AF">
            <w:pPr>
              <w:rPr>
                <w:rFonts w:ascii="Arial" w:hAnsi="Arial" w:cs="Arial"/>
                <w:color w:val="000000"/>
                <w:sz w:val="20"/>
                <w:szCs w:val="20"/>
              </w:rPr>
            </w:pPr>
            <w:r w:rsidRPr="00832183">
              <w:rPr>
                <w:rFonts w:ascii="Arial" w:hAnsi="Arial" w:cs="Arial"/>
                <w:sz w:val="20"/>
                <w:szCs w:val="20"/>
              </w:rPr>
              <w:t xml:space="preserve">1,536 </w:t>
            </w:r>
          </w:p>
        </w:tc>
        <w:tc>
          <w:tcPr>
            <w:tcW w:w="1842" w:type="dxa"/>
          </w:tcPr>
          <w:p w14:paraId="6F333445" w14:textId="76336C91" w:rsidR="003749AF" w:rsidRPr="00832183" w:rsidRDefault="003749AF" w:rsidP="003749AF">
            <w:pPr>
              <w:rPr>
                <w:rFonts w:ascii="Arial" w:hAnsi="Arial" w:cs="Arial"/>
                <w:color w:val="000000"/>
                <w:sz w:val="20"/>
                <w:szCs w:val="20"/>
              </w:rPr>
            </w:pPr>
            <w:r w:rsidRPr="00832183">
              <w:rPr>
                <w:rFonts w:ascii="Arial" w:hAnsi="Arial" w:cs="Arial"/>
                <w:sz w:val="20"/>
                <w:szCs w:val="20"/>
              </w:rPr>
              <w:t>Decreased by 16</w:t>
            </w:r>
          </w:p>
        </w:tc>
        <w:tc>
          <w:tcPr>
            <w:tcW w:w="2121" w:type="dxa"/>
          </w:tcPr>
          <w:p w14:paraId="1A693487" w14:textId="6353AC86" w:rsidR="003749AF" w:rsidRPr="00832183" w:rsidRDefault="003749AF" w:rsidP="003749AF">
            <w:pPr>
              <w:rPr>
                <w:rFonts w:ascii="Arial" w:hAnsi="Arial" w:cs="Arial"/>
                <w:color w:val="000000"/>
                <w:sz w:val="20"/>
                <w:szCs w:val="20"/>
              </w:rPr>
            </w:pPr>
            <w:r w:rsidRPr="00832183">
              <w:rPr>
                <w:rFonts w:ascii="Arial" w:hAnsi="Arial" w:cs="Arial"/>
                <w:sz w:val="20"/>
                <w:szCs w:val="20"/>
              </w:rPr>
              <w:t>Decreased by 1.0%</w:t>
            </w:r>
          </w:p>
        </w:tc>
      </w:tr>
      <w:tr w:rsidR="003749AF" w:rsidRPr="00B20303" w14:paraId="0B3D8616" w14:textId="77777777" w:rsidTr="00EB1D95">
        <w:tc>
          <w:tcPr>
            <w:tcW w:w="2547" w:type="dxa"/>
          </w:tcPr>
          <w:p w14:paraId="0FF2ACC4" w14:textId="77777777" w:rsidR="003749AF" w:rsidRPr="00B20303" w:rsidRDefault="003749AF" w:rsidP="003749AF">
            <w:pPr>
              <w:rPr>
                <w:rFonts w:ascii="Arial" w:hAnsi="Arial" w:cs="Arial"/>
                <w:color w:val="000000"/>
                <w:sz w:val="20"/>
                <w:szCs w:val="20"/>
              </w:rPr>
            </w:pPr>
            <w:r w:rsidRPr="00B20303">
              <w:rPr>
                <w:rFonts w:ascii="Arial" w:hAnsi="Arial" w:cs="Arial"/>
                <w:color w:val="000000"/>
                <w:sz w:val="20"/>
                <w:szCs w:val="20"/>
              </w:rPr>
              <w:t>Victoria's High Country</w:t>
            </w:r>
          </w:p>
        </w:tc>
        <w:tc>
          <w:tcPr>
            <w:tcW w:w="992" w:type="dxa"/>
          </w:tcPr>
          <w:p w14:paraId="6BDA8396" w14:textId="5ECDD6CD" w:rsidR="003749AF" w:rsidRPr="00832183" w:rsidRDefault="003749AF" w:rsidP="003749AF">
            <w:pPr>
              <w:rPr>
                <w:rFonts w:ascii="Arial" w:hAnsi="Arial" w:cs="Arial"/>
                <w:sz w:val="20"/>
                <w:szCs w:val="20"/>
              </w:rPr>
            </w:pPr>
            <w:r w:rsidRPr="00832183">
              <w:rPr>
                <w:rFonts w:ascii="Arial" w:hAnsi="Arial" w:cs="Arial"/>
                <w:sz w:val="20"/>
                <w:szCs w:val="20"/>
              </w:rPr>
              <w:t xml:space="preserve">667 </w:t>
            </w:r>
          </w:p>
        </w:tc>
        <w:tc>
          <w:tcPr>
            <w:tcW w:w="992" w:type="dxa"/>
          </w:tcPr>
          <w:p w14:paraId="38F70E06" w14:textId="696AB7EF" w:rsidR="003749AF" w:rsidRPr="00832183" w:rsidRDefault="003749AF" w:rsidP="003749AF">
            <w:pPr>
              <w:rPr>
                <w:rFonts w:ascii="Arial" w:hAnsi="Arial" w:cs="Arial"/>
                <w:color w:val="000000"/>
                <w:sz w:val="20"/>
                <w:szCs w:val="20"/>
              </w:rPr>
            </w:pPr>
            <w:r w:rsidRPr="00832183">
              <w:rPr>
                <w:rFonts w:ascii="Arial" w:hAnsi="Arial" w:cs="Arial"/>
                <w:sz w:val="20"/>
                <w:szCs w:val="20"/>
              </w:rPr>
              <w:t xml:space="preserve">768 </w:t>
            </w:r>
          </w:p>
        </w:tc>
        <w:tc>
          <w:tcPr>
            <w:tcW w:w="993" w:type="dxa"/>
          </w:tcPr>
          <w:p w14:paraId="78E1D1D2" w14:textId="5C8E8E58" w:rsidR="003749AF" w:rsidRPr="00832183" w:rsidRDefault="003749AF" w:rsidP="003749AF">
            <w:pPr>
              <w:rPr>
                <w:rFonts w:ascii="Arial" w:hAnsi="Arial" w:cs="Arial"/>
                <w:color w:val="000000"/>
                <w:sz w:val="20"/>
                <w:szCs w:val="20"/>
              </w:rPr>
            </w:pPr>
            <w:r w:rsidRPr="00832183">
              <w:rPr>
                <w:rFonts w:ascii="Arial" w:hAnsi="Arial" w:cs="Arial"/>
                <w:sz w:val="20"/>
                <w:szCs w:val="20"/>
              </w:rPr>
              <w:t xml:space="preserve">793 </w:t>
            </w:r>
          </w:p>
        </w:tc>
        <w:tc>
          <w:tcPr>
            <w:tcW w:w="1842" w:type="dxa"/>
          </w:tcPr>
          <w:p w14:paraId="0A3B56BC" w14:textId="470760CE" w:rsidR="003749AF" w:rsidRPr="00832183" w:rsidRDefault="003749AF" w:rsidP="003749AF">
            <w:pPr>
              <w:rPr>
                <w:rFonts w:ascii="Arial" w:hAnsi="Arial" w:cs="Arial"/>
                <w:color w:val="000000"/>
                <w:sz w:val="20"/>
                <w:szCs w:val="20"/>
              </w:rPr>
            </w:pPr>
            <w:r w:rsidRPr="00832183">
              <w:rPr>
                <w:rFonts w:ascii="Arial" w:hAnsi="Arial" w:cs="Arial"/>
                <w:sz w:val="20"/>
                <w:szCs w:val="20"/>
              </w:rPr>
              <w:t>Increased by 25</w:t>
            </w:r>
          </w:p>
        </w:tc>
        <w:tc>
          <w:tcPr>
            <w:tcW w:w="2121" w:type="dxa"/>
          </w:tcPr>
          <w:p w14:paraId="217B1E13" w14:textId="6D0B6333" w:rsidR="003749AF" w:rsidRPr="00832183" w:rsidRDefault="003749AF" w:rsidP="003749AF">
            <w:pPr>
              <w:rPr>
                <w:rFonts w:ascii="Arial" w:hAnsi="Arial" w:cs="Arial"/>
                <w:color w:val="000000"/>
                <w:sz w:val="20"/>
                <w:szCs w:val="20"/>
              </w:rPr>
            </w:pPr>
            <w:r w:rsidRPr="00832183">
              <w:rPr>
                <w:rFonts w:ascii="Arial" w:hAnsi="Arial" w:cs="Arial"/>
                <w:sz w:val="20"/>
                <w:szCs w:val="20"/>
              </w:rPr>
              <w:t>Increased by 3.3%</w:t>
            </w:r>
          </w:p>
        </w:tc>
      </w:tr>
      <w:tr w:rsidR="003749AF" w:rsidRPr="00B20303" w14:paraId="12E12524" w14:textId="77777777" w:rsidTr="00EB1D95">
        <w:tc>
          <w:tcPr>
            <w:tcW w:w="2547" w:type="dxa"/>
          </w:tcPr>
          <w:p w14:paraId="524DC2E6" w14:textId="77777777" w:rsidR="003749AF" w:rsidRPr="00B20303" w:rsidRDefault="003749AF" w:rsidP="003749AF">
            <w:pPr>
              <w:rPr>
                <w:rFonts w:ascii="Arial" w:hAnsi="Arial" w:cs="Arial"/>
                <w:i/>
                <w:iCs/>
                <w:color w:val="000000"/>
                <w:sz w:val="20"/>
                <w:szCs w:val="20"/>
              </w:rPr>
            </w:pPr>
            <w:r w:rsidRPr="00B20303">
              <w:rPr>
                <w:rFonts w:ascii="Arial" w:hAnsi="Arial" w:cs="Arial"/>
                <w:i/>
                <w:iCs/>
                <w:color w:val="000000"/>
                <w:sz w:val="20"/>
                <w:szCs w:val="20"/>
              </w:rPr>
              <w:t>Central Highlands</w:t>
            </w:r>
          </w:p>
        </w:tc>
        <w:tc>
          <w:tcPr>
            <w:tcW w:w="992" w:type="dxa"/>
          </w:tcPr>
          <w:p w14:paraId="0C3AC148" w14:textId="19B66F7C" w:rsidR="003749AF" w:rsidRPr="00832183" w:rsidRDefault="003749AF" w:rsidP="003749AF">
            <w:pPr>
              <w:rPr>
                <w:rFonts w:ascii="Arial" w:hAnsi="Arial" w:cs="Arial"/>
                <w:sz w:val="20"/>
                <w:szCs w:val="20"/>
              </w:rPr>
            </w:pPr>
            <w:r w:rsidRPr="00832183">
              <w:rPr>
                <w:rFonts w:ascii="Arial" w:hAnsi="Arial" w:cs="Arial"/>
                <w:sz w:val="20"/>
                <w:szCs w:val="20"/>
              </w:rPr>
              <w:t xml:space="preserve">128 </w:t>
            </w:r>
          </w:p>
        </w:tc>
        <w:tc>
          <w:tcPr>
            <w:tcW w:w="992" w:type="dxa"/>
          </w:tcPr>
          <w:p w14:paraId="4515A4D2" w14:textId="0D25423C" w:rsidR="003749AF" w:rsidRPr="00832183" w:rsidRDefault="003749AF" w:rsidP="003749AF">
            <w:pPr>
              <w:rPr>
                <w:rFonts w:ascii="Arial" w:hAnsi="Arial" w:cs="Arial"/>
                <w:color w:val="000000"/>
                <w:sz w:val="20"/>
                <w:szCs w:val="20"/>
              </w:rPr>
            </w:pPr>
            <w:r w:rsidRPr="00832183">
              <w:rPr>
                <w:rFonts w:ascii="Arial" w:hAnsi="Arial" w:cs="Arial"/>
                <w:sz w:val="20"/>
                <w:szCs w:val="20"/>
              </w:rPr>
              <w:t xml:space="preserve">129 </w:t>
            </w:r>
          </w:p>
        </w:tc>
        <w:tc>
          <w:tcPr>
            <w:tcW w:w="993" w:type="dxa"/>
          </w:tcPr>
          <w:p w14:paraId="6A60F8EF" w14:textId="3FF962EC" w:rsidR="003749AF" w:rsidRPr="00832183" w:rsidRDefault="003749AF" w:rsidP="003749AF">
            <w:pPr>
              <w:rPr>
                <w:rFonts w:ascii="Arial" w:hAnsi="Arial" w:cs="Arial"/>
                <w:color w:val="000000"/>
                <w:sz w:val="20"/>
                <w:szCs w:val="20"/>
              </w:rPr>
            </w:pPr>
            <w:r w:rsidRPr="00832183">
              <w:rPr>
                <w:rFonts w:ascii="Arial" w:hAnsi="Arial" w:cs="Arial"/>
                <w:sz w:val="20"/>
                <w:szCs w:val="20"/>
              </w:rPr>
              <w:t xml:space="preserve">124 </w:t>
            </w:r>
          </w:p>
        </w:tc>
        <w:tc>
          <w:tcPr>
            <w:tcW w:w="1842" w:type="dxa"/>
          </w:tcPr>
          <w:p w14:paraId="253AD134" w14:textId="4E7E90F5" w:rsidR="003749AF" w:rsidRPr="00832183" w:rsidRDefault="003749AF" w:rsidP="003749AF">
            <w:pPr>
              <w:rPr>
                <w:rFonts w:ascii="Arial" w:hAnsi="Arial" w:cs="Arial"/>
                <w:color w:val="000000"/>
                <w:sz w:val="20"/>
                <w:szCs w:val="20"/>
              </w:rPr>
            </w:pPr>
            <w:r w:rsidRPr="00832183">
              <w:rPr>
                <w:rFonts w:ascii="Arial" w:hAnsi="Arial" w:cs="Arial"/>
                <w:sz w:val="20"/>
                <w:szCs w:val="20"/>
              </w:rPr>
              <w:t>Decreased by</w:t>
            </w:r>
            <w:r w:rsidRPr="00832183">
              <w:rPr>
                <w:sz w:val="20"/>
                <w:szCs w:val="20"/>
              </w:rPr>
              <w:t xml:space="preserve"> </w:t>
            </w:r>
            <w:r w:rsidRPr="00832183">
              <w:rPr>
                <w:rFonts w:ascii="Arial" w:hAnsi="Arial" w:cs="Arial"/>
                <w:sz w:val="20"/>
                <w:szCs w:val="20"/>
              </w:rPr>
              <w:t>5</w:t>
            </w:r>
          </w:p>
        </w:tc>
        <w:tc>
          <w:tcPr>
            <w:tcW w:w="2121" w:type="dxa"/>
          </w:tcPr>
          <w:p w14:paraId="5C786C57" w14:textId="64952BDA" w:rsidR="003749AF" w:rsidRPr="00832183" w:rsidRDefault="003749AF" w:rsidP="003749AF">
            <w:pPr>
              <w:rPr>
                <w:rFonts w:ascii="Arial" w:hAnsi="Arial" w:cs="Arial"/>
                <w:color w:val="000000"/>
                <w:sz w:val="20"/>
                <w:szCs w:val="20"/>
              </w:rPr>
            </w:pPr>
            <w:r w:rsidRPr="00832183">
              <w:rPr>
                <w:rFonts w:ascii="Arial" w:hAnsi="Arial" w:cs="Arial"/>
                <w:sz w:val="20"/>
                <w:szCs w:val="20"/>
              </w:rPr>
              <w:t>Decreased by</w:t>
            </w:r>
            <w:r w:rsidRPr="00832183">
              <w:rPr>
                <w:sz w:val="20"/>
                <w:szCs w:val="20"/>
              </w:rPr>
              <w:t xml:space="preserve"> </w:t>
            </w:r>
            <w:r w:rsidRPr="00832183">
              <w:rPr>
                <w:rFonts w:ascii="Arial" w:hAnsi="Arial" w:cs="Arial"/>
                <w:sz w:val="20"/>
                <w:szCs w:val="20"/>
              </w:rPr>
              <w:t>3.9%</w:t>
            </w:r>
          </w:p>
        </w:tc>
      </w:tr>
      <w:tr w:rsidR="003749AF" w:rsidRPr="00B20303" w14:paraId="22C905BB" w14:textId="77777777" w:rsidTr="00EB1D95">
        <w:tc>
          <w:tcPr>
            <w:tcW w:w="2547" w:type="dxa"/>
          </w:tcPr>
          <w:p w14:paraId="625AA041" w14:textId="77777777" w:rsidR="003749AF" w:rsidRPr="00B20303" w:rsidRDefault="003749AF" w:rsidP="003749AF">
            <w:pPr>
              <w:rPr>
                <w:rFonts w:ascii="Arial" w:hAnsi="Arial" w:cs="Arial"/>
                <w:i/>
                <w:iCs/>
                <w:color w:val="000000"/>
                <w:sz w:val="20"/>
                <w:szCs w:val="20"/>
              </w:rPr>
            </w:pPr>
            <w:r w:rsidRPr="00B20303">
              <w:rPr>
                <w:rFonts w:ascii="Arial" w:hAnsi="Arial" w:cs="Arial"/>
                <w:i/>
                <w:iCs/>
                <w:color w:val="000000"/>
                <w:sz w:val="20"/>
                <w:szCs w:val="20"/>
              </w:rPr>
              <w:t>Western Grampians</w:t>
            </w:r>
          </w:p>
        </w:tc>
        <w:tc>
          <w:tcPr>
            <w:tcW w:w="992" w:type="dxa"/>
          </w:tcPr>
          <w:p w14:paraId="49C2D712" w14:textId="06DFA8F0" w:rsidR="003749AF" w:rsidRPr="00832183" w:rsidRDefault="003749AF" w:rsidP="003749AF">
            <w:pPr>
              <w:rPr>
                <w:rFonts w:ascii="Arial" w:hAnsi="Arial" w:cs="Arial"/>
                <w:sz w:val="20"/>
                <w:szCs w:val="20"/>
              </w:rPr>
            </w:pPr>
            <w:r w:rsidRPr="00832183">
              <w:rPr>
                <w:rFonts w:ascii="Arial" w:hAnsi="Arial" w:cs="Arial"/>
                <w:sz w:val="20"/>
                <w:szCs w:val="20"/>
              </w:rPr>
              <w:t xml:space="preserve">198 </w:t>
            </w:r>
          </w:p>
        </w:tc>
        <w:tc>
          <w:tcPr>
            <w:tcW w:w="992" w:type="dxa"/>
          </w:tcPr>
          <w:p w14:paraId="52C1B83C" w14:textId="2F5E0210" w:rsidR="003749AF" w:rsidRPr="00832183" w:rsidRDefault="003749AF" w:rsidP="003749AF">
            <w:pPr>
              <w:rPr>
                <w:rFonts w:ascii="Arial" w:hAnsi="Arial" w:cs="Arial"/>
                <w:color w:val="000000"/>
                <w:sz w:val="20"/>
                <w:szCs w:val="20"/>
              </w:rPr>
            </w:pPr>
            <w:r w:rsidRPr="00832183">
              <w:rPr>
                <w:rFonts w:ascii="Arial" w:hAnsi="Arial" w:cs="Arial"/>
                <w:sz w:val="20"/>
                <w:szCs w:val="20"/>
              </w:rPr>
              <w:t xml:space="preserve">196 </w:t>
            </w:r>
          </w:p>
        </w:tc>
        <w:tc>
          <w:tcPr>
            <w:tcW w:w="993" w:type="dxa"/>
          </w:tcPr>
          <w:p w14:paraId="6CC5C8CF" w14:textId="4481F4EE" w:rsidR="003749AF" w:rsidRPr="00832183" w:rsidRDefault="003749AF" w:rsidP="003749AF">
            <w:pPr>
              <w:rPr>
                <w:rFonts w:ascii="Arial" w:hAnsi="Arial" w:cs="Arial"/>
                <w:color w:val="000000"/>
                <w:sz w:val="20"/>
                <w:szCs w:val="20"/>
              </w:rPr>
            </w:pPr>
            <w:r w:rsidRPr="00832183">
              <w:rPr>
                <w:rFonts w:ascii="Arial" w:hAnsi="Arial" w:cs="Arial"/>
                <w:sz w:val="20"/>
                <w:szCs w:val="20"/>
              </w:rPr>
              <w:t xml:space="preserve">194 </w:t>
            </w:r>
          </w:p>
        </w:tc>
        <w:tc>
          <w:tcPr>
            <w:tcW w:w="1842" w:type="dxa"/>
          </w:tcPr>
          <w:p w14:paraId="7AB5A66E" w14:textId="5B5CE329" w:rsidR="003749AF" w:rsidRPr="00832183" w:rsidRDefault="003749AF" w:rsidP="003749AF">
            <w:pPr>
              <w:rPr>
                <w:rFonts w:ascii="Arial" w:hAnsi="Arial" w:cs="Arial"/>
                <w:color w:val="000000"/>
                <w:sz w:val="20"/>
                <w:szCs w:val="20"/>
              </w:rPr>
            </w:pPr>
            <w:r w:rsidRPr="00832183">
              <w:rPr>
                <w:rFonts w:ascii="Arial" w:hAnsi="Arial" w:cs="Arial"/>
                <w:sz w:val="20"/>
                <w:szCs w:val="20"/>
              </w:rPr>
              <w:t>Decreased by</w:t>
            </w:r>
            <w:r w:rsidRPr="00832183">
              <w:rPr>
                <w:sz w:val="20"/>
                <w:szCs w:val="20"/>
              </w:rPr>
              <w:t xml:space="preserve"> </w:t>
            </w:r>
            <w:r w:rsidRPr="00832183">
              <w:rPr>
                <w:rFonts w:ascii="Arial" w:hAnsi="Arial" w:cs="Arial"/>
                <w:sz w:val="20"/>
                <w:szCs w:val="20"/>
              </w:rPr>
              <w:t>2</w:t>
            </w:r>
          </w:p>
        </w:tc>
        <w:tc>
          <w:tcPr>
            <w:tcW w:w="2121" w:type="dxa"/>
          </w:tcPr>
          <w:p w14:paraId="25BEC645" w14:textId="16BED83D" w:rsidR="003749AF" w:rsidRPr="00832183" w:rsidRDefault="003749AF" w:rsidP="003749AF">
            <w:pPr>
              <w:rPr>
                <w:rFonts w:ascii="Arial" w:hAnsi="Arial" w:cs="Arial"/>
                <w:color w:val="000000"/>
                <w:sz w:val="20"/>
                <w:szCs w:val="20"/>
              </w:rPr>
            </w:pPr>
            <w:r w:rsidRPr="00832183">
              <w:rPr>
                <w:rFonts w:ascii="Arial" w:hAnsi="Arial" w:cs="Arial"/>
                <w:sz w:val="20"/>
                <w:szCs w:val="20"/>
              </w:rPr>
              <w:t>Decreased by</w:t>
            </w:r>
            <w:r w:rsidRPr="00832183">
              <w:rPr>
                <w:sz w:val="20"/>
                <w:szCs w:val="20"/>
              </w:rPr>
              <w:t xml:space="preserve"> </w:t>
            </w:r>
            <w:r w:rsidRPr="00832183">
              <w:rPr>
                <w:rFonts w:ascii="Arial" w:hAnsi="Arial" w:cs="Arial"/>
                <w:sz w:val="20"/>
                <w:szCs w:val="20"/>
              </w:rPr>
              <w:t>1.0%</w:t>
            </w:r>
          </w:p>
        </w:tc>
      </w:tr>
      <w:tr w:rsidR="003749AF" w:rsidRPr="00B20303" w14:paraId="5C665846" w14:textId="77777777" w:rsidTr="00EB1D95">
        <w:tc>
          <w:tcPr>
            <w:tcW w:w="2547" w:type="dxa"/>
          </w:tcPr>
          <w:p w14:paraId="14EDA769" w14:textId="77777777" w:rsidR="003749AF" w:rsidRPr="00B20303" w:rsidRDefault="003749AF" w:rsidP="003749AF">
            <w:pPr>
              <w:rPr>
                <w:rFonts w:ascii="Arial" w:hAnsi="Arial" w:cs="Arial"/>
                <w:i/>
                <w:iCs/>
                <w:color w:val="000000"/>
                <w:sz w:val="20"/>
                <w:szCs w:val="20"/>
              </w:rPr>
            </w:pPr>
            <w:r w:rsidRPr="00B20303">
              <w:rPr>
                <w:rFonts w:ascii="Arial" w:hAnsi="Arial" w:cs="Arial"/>
                <w:i/>
                <w:iCs/>
                <w:color w:val="000000"/>
                <w:sz w:val="20"/>
                <w:szCs w:val="20"/>
              </w:rPr>
              <w:t>Wimmera</w:t>
            </w:r>
          </w:p>
        </w:tc>
        <w:tc>
          <w:tcPr>
            <w:tcW w:w="992" w:type="dxa"/>
          </w:tcPr>
          <w:p w14:paraId="7C3C1DC4" w14:textId="4D60BE34" w:rsidR="003749AF" w:rsidRPr="00832183" w:rsidRDefault="003749AF" w:rsidP="003749AF">
            <w:pPr>
              <w:rPr>
                <w:rFonts w:ascii="Arial" w:hAnsi="Arial" w:cs="Arial"/>
                <w:sz w:val="20"/>
                <w:szCs w:val="20"/>
              </w:rPr>
            </w:pPr>
            <w:r w:rsidRPr="00832183">
              <w:rPr>
                <w:rFonts w:ascii="Arial" w:hAnsi="Arial" w:cs="Arial"/>
                <w:sz w:val="20"/>
                <w:szCs w:val="20"/>
              </w:rPr>
              <w:t xml:space="preserve">104 </w:t>
            </w:r>
          </w:p>
        </w:tc>
        <w:tc>
          <w:tcPr>
            <w:tcW w:w="992" w:type="dxa"/>
          </w:tcPr>
          <w:p w14:paraId="294ED201" w14:textId="2806FE7E" w:rsidR="003749AF" w:rsidRPr="00832183" w:rsidRDefault="003749AF" w:rsidP="003749AF">
            <w:pPr>
              <w:rPr>
                <w:rFonts w:ascii="Arial" w:hAnsi="Arial" w:cs="Arial"/>
                <w:color w:val="000000"/>
                <w:sz w:val="20"/>
                <w:szCs w:val="20"/>
              </w:rPr>
            </w:pPr>
            <w:r w:rsidRPr="00832183">
              <w:rPr>
                <w:rFonts w:ascii="Arial" w:hAnsi="Arial" w:cs="Arial"/>
                <w:sz w:val="20"/>
                <w:szCs w:val="20"/>
              </w:rPr>
              <w:t xml:space="preserve">95 </w:t>
            </w:r>
          </w:p>
        </w:tc>
        <w:tc>
          <w:tcPr>
            <w:tcW w:w="993" w:type="dxa"/>
          </w:tcPr>
          <w:p w14:paraId="4FDB361F" w14:textId="489E357D" w:rsidR="003749AF" w:rsidRPr="00832183" w:rsidRDefault="003749AF" w:rsidP="003749AF">
            <w:pPr>
              <w:rPr>
                <w:rFonts w:ascii="Arial" w:hAnsi="Arial" w:cs="Arial"/>
                <w:color w:val="000000"/>
                <w:sz w:val="20"/>
                <w:szCs w:val="20"/>
              </w:rPr>
            </w:pPr>
            <w:r w:rsidRPr="00832183">
              <w:rPr>
                <w:rFonts w:ascii="Arial" w:hAnsi="Arial" w:cs="Arial"/>
                <w:sz w:val="20"/>
                <w:szCs w:val="20"/>
              </w:rPr>
              <w:t xml:space="preserve">100 </w:t>
            </w:r>
          </w:p>
        </w:tc>
        <w:tc>
          <w:tcPr>
            <w:tcW w:w="1842" w:type="dxa"/>
          </w:tcPr>
          <w:p w14:paraId="27B82139" w14:textId="040C331E" w:rsidR="003749AF" w:rsidRPr="00832183" w:rsidRDefault="003749AF" w:rsidP="003749AF">
            <w:pPr>
              <w:rPr>
                <w:rFonts w:ascii="Arial" w:hAnsi="Arial" w:cs="Arial"/>
                <w:color w:val="000000"/>
                <w:sz w:val="20"/>
                <w:szCs w:val="20"/>
              </w:rPr>
            </w:pPr>
            <w:r w:rsidRPr="00832183">
              <w:rPr>
                <w:rFonts w:ascii="Arial" w:hAnsi="Arial" w:cs="Arial"/>
                <w:sz w:val="20"/>
                <w:szCs w:val="20"/>
              </w:rPr>
              <w:t>Increased by 5</w:t>
            </w:r>
          </w:p>
        </w:tc>
        <w:tc>
          <w:tcPr>
            <w:tcW w:w="2121" w:type="dxa"/>
          </w:tcPr>
          <w:p w14:paraId="5DDF5901" w14:textId="6BEEB5FE" w:rsidR="003749AF" w:rsidRPr="00832183" w:rsidRDefault="003749AF" w:rsidP="003749AF">
            <w:pPr>
              <w:rPr>
                <w:rFonts w:ascii="Arial" w:hAnsi="Arial" w:cs="Arial"/>
                <w:color w:val="000000"/>
                <w:sz w:val="20"/>
                <w:szCs w:val="20"/>
              </w:rPr>
            </w:pPr>
            <w:r w:rsidRPr="00832183">
              <w:rPr>
                <w:rFonts w:ascii="Arial" w:hAnsi="Arial" w:cs="Arial"/>
                <w:sz w:val="20"/>
                <w:szCs w:val="20"/>
              </w:rPr>
              <w:t>Increased by</w:t>
            </w:r>
            <w:r w:rsidRPr="00832183">
              <w:rPr>
                <w:sz w:val="20"/>
                <w:szCs w:val="20"/>
              </w:rPr>
              <w:t xml:space="preserve"> </w:t>
            </w:r>
            <w:r w:rsidRPr="00832183">
              <w:rPr>
                <w:rFonts w:ascii="Arial" w:hAnsi="Arial" w:cs="Arial"/>
                <w:sz w:val="20"/>
                <w:szCs w:val="20"/>
              </w:rPr>
              <w:t>5.3%</w:t>
            </w:r>
          </w:p>
        </w:tc>
      </w:tr>
      <w:tr w:rsidR="003749AF" w:rsidRPr="00B20303" w14:paraId="7625C863" w14:textId="77777777" w:rsidTr="00EB1D95">
        <w:tc>
          <w:tcPr>
            <w:tcW w:w="2547" w:type="dxa"/>
          </w:tcPr>
          <w:p w14:paraId="5D555842" w14:textId="77777777" w:rsidR="003749AF" w:rsidRPr="00B20303" w:rsidRDefault="003749AF" w:rsidP="003749AF">
            <w:pPr>
              <w:rPr>
                <w:rFonts w:ascii="Arial" w:hAnsi="Arial" w:cs="Arial"/>
                <w:color w:val="000000"/>
                <w:sz w:val="20"/>
                <w:szCs w:val="20"/>
              </w:rPr>
            </w:pPr>
            <w:r w:rsidRPr="00B20303">
              <w:rPr>
                <w:rFonts w:ascii="Arial" w:hAnsi="Arial" w:cs="Arial"/>
                <w:color w:val="000000"/>
                <w:sz w:val="20"/>
                <w:szCs w:val="20"/>
              </w:rPr>
              <w:t>Grampians</w:t>
            </w:r>
          </w:p>
        </w:tc>
        <w:tc>
          <w:tcPr>
            <w:tcW w:w="992" w:type="dxa"/>
          </w:tcPr>
          <w:p w14:paraId="2E27CC38" w14:textId="136DA184" w:rsidR="003749AF" w:rsidRPr="00832183" w:rsidRDefault="003749AF" w:rsidP="003749AF">
            <w:pPr>
              <w:rPr>
                <w:rFonts w:ascii="Arial" w:hAnsi="Arial" w:cs="Arial"/>
                <w:sz w:val="20"/>
                <w:szCs w:val="20"/>
              </w:rPr>
            </w:pPr>
            <w:r w:rsidRPr="00832183">
              <w:rPr>
                <w:rFonts w:ascii="Arial" w:hAnsi="Arial" w:cs="Arial"/>
                <w:sz w:val="20"/>
                <w:szCs w:val="20"/>
              </w:rPr>
              <w:t xml:space="preserve">430 </w:t>
            </w:r>
          </w:p>
        </w:tc>
        <w:tc>
          <w:tcPr>
            <w:tcW w:w="992" w:type="dxa"/>
          </w:tcPr>
          <w:p w14:paraId="47D25DEE" w14:textId="04A77A2F" w:rsidR="003749AF" w:rsidRPr="00832183" w:rsidRDefault="003749AF" w:rsidP="003749AF">
            <w:pPr>
              <w:rPr>
                <w:rFonts w:ascii="Arial" w:hAnsi="Arial" w:cs="Arial"/>
                <w:color w:val="000000"/>
                <w:sz w:val="20"/>
                <w:szCs w:val="20"/>
              </w:rPr>
            </w:pPr>
            <w:r w:rsidRPr="00832183">
              <w:rPr>
                <w:rFonts w:ascii="Arial" w:hAnsi="Arial" w:cs="Arial"/>
                <w:sz w:val="20"/>
                <w:szCs w:val="20"/>
              </w:rPr>
              <w:t xml:space="preserve">420 </w:t>
            </w:r>
          </w:p>
        </w:tc>
        <w:tc>
          <w:tcPr>
            <w:tcW w:w="993" w:type="dxa"/>
          </w:tcPr>
          <w:p w14:paraId="6C6A4847" w14:textId="7876CCE1" w:rsidR="003749AF" w:rsidRPr="00832183" w:rsidRDefault="003749AF" w:rsidP="003749AF">
            <w:pPr>
              <w:rPr>
                <w:rFonts w:ascii="Arial" w:hAnsi="Arial" w:cs="Arial"/>
                <w:color w:val="000000"/>
                <w:sz w:val="20"/>
                <w:szCs w:val="20"/>
              </w:rPr>
            </w:pPr>
            <w:r w:rsidRPr="00832183">
              <w:rPr>
                <w:rFonts w:ascii="Arial" w:hAnsi="Arial" w:cs="Arial"/>
                <w:sz w:val="20"/>
                <w:szCs w:val="20"/>
              </w:rPr>
              <w:t xml:space="preserve">418 </w:t>
            </w:r>
          </w:p>
        </w:tc>
        <w:tc>
          <w:tcPr>
            <w:tcW w:w="1842" w:type="dxa"/>
          </w:tcPr>
          <w:p w14:paraId="4463BD4F" w14:textId="1A3CF880" w:rsidR="003749AF" w:rsidRPr="00832183" w:rsidRDefault="003749AF" w:rsidP="003749AF">
            <w:pPr>
              <w:rPr>
                <w:rFonts w:ascii="Arial" w:hAnsi="Arial" w:cs="Arial"/>
                <w:color w:val="000000"/>
                <w:sz w:val="20"/>
                <w:szCs w:val="20"/>
              </w:rPr>
            </w:pPr>
            <w:r w:rsidRPr="00832183">
              <w:rPr>
                <w:rFonts w:ascii="Arial" w:hAnsi="Arial" w:cs="Arial"/>
                <w:sz w:val="20"/>
                <w:szCs w:val="20"/>
              </w:rPr>
              <w:t>Decreased by</w:t>
            </w:r>
            <w:r w:rsidRPr="00832183">
              <w:rPr>
                <w:sz w:val="20"/>
                <w:szCs w:val="20"/>
              </w:rPr>
              <w:t xml:space="preserve"> </w:t>
            </w:r>
            <w:r w:rsidRPr="00832183">
              <w:rPr>
                <w:rFonts w:ascii="Arial" w:hAnsi="Arial" w:cs="Arial"/>
                <w:sz w:val="20"/>
                <w:szCs w:val="20"/>
              </w:rPr>
              <w:t xml:space="preserve">2 </w:t>
            </w:r>
          </w:p>
        </w:tc>
        <w:tc>
          <w:tcPr>
            <w:tcW w:w="2121" w:type="dxa"/>
          </w:tcPr>
          <w:p w14:paraId="416260BB" w14:textId="42A884C3" w:rsidR="003749AF" w:rsidRPr="00832183" w:rsidRDefault="003749AF" w:rsidP="003749AF">
            <w:pPr>
              <w:rPr>
                <w:rFonts w:ascii="Arial" w:hAnsi="Arial" w:cs="Arial"/>
                <w:color w:val="000000"/>
                <w:sz w:val="20"/>
                <w:szCs w:val="20"/>
              </w:rPr>
            </w:pPr>
            <w:r w:rsidRPr="00832183">
              <w:rPr>
                <w:rFonts w:ascii="Arial" w:hAnsi="Arial" w:cs="Arial"/>
                <w:sz w:val="20"/>
                <w:szCs w:val="20"/>
              </w:rPr>
              <w:t>Decreased by</w:t>
            </w:r>
            <w:r w:rsidRPr="00832183">
              <w:rPr>
                <w:sz w:val="20"/>
                <w:szCs w:val="20"/>
              </w:rPr>
              <w:t xml:space="preserve"> </w:t>
            </w:r>
            <w:r w:rsidRPr="00832183">
              <w:rPr>
                <w:rFonts w:ascii="Arial" w:hAnsi="Arial" w:cs="Arial"/>
                <w:sz w:val="20"/>
                <w:szCs w:val="20"/>
              </w:rPr>
              <w:t>0.5%</w:t>
            </w:r>
          </w:p>
        </w:tc>
      </w:tr>
      <w:tr w:rsidR="003749AF" w:rsidRPr="00B20303" w14:paraId="38EE5D9A" w14:textId="77777777" w:rsidTr="00EB1D95">
        <w:tc>
          <w:tcPr>
            <w:tcW w:w="2547" w:type="dxa"/>
          </w:tcPr>
          <w:p w14:paraId="228571BB" w14:textId="77777777" w:rsidR="003749AF" w:rsidRPr="00B20303" w:rsidRDefault="003749AF" w:rsidP="003749AF">
            <w:pPr>
              <w:rPr>
                <w:rFonts w:ascii="Arial" w:hAnsi="Arial" w:cs="Arial"/>
                <w:i/>
                <w:iCs/>
                <w:color w:val="000000"/>
                <w:sz w:val="20"/>
                <w:szCs w:val="20"/>
              </w:rPr>
            </w:pPr>
            <w:r w:rsidRPr="00B20303">
              <w:rPr>
                <w:rFonts w:ascii="Arial" w:hAnsi="Arial" w:cs="Arial"/>
                <w:i/>
                <w:iCs/>
                <w:color w:val="000000"/>
                <w:sz w:val="20"/>
                <w:szCs w:val="20"/>
              </w:rPr>
              <w:t>Macedon</w:t>
            </w:r>
          </w:p>
        </w:tc>
        <w:tc>
          <w:tcPr>
            <w:tcW w:w="992" w:type="dxa"/>
          </w:tcPr>
          <w:p w14:paraId="7468DED5" w14:textId="6FDA0983" w:rsidR="003749AF" w:rsidRPr="00832183" w:rsidRDefault="003749AF" w:rsidP="003749AF">
            <w:pPr>
              <w:rPr>
                <w:rFonts w:ascii="Arial" w:hAnsi="Arial" w:cs="Arial"/>
                <w:sz w:val="20"/>
                <w:szCs w:val="20"/>
              </w:rPr>
            </w:pPr>
            <w:r w:rsidRPr="00832183">
              <w:rPr>
                <w:rFonts w:ascii="Arial" w:hAnsi="Arial" w:cs="Arial"/>
                <w:sz w:val="20"/>
                <w:szCs w:val="20"/>
              </w:rPr>
              <w:t xml:space="preserve">415 </w:t>
            </w:r>
          </w:p>
        </w:tc>
        <w:tc>
          <w:tcPr>
            <w:tcW w:w="992" w:type="dxa"/>
          </w:tcPr>
          <w:p w14:paraId="763991A7" w14:textId="0D3D530B" w:rsidR="003749AF" w:rsidRPr="00832183" w:rsidRDefault="003749AF" w:rsidP="003749AF">
            <w:pPr>
              <w:rPr>
                <w:rFonts w:ascii="Arial" w:hAnsi="Arial" w:cs="Arial"/>
                <w:color w:val="000000"/>
                <w:sz w:val="20"/>
                <w:szCs w:val="20"/>
              </w:rPr>
            </w:pPr>
            <w:r w:rsidRPr="00832183">
              <w:rPr>
                <w:rFonts w:ascii="Arial" w:hAnsi="Arial" w:cs="Arial"/>
                <w:sz w:val="20"/>
                <w:szCs w:val="20"/>
              </w:rPr>
              <w:t xml:space="preserve">528 </w:t>
            </w:r>
          </w:p>
        </w:tc>
        <w:tc>
          <w:tcPr>
            <w:tcW w:w="993" w:type="dxa"/>
          </w:tcPr>
          <w:p w14:paraId="1995B2AD" w14:textId="009ED717" w:rsidR="003749AF" w:rsidRPr="00832183" w:rsidRDefault="003749AF" w:rsidP="003749AF">
            <w:pPr>
              <w:rPr>
                <w:rFonts w:ascii="Arial" w:hAnsi="Arial" w:cs="Arial"/>
                <w:color w:val="000000"/>
                <w:sz w:val="20"/>
                <w:szCs w:val="20"/>
              </w:rPr>
            </w:pPr>
            <w:r w:rsidRPr="00832183">
              <w:rPr>
                <w:rFonts w:ascii="Arial" w:hAnsi="Arial" w:cs="Arial"/>
                <w:sz w:val="20"/>
                <w:szCs w:val="20"/>
              </w:rPr>
              <w:t xml:space="preserve">549 </w:t>
            </w:r>
          </w:p>
        </w:tc>
        <w:tc>
          <w:tcPr>
            <w:tcW w:w="1842" w:type="dxa"/>
          </w:tcPr>
          <w:p w14:paraId="1EF445D4" w14:textId="5A624C9B" w:rsidR="003749AF" w:rsidRPr="00832183" w:rsidRDefault="003749AF" w:rsidP="003749AF">
            <w:pPr>
              <w:rPr>
                <w:rFonts w:ascii="Arial" w:hAnsi="Arial" w:cs="Arial"/>
                <w:color w:val="000000"/>
                <w:sz w:val="20"/>
                <w:szCs w:val="20"/>
              </w:rPr>
            </w:pPr>
            <w:r w:rsidRPr="00832183">
              <w:rPr>
                <w:rFonts w:ascii="Arial" w:hAnsi="Arial" w:cs="Arial"/>
                <w:sz w:val="20"/>
                <w:szCs w:val="20"/>
              </w:rPr>
              <w:t>Increased by 21</w:t>
            </w:r>
          </w:p>
        </w:tc>
        <w:tc>
          <w:tcPr>
            <w:tcW w:w="2121" w:type="dxa"/>
          </w:tcPr>
          <w:p w14:paraId="1C27AB96" w14:textId="75ADDE0F" w:rsidR="003749AF" w:rsidRPr="00832183" w:rsidRDefault="003749AF" w:rsidP="003749AF">
            <w:pPr>
              <w:rPr>
                <w:rFonts w:ascii="Arial" w:hAnsi="Arial" w:cs="Arial"/>
                <w:color w:val="000000"/>
                <w:sz w:val="20"/>
                <w:szCs w:val="20"/>
              </w:rPr>
            </w:pPr>
            <w:r w:rsidRPr="00832183">
              <w:rPr>
                <w:rFonts w:ascii="Arial" w:hAnsi="Arial" w:cs="Arial"/>
                <w:sz w:val="20"/>
                <w:szCs w:val="20"/>
              </w:rPr>
              <w:t>Increased by 4.0%</w:t>
            </w:r>
          </w:p>
        </w:tc>
      </w:tr>
      <w:tr w:rsidR="003749AF" w:rsidRPr="00B20303" w14:paraId="5AD4FAAD" w14:textId="77777777" w:rsidTr="00EB1D95">
        <w:tc>
          <w:tcPr>
            <w:tcW w:w="2547" w:type="dxa"/>
          </w:tcPr>
          <w:p w14:paraId="2B89BB0F" w14:textId="77777777" w:rsidR="003749AF" w:rsidRPr="00B20303" w:rsidRDefault="003749AF" w:rsidP="003749AF">
            <w:pPr>
              <w:rPr>
                <w:rFonts w:ascii="Arial" w:hAnsi="Arial" w:cs="Arial"/>
                <w:i/>
                <w:iCs/>
                <w:color w:val="000000"/>
                <w:sz w:val="20"/>
                <w:szCs w:val="20"/>
              </w:rPr>
            </w:pPr>
            <w:r w:rsidRPr="00B20303">
              <w:rPr>
                <w:rFonts w:ascii="Arial" w:hAnsi="Arial" w:cs="Arial"/>
                <w:i/>
                <w:iCs/>
                <w:color w:val="000000"/>
                <w:sz w:val="20"/>
                <w:szCs w:val="20"/>
              </w:rPr>
              <w:t>Spa Country</w:t>
            </w:r>
          </w:p>
        </w:tc>
        <w:tc>
          <w:tcPr>
            <w:tcW w:w="992" w:type="dxa"/>
          </w:tcPr>
          <w:p w14:paraId="5DD9E751" w14:textId="1AABC826" w:rsidR="003749AF" w:rsidRPr="00832183" w:rsidRDefault="003749AF" w:rsidP="003749AF">
            <w:pPr>
              <w:rPr>
                <w:rFonts w:ascii="Arial" w:hAnsi="Arial" w:cs="Arial"/>
                <w:sz w:val="20"/>
                <w:szCs w:val="20"/>
              </w:rPr>
            </w:pPr>
            <w:r w:rsidRPr="00832183">
              <w:rPr>
                <w:rFonts w:ascii="Arial" w:hAnsi="Arial" w:cs="Arial"/>
                <w:sz w:val="20"/>
                <w:szCs w:val="20"/>
              </w:rPr>
              <w:t xml:space="preserve">144 </w:t>
            </w:r>
          </w:p>
        </w:tc>
        <w:tc>
          <w:tcPr>
            <w:tcW w:w="992" w:type="dxa"/>
          </w:tcPr>
          <w:p w14:paraId="0B8C0976" w14:textId="634A452D" w:rsidR="003749AF" w:rsidRPr="00832183" w:rsidRDefault="003749AF" w:rsidP="003749AF">
            <w:pPr>
              <w:rPr>
                <w:rFonts w:ascii="Arial" w:hAnsi="Arial" w:cs="Arial"/>
                <w:color w:val="000000"/>
                <w:sz w:val="20"/>
                <w:szCs w:val="20"/>
              </w:rPr>
            </w:pPr>
            <w:r w:rsidRPr="00832183">
              <w:rPr>
                <w:rFonts w:ascii="Arial" w:hAnsi="Arial" w:cs="Arial"/>
                <w:sz w:val="20"/>
                <w:szCs w:val="20"/>
              </w:rPr>
              <w:t xml:space="preserve">154 </w:t>
            </w:r>
          </w:p>
        </w:tc>
        <w:tc>
          <w:tcPr>
            <w:tcW w:w="993" w:type="dxa"/>
          </w:tcPr>
          <w:p w14:paraId="1653B116" w14:textId="225658D6" w:rsidR="003749AF" w:rsidRPr="00832183" w:rsidRDefault="003749AF" w:rsidP="003749AF">
            <w:pPr>
              <w:rPr>
                <w:rFonts w:ascii="Arial" w:hAnsi="Arial" w:cs="Arial"/>
                <w:color w:val="000000"/>
                <w:sz w:val="20"/>
                <w:szCs w:val="20"/>
              </w:rPr>
            </w:pPr>
            <w:r w:rsidRPr="00832183">
              <w:rPr>
                <w:rFonts w:ascii="Arial" w:hAnsi="Arial" w:cs="Arial"/>
                <w:sz w:val="20"/>
                <w:szCs w:val="20"/>
              </w:rPr>
              <w:t xml:space="preserve">153 </w:t>
            </w:r>
          </w:p>
        </w:tc>
        <w:tc>
          <w:tcPr>
            <w:tcW w:w="1842" w:type="dxa"/>
          </w:tcPr>
          <w:p w14:paraId="23BD5BD5" w14:textId="11BC4B37" w:rsidR="003749AF" w:rsidRPr="00832183" w:rsidRDefault="003749AF" w:rsidP="003749AF">
            <w:pPr>
              <w:rPr>
                <w:rFonts w:ascii="Arial" w:hAnsi="Arial" w:cs="Arial"/>
                <w:color w:val="000000"/>
                <w:sz w:val="20"/>
                <w:szCs w:val="20"/>
              </w:rPr>
            </w:pPr>
            <w:r w:rsidRPr="00832183">
              <w:rPr>
                <w:rFonts w:ascii="Arial" w:hAnsi="Arial" w:cs="Arial"/>
                <w:sz w:val="20"/>
                <w:szCs w:val="20"/>
              </w:rPr>
              <w:t>Decreased by</w:t>
            </w:r>
            <w:r w:rsidRPr="00832183">
              <w:rPr>
                <w:sz w:val="20"/>
                <w:szCs w:val="20"/>
              </w:rPr>
              <w:t xml:space="preserve"> </w:t>
            </w:r>
            <w:r w:rsidRPr="00832183">
              <w:rPr>
                <w:rFonts w:ascii="Arial" w:hAnsi="Arial" w:cs="Arial"/>
                <w:sz w:val="20"/>
                <w:szCs w:val="20"/>
              </w:rPr>
              <w:t xml:space="preserve">1 </w:t>
            </w:r>
          </w:p>
        </w:tc>
        <w:tc>
          <w:tcPr>
            <w:tcW w:w="2121" w:type="dxa"/>
          </w:tcPr>
          <w:p w14:paraId="3278AEC1" w14:textId="15AFBDCC" w:rsidR="003749AF" w:rsidRPr="00832183" w:rsidRDefault="003749AF" w:rsidP="003749AF">
            <w:pPr>
              <w:rPr>
                <w:rFonts w:ascii="Arial" w:hAnsi="Arial" w:cs="Arial"/>
                <w:color w:val="000000"/>
                <w:sz w:val="20"/>
                <w:szCs w:val="20"/>
              </w:rPr>
            </w:pPr>
            <w:r w:rsidRPr="00832183">
              <w:rPr>
                <w:rFonts w:ascii="Arial" w:hAnsi="Arial" w:cs="Arial"/>
                <w:sz w:val="20"/>
                <w:szCs w:val="20"/>
              </w:rPr>
              <w:t>Decreased by</w:t>
            </w:r>
            <w:r w:rsidRPr="00832183">
              <w:rPr>
                <w:sz w:val="20"/>
                <w:szCs w:val="20"/>
              </w:rPr>
              <w:t xml:space="preserve"> </w:t>
            </w:r>
            <w:r w:rsidRPr="00832183">
              <w:rPr>
                <w:rFonts w:ascii="Arial" w:hAnsi="Arial" w:cs="Arial"/>
                <w:sz w:val="20"/>
                <w:szCs w:val="20"/>
              </w:rPr>
              <w:t>0.6%</w:t>
            </w:r>
          </w:p>
        </w:tc>
      </w:tr>
      <w:tr w:rsidR="003749AF" w:rsidRPr="00B20303" w14:paraId="191EA8BB" w14:textId="77777777" w:rsidTr="00EB1D95">
        <w:tc>
          <w:tcPr>
            <w:tcW w:w="2547" w:type="dxa"/>
          </w:tcPr>
          <w:p w14:paraId="37A1B383" w14:textId="77777777" w:rsidR="003749AF" w:rsidRPr="00B20303" w:rsidRDefault="003749AF" w:rsidP="003749AF">
            <w:pPr>
              <w:rPr>
                <w:rFonts w:ascii="Arial" w:hAnsi="Arial" w:cs="Arial"/>
                <w:color w:val="000000"/>
                <w:sz w:val="20"/>
                <w:szCs w:val="20"/>
              </w:rPr>
            </w:pPr>
            <w:r w:rsidRPr="00B20303">
              <w:rPr>
                <w:rFonts w:ascii="Arial" w:hAnsi="Arial" w:cs="Arial"/>
                <w:color w:val="000000"/>
                <w:sz w:val="20"/>
                <w:szCs w:val="20"/>
              </w:rPr>
              <w:t>Daylesford and the Macedon Ranges</w:t>
            </w:r>
          </w:p>
        </w:tc>
        <w:tc>
          <w:tcPr>
            <w:tcW w:w="992" w:type="dxa"/>
          </w:tcPr>
          <w:p w14:paraId="51707B4F" w14:textId="4B2A2076" w:rsidR="003749AF" w:rsidRPr="00832183" w:rsidRDefault="003749AF" w:rsidP="003749AF">
            <w:pPr>
              <w:rPr>
                <w:rFonts w:ascii="Arial" w:hAnsi="Arial" w:cs="Arial"/>
                <w:sz w:val="20"/>
                <w:szCs w:val="20"/>
              </w:rPr>
            </w:pPr>
            <w:r w:rsidRPr="00832183">
              <w:rPr>
                <w:rFonts w:ascii="Arial" w:hAnsi="Arial" w:cs="Arial"/>
                <w:sz w:val="20"/>
                <w:szCs w:val="20"/>
              </w:rPr>
              <w:t xml:space="preserve">559 </w:t>
            </w:r>
          </w:p>
        </w:tc>
        <w:tc>
          <w:tcPr>
            <w:tcW w:w="992" w:type="dxa"/>
          </w:tcPr>
          <w:p w14:paraId="633773EB" w14:textId="334CBF5E" w:rsidR="003749AF" w:rsidRPr="00832183" w:rsidRDefault="003749AF" w:rsidP="003749AF">
            <w:pPr>
              <w:rPr>
                <w:rFonts w:ascii="Arial" w:hAnsi="Arial" w:cs="Arial"/>
                <w:color w:val="000000"/>
                <w:sz w:val="20"/>
                <w:szCs w:val="20"/>
              </w:rPr>
            </w:pPr>
            <w:r w:rsidRPr="00832183">
              <w:rPr>
                <w:rFonts w:ascii="Arial" w:hAnsi="Arial" w:cs="Arial"/>
                <w:sz w:val="20"/>
                <w:szCs w:val="20"/>
              </w:rPr>
              <w:t xml:space="preserve">682 </w:t>
            </w:r>
          </w:p>
        </w:tc>
        <w:tc>
          <w:tcPr>
            <w:tcW w:w="993" w:type="dxa"/>
          </w:tcPr>
          <w:p w14:paraId="6166DFA0" w14:textId="659ABB7E" w:rsidR="003749AF" w:rsidRPr="00832183" w:rsidRDefault="003749AF" w:rsidP="003749AF">
            <w:pPr>
              <w:rPr>
                <w:rFonts w:ascii="Arial" w:hAnsi="Arial" w:cs="Arial"/>
                <w:color w:val="000000"/>
                <w:sz w:val="20"/>
                <w:szCs w:val="20"/>
              </w:rPr>
            </w:pPr>
            <w:r w:rsidRPr="00832183">
              <w:rPr>
                <w:rFonts w:ascii="Arial" w:hAnsi="Arial" w:cs="Arial"/>
                <w:sz w:val="20"/>
                <w:szCs w:val="20"/>
              </w:rPr>
              <w:t xml:space="preserve">702 </w:t>
            </w:r>
          </w:p>
        </w:tc>
        <w:tc>
          <w:tcPr>
            <w:tcW w:w="1842" w:type="dxa"/>
          </w:tcPr>
          <w:p w14:paraId="429DF47C" w14:textId="11A2DA22" w:rsidR="003749AF" w:rsidRPr="00832183" w:rsidRDefault="003749AF" w:rsidP="003749AF">
            <w:pPr>
              <w:rPr>
                <w:rFonts w:ascii="Arial" w:hAnsi="Arial" w:cs="Arial"/>
                <w:color w:val="000000"/>
                <w:sz w:val="20"/>
                <w:szCs w:val="20"/>
              </w:rPr>
            </w:pPr>
            <w:r w:rsidRPr="00832183">
              <w:rPr>
                <w:rFonts w:ascii="Arial" w:hAnsi="Arial" w:cs="Arial"/>
                <w:sz w:val="20"/>
                <w:szCs w:val="20"/>
              </w:rPr>
              <w:t>Increased by 20</w:t>
            </w:r>
          </w:p>
        </w:tc>
        <w:tc>
          <w:tcPr>
            <w:tcW w:w="2121" w:type="dxa"/>
          </w:tcPr>
          <w:p w14:paraId="40B92073" w14:textId="069FDB0A" w:rsidR="003749AF" w:rsidRPr="00832183" w:rsidRDefault="003749AF" w:rsidP="003749AF">
            <w:pPr>
              <w:rPr>
                <w:rFonts w:ascii="Arial" w:hAnsi="Arial" w:cs="Arial"/>
                <w:color w:val="000000"/>
                <w:sz w:val="20"/>
                <w:szCs w:val="20"/>
              </w:rPr>
            </w:pPr>
            <w:r w:rsidRPr="00832183">
              <w:rPr>
                <w:rFonts w:ascii="Arial" w:hAnsi="Arial" w:cs="Arial"/>
                <w:sz w:val="20"/>
                <w:szCs w:val="20"/>
              </w:rPr>
              <w:t>Increased by 2.9%</w:t>
            </w:r>
          </w:p>
        </w:tc>
      </w:tr>
      <w:tr w:rsidR="003749AF" w:rsidRPr="00B20303" w14:paraId="11F8A699" w14:textId="77777777" w:rsidTr="00EB1D95">
        <w:tc>
          <w:tcPr>
            <w:tcW w:w="2547" w:type="dxa"/>
          </w:tcPr>
          <w:p w14:paraId="483BD650" w14:textId="77777777" w:rsidR="003749AF" w:rsidRPr="00B20303" w:rsidRDefault="003749AF" w:rsidP="003749AF">
            <w:pPr>
              <w:rPr>
                <w:rFonts w:ascii="Arial" w:hAnsi="Arial" w:cs="Arial"/>
                <w:color w:val="000000"/>
                <w:sz w:val="20"/>
                <w:szCs w:val="20"/>
              </w:rPr>
            </w:pPr>
            <w:r w:rsidRPr="00B20303">
              <w:rPr>
                <w:rFonts w:ascii="Arial" w:hAnsi="Arial" w:cs="Arial"/>
                <w:color w:val="000000"/>
                <w:sz w:val="20"/>
                <w:szCs w:val="20"/>
              </w:rPr>
              <w:t>Phillip Island</w:t>
            </w:r>
          </w:p>
        </w:tc>
        <w:tc>
          <w:tcPr>
            <w:tcW w:w="992" w:type="dxa"/>
          </w:tcPr>
          <w:p w14:paraId="3A99A6BC" w14:textId="2A2C33B9" w:rsidR="003749AF" w:rsidRPr="00832183" w:rsidRDefault="003749AF" w:rsidP="003749AF">
            <w:pPr>
              <w:rPr>
                <w:rFonts w:ascii="Arial" w:hAnsi="Arial" w:cs="Arial"/>
                <w:sz w:val="20"/>
                <w:szCs w:val="20"/>
              </w:rPr>
            </w:pPr>
            <w:r w:rsidRPr="00832183">
              <w:rPr>
                <w:rFonts w:ascii="Arial" w:hAnsi="Arial" w:cs="Arial"/>
                <w:sz w:val="20"/>
                <w:szCs w:val="20"/>
              </w:rPr>
              <w:t xml:space="preserve">193 </w:t>
            </w:r>
          </w:p>
        </w:tc>
        <w:tc>
          <w:tcPr>
            <w:tcW w:w="992" w:type="dxa"/>
          </w:tcPr>
          <w:p w14:paraId="339E54D0" w14:textId="3FFF12EF" w:rsidR="003749AF" w:rsidRPr="00832183" w:rsidRDefault="003749AF" w:rsidP="003749AF">
            <w:pPr>
              <w:rPr>
                <w:rFonts w:ascii="Arial" w:hAnsi="Arial" w:cs="Arial"/>
                <w:color w:val="000000"/>
                <w:sz w:val="20"/>
                <w:szCs w:val="20"/>
              </w:rPr>
            </w:pPr>
            <w:r w:rsidRPr="00832183">
              <w:rPr>
                <w:rFonts w:ascii="Arial" w:hAnsi="Arial" w:cs="Arial"/>
                <w:sz w:val="20"/>
                <w:szCs w:val="20"/>
              </w:rPr>
              <w:t xml:space="preserve">259 </w:t>
            </w:r>
          </w:p>
        </w:tc>
        <w:tc>
          <w:tcPr>
            <w:tcW w:w="993" w:type="dxa"/>
          </w:tcPr>
          <w:p w14:paraId="5C287339" w14:textId="7919C921" w:rsidR="003749AF" w:rsidRPr="00832183" w:rsidRDefault="003749AF" w:rsidP="003749AF">
            <w:pPr>
              <w:rPr>
                <w:rFonts w:ascii="Arial" w:hAnsi="Arial" w:cs="Arial"/>
                <w:color w:val="000000"/>
                <w:sz w:val="20"/>
                <w:szCs w:val="20"/>
              </w:rPr>
            </w:pPr>
            <w:r w:rsidRPr="00832183">
              <w:rPr>
                <w:rFonts w:ascii="Arial" w:hAnsi="Arial" w:cs="Arial"/>
                <w:sz w:val="20"/>
                <w:szCs w:val="20"/>
              </w:rPr>
              <w:t xml:space="preserve">254 </w:t>
            </w:r>
          </w:p>
        </w:tc>
        <w:tc>
          <w:tcPr>
            <w:tcW w:w="1842" w:type="dxa"/>
          </w:tcPr>
          <w:p w14:paraId="16D92C60" w14:textId="4E32C416" w:rsidR="003749AF" w:rsidRPr="00832183" w:rsidRDefault="003749AF" w:rsidP="003749AF">
            <w:pPr>
              <w:rPr>
                <w:rFonts w:ascii="Arial" w:hAnsi="Arial" w:cs="Arial"/>
                <w:color w:val="000000"/>
                <w:sz w:val="20"/>
                <w:szCs w:val="20"/>
              </w:rPr>
            </w:pPr>
            <w:r w:rsidRPr="00832183">
              <w:rPr>
                <w:rFonts w:ascii="Arial" w:hAnsi="Arial" w:cs="Arial"/>
                <w:sz w:val="20"/>
                <w:szCs w:val="20"/>
              </w:rPr>
              <w:t>Decreased by</w:t>
            </w:r>
            <w:r w:rsidRPr="00832183">
              <w:rPr>
                <w:sz w:val="20"/>
                <w:szCs w:val="20"/>
              </w:rPr>
              <w:t xml:space="preserve"> </w:t>
            </w:r>
            <w:r w:rsidRPr="00832183">
              <w:rPr>
                <w:rFonts w:ascii="Arial" w:hAnsi="Arial" w:cs="Arial"/>
                <w:sz w:val="20"/>
                <w:szCs w:val="20"/>
              </w:rPr>
              <w:t>5</w:t>
            </w:r>
          </w:p>
        </w:tc>
        <w:tc>
          <w:tcPr>
            <w:tcW w:w="2121" w:type="dxa"/>
          </w:tcPr>
          <w:p w14:paraId="24880A1C" w14:textId="6BC0042C" w:rsidR="003749AF" w:rsidRPr="00832183" w:rsidRDefault="003749AF" w:rsidP="003749AF">
            <w:pPr>
              <w:rPr>
                <w:rFonts w:ascii="Arial" w:hAnsi="Arial" w:cs="Arial"/>
                <w:color w:val="000000"/>
                <w:sz w:val="20"/>
                <w:szCs w:val="20"/>
              </w:rPr>
            </w:pPr>
            <w:r w:rsidRPr="00832183">
              <w:rPr>
                <w:rFonts w:ascii="Arial" w:hAnsi="Arial" w:cs="Arial"/>
                <w:sz w:val="20"/>
                <w:szCs w:val="20"/>
              </w:rPr>
              <w:t>Decreased by</w:t>
            </w:r>
            <w:r w:rsidRPr="00832183">
              <w:rPr>
                <w:sz w:val="20"/>
                <w:szCs w:val="20"/>
              </w:rPr>
              <w:t xml:space="preserve"> </w:t>
            </w:r>
            <w:r w:rsidRPr="00832183">
              <w:rPr>
                <w:rFonts w:ascii="Arial" w:hAnsi="Arial" w:cs="Arial"/>
                <w:sz w:val="20"/>
                <w:szCs w:val="20"/>
              </w:rPr>
              <w:t>1.9%</w:t>
            </w:r>
          </w:p>
        </w:tc>
      </w:tr>
      <w:tr w:rsidR="003749AF" w:rsidRPr="00B20303" w14:paraId="06798145" w14:textId="77777777" w:rsidTr="00EB1D95">
        <w:tc>
          <w:tcPr>
            <w:tcW w:w="2547" w:type="dxa"/>
          </w:tcPr>
          <w:p w14:paraId="0B1BE792" w14:textId="77777777" w:rsidR="003749AF" w:rsidRPr="00B20303" w:rsidRDefault="003749AF" w:rsidP="003749AF">
            <w:pPr>
              <w:rPr>
                <w:rFonts w:ascii="Arial" w:hAnsi="Arial" w:cs="Arial"/>
                <w:color w:val="000000"/>
                <w:sz w:val="20"/>
                <w:szCs w:val="20"/>
              </w:rPr>
            </w:pPr>
            <w:r w:rsidRPr="00B20303">
              <w:rPr>
                <w:rFonts w:ascii="Arial" w:hAnsi="Arial" w:cs="Arial"/>
                <w:color w:val="000000"/>
                <w:sz w:val="20"/>
                <w:szCs w:val="20"/>
              </w:rPr>
              <w:t>Regional Victoria</w:t>
            </w:r>
          </w:p>
        </w:tc>
        <w:tc>
          <w:tcPr>
            <w:tcW w:w="992" w:type="dxa"/>
          </w:tcPr>
          <w:p w14:paraId="488F710E" w14:textId="299716F1" w:rsidR="003749AF" w:rsidRPr="00832183" w:rsidRDefault="003749AF" w:rsidP="003749AF">
            <w:pPr>
              <w:rPr>
                <w:rFonts w:ascii="Arial" w:hAnsi="Arial" w:cs="Arial"/>
                <w:sz w:val="20"/>
                <w:szCs w:val="20"/>
              </w:rPr>
            </w:pPr>
            <w:r w:rsidRPr="00832183">
              <w:rPr>
                <w:rFonts w:ascii="Arial" w:hAnsi="Arial" w:cs="Arial"/>
                <w:sz w:val="20"/>
                <w:szCs w:val="20"/>
              </w:rPr>
              <w:t xml:space="preserve">11,251 </w:t>
            </w:r>
          </w:p>
        </w:tc>
        <w:tc>
          <w:tcPr>
            <w:tcW w:w="992" w:type="dxa"/>
          </w:tcPr>
          <w:p w14:paraId="41F0F596" w14:textId="405CB7AC" w:rsidR="003749AF" w:rsidRPr="00832183" w:rsidRDefault="003749AF" w:rsidP="003749AF">
            <w:pPr>
              <w:rPr>
                <w:rFonts w:ascii="Arial" w:hAnsi="Arial" w:cs="Arial"/>
                <w:color w:val="000000"/>
                <w:sz w:val="20"/>
                <w:szCs w:val="20"/>
              </w:rPr>
            </w:pPr>
            <w:r w:rsidRPr="00832183">
              <w:rPr>
                <w:rFonts w:ascii="Arial" w:hAnsi="Arial" w:cs="Arial"/>
                <w:sz w:val="20"/>
                <w:szCs w:val="20"/>
              </w:rPr>
              <w:t xml:space="preserve">13,223 </w:t>
            </w:r>
          </w:p>
        </w:tc>
        <w:tc>
          <w:tcPr>
            <w:tcW w:w="993" w:type="dxa"/>
          </w:tcPr>
          <w:p w14:paraId="540A4A9E" w14:textId="5B878583" w:rsidR="003749AF" w:rsidRPr="00832183" w:rsidRDefault="003749AF" w:rsidP="003749AF">
            <w:pPr>
              <w:rPr>
                <w:rFonts w:ascii="Arial" w:hAnsi="Arial" w:cs="Arial"/>
                <w:color w:val="000000"/>
                <w:sz w:val="20"/>
                <w:szCs w:val="20"/>
              </w:rPr>
            </w:pPr>
            <w:r w:rsidRPr="00832183">
              <w:rPr>
                <w:rFonts w:ascii="Arial" w:hAnsi="Arial" w:cs="Arial"/>
                <w:sz w:val="20"/>
                <w:szCs w:val="20"/>
              </w:rPr>
              <w:t xml:space="preserve">13,525 </w:t>
            </w:r>
          </w:p>
        </w:tc>
        <w:tc>
          <w:tcPr>
            <w:tcW w:w="1842" w:type="dxa"/>
          </w:tcPr>
          <w:p w14:paraId="29DD620C" w14:textId="0B0FBF88" w:rsidR="003749AF" w:rsidRPr="00832183" w:rsidRDefault="003749AF" w:rsidP="003749AF">
            <w:pPr>
              <w:rPr>
                <w:rFonts w:ascii="Arial" w:hAnsi="Arial" w:cs="Arial"/>
                <w:color w:val="000000"/>
                <w:sz w:val="20"/>
                <w:szCs w:val="20"/>
              </w:rPr>
            </w:pPr>
            <w:r w:rsidRPr="00832183">
              <w:rPr>
                <w:rFonts w:ascii="Arial" w:hAnsi="Arial" w:cs="Arial"/>
                <w:sz w:val="20"/>
                <w:szCs w:val="20"/>
              </w:rPr>
              <w:t>Increased by 302</w:t>
            </w:r>
          </w:p>
        </w:tc>
        <w:tc>
          <w:tcPr>
            <w:tcW w:w="2121" w:type="dxa"/>
          </w:tcPr>
          <w:p w14:paraId="2D072740" w14:textId="314B8CD7" w:rsidR="003749AF" w:rsidRPr="00832183" w:rsidRDefault="003749AF" w:rsidP="003749AF">
            <w:pPr>
              <w:rPr>
                <w:rFonts w:ascii="Arial" w:hAnsi="Arial" w:cs="Arial"/>
                <w:color w:val="000000"/>
                <w:sz w:val="20"/>
                <w:szCs w:val="20"/>
              </w:rPr>
            </w:pPr>
            <w:r w:rsidRPr="00832183">
              <w:rPr>
                <w:rFonts w:ascii="Arial" w:hAnsi="Arial" w:cs="Arial"/>
                <w:sz w:val="20"/>
                <w:szCs w:val="20"/>
              </w:rPr>
              <w:t>Increased by 2.3%</w:t>
            </w:r>
          </w:p>
        </w:tc>
      </w:tr>
      <w:tr w:rsidR="003749AF" w:rsidRPr="00B20303" w14:paraId="324A1931" w14:textId="77777777" w:rsidTr="00EB1D95">
        <w:tc>
          <w:tcPr>
            <w:tcW w:w="2547" w:type="dxa"/>
          </w:tcPr>
          <w:p w14:paraId="7E60DE53" w14:textId="5E5B05E8" w:rsidR="003749AF" w:rsidRPr="00B20303" w:rsidRDefault="003749AF" w:rsidP="003749AF">
            <w:pPr>
              <w:rPr>
                <w:rFonts w:ascii="Arial" w:hAnsi="Arial" w:cs="Arial"/>
                <w:b/>
                <w:bCs/>
                <w:color w:val="000000"/>
                <w:sz w:val="20"/>
                <w:szCs w:val="20"/>
              </w:rPr>
            </w:pPr>
            <w:r w:rsidRPr="00B20303">
              <w:rPr>
                <w:rFonts w:ascii="Arial" w:hAnsi="Arial" w:cs="Arial"/>
                <w:b/>
                <w:bCs/>
                <w:color w:val="000000"/>
                <w:sz w:val="20"/>
                <w:szCs w:val="20"/>
              </w:rPr>
              <w:t>Total Victoria</w:t>
            </w:r>
          </w:p>
        </w:tc>
        <w:tc>
          <w:tcPr>
            <w:tcW w:w="992" w:type="dxa"/>
          </w:tcPr>
          <w:p w14:paraId="653E0113" w14:textId="2457E7FB" w:rsidR="003749AF" w:rsidRPr="00832183" w:rsidRDefault="003749AF" w:rsidP="003749AF">
            <w:pPr>
              <w:rPr>
                <w:rFonts w:ascii="Arial" w:hAnsi="Arial" w:cs="Arial"/>
                <w:b/>
                <w:bCs/>
                <w:sz w:val="20"/>
                <w:szCs w:val="20"/>
              </w:rPr>
            </w:pPr>
            <w:r w:rsidRPr="00832183">
              <w:rPr>
                <w:rFonts w:ascii="Arial" w:hAnsi="Arial" w:cs="Arial"/>
                <w:b/>
                <w:bCs/>
                <w:sz w:val="20"/>
                <w:szCs w:val="20"/>
              </w:rPr>
              <w:t xml:space="preserve">48,310 </w:t>
            </w:r>
          </w:p>
        </w:tc>
        <w:tc>
          <w:tcPr>
            <w:tcW w:w="992" w:type="dxa"/>
          </w:tcPr>
          <w:p w14:paraId="16BC1789" w14:textId="46CF8DE8" w:rsidR="003749AF" w:rsidRPr="00832183" w:rsidRDefault="003749AF" w:rsidP="003749AF">
            <w:pPr>
              <w:rPr>
                <w:rFonts w:ascii="Arial" w:hAnsi="Arial" w:cs="Arial"/>
                <w:b/>
                <w:bCs/>
                <w:color w:val="000000"/>
                <w:sz w:val="20"/>
                <w:szCs w:val="20"/>
              </w:rPr>
            </w:pPr>
            <w:r w:rsidRPr="00832183">
              <w:rPr>
                <w:rFonts w:ascii="Arial" w:hAnsi="Arial" w:cs="Arial"/>
                <w:b/>
                <w:bCs/>
                <w:sz w:val="20"/>
                <w:szCs w:val="20"/>
              </w:rPr>
              <w:t xml:space="preserve">57,806 </w:t>
            </w:r>
          </w:p>
        </w:tc>
        <w:tc>
          <w:tcPr>
            <w:tcW w:w="993" w:type="dxa"/>
          </w:tcPr>
          <w:p w14:paraId="48DFB03F" w14:textId="2383E9EE" w:rsidR="003749AF" w:rsidRPr="00832183" w:rsidRDefault="003749AF" w:rsidP="003749AF">
            <w:pPr>
              <w:rPr>
                <w:rFonts w:ascii="Arial" w:hAnsi="Arial" w:cs="Arial"/>
                <w:b/>
                <w:bCs/>
                <w:color w:val="000000"/>
                <w:sz w:val="20"/>
                <w:szCs w:val="20"/>
              </w:rPr>
            </w:pPr>
            <w:r w:rsidRPr="00832183">
              <w:rPr>
                <w:rFonts w:ascii="Arial" w:hAnsi="Arial" w:cs="Arial"/>
                <w:b/>
                <w:bCs/>
                <w:sz w:val="20"/>
                <w:szCs w:val="20"/>
              </w:rPr>
              <w:t xml:space="preserve">58,821 </w:t>
            </w:r>
          </w:p>
        </w:tc>
        <w:tc>
          <w:tcPr>
            <w:tcW w:w="1842" w:type="dxa"/>
          </w:tcPr>
          <w:p w14:paraId="487933AF" w14:textId="3E6090E0" w:rsidR="003749AF" w:rsidRPr="00832183" w:rsidRDefault="003749AF" w:rsidP="003749AF">
            <w:pPr>
              <w:rPr>
                <w:rFonts w:ascii="Arial" w:hAnsi="Arial" w:cs="Arial"/>
                <w:b/>
                <w:bCs/>
                <w:color w:val="000000"/>
                <w:sz w:val="20"/>
                <w:szCs w:val="20"/>
              </w:rPr>
            </w:pPr>
            <w:r w:rsidRPr="00832183">
              <w:rPr>
                <w:rFonts w:ascii="Arial" w:hAnsi="Arial" w:cs="Arial"/>
                <w:b/>
                <w:bCs/>
                <w:sz w:val="20"/>
                <w:szCs w:val="20"/>
              </w:rPr>
              <w:t>Increased by</w:t>
            </w:r>
            <w:r w:rsidRPr="00832183">
              <w:rPr>
                <w:b/>
                <w:bCs/>
                <w:sz w:val="20"/>
                <w:szCs w:val="20"/>
              </w:rPr>
              <w:t xml:space="preserve"> </w:t>
            </w:r>
            <w:r w:rsidRPr="00832183">
              <w:rPr>
                <w:rFonts w:ascii="Arial" w:hAnsi="Arial" w:cs="Arial"/>
                <w:b/>
                <w:bCs/>
                <w:sz w:val="20"/>
                <w:szCs w:val="20"/>
              </w:rPr>
              <w:t xml:space="preserve">1,015 </w:t>
            </w:r>
          </w:p>
        </w:tc>
        <w:tc>
          <w:tcPr>
            <w:tcW w:w="2121" w:type="dxa"/>
          </w:tcPr>
          <w:p w14:paraId="6CC08F65" w14:textId="05E2DC8D" w:rsidR="003749AF" w:rsidRPr="00832183" w:rsidRDefault="003749AF" w:rsidP="003749AF">
            <w:pPr>
              <w:rPr>
                <w:rFonts w:ascii="Arial" w:hAnsi="Arial" w:cs="Arial"/>
                <w:b/>
                <w:bCs/>
                <w:color w:val="000000"/>
                <w:sz w:val="20"/>
                <w:szCs w:val="20"/>
              </w:rPr>
            </w:pPr>
            <w:r w:rsidRPr="00832183">
              <w:rPr>
                <w:rFonts w:ascii="Arial" w:hAnsi="Arial" w:cs="Arial"/>
                <w:b/>
                <w:bCs/>
                <w:sz w:val="20"/>
                <w:szCs w:val="20"/>
              </w:rPr>
              <w:t>Increased by</w:t>
            </w:r>
            <w:r w:rsidRPr="00832183">
              <w:rPr>
                <w:b/>
                <w:bCs/>
                <w:sz w:val="20"/>
                <w:szCs w:val="20"/>
              </w:rPr>
              <w:t xml:space="preserve"> </w:t>
            </w:r>
            <w:r w:rsidRPr="00832183">
              <w:rPr>
                <w:rFonts w:ascii="Arial" w:hAnsi="Arial" w:cs="Arial"/>
                <w:b/>
                <w:bCs/>
                <w:sz w:val="20"/>
                <w:szCs w:val="20"/>
              </w:rPr>
              <w:t>1.8%</w:t>
            </w:r>
          </w:p>
        </w:tc>
      </w:tr>
    </w:tbl>
    <w:p w14:paraId="6F5D30D1" w14:textId="3EB6E99E" w:rsidR="00600FA1" w:rsidRPr="00B20303" w:rsidRDefault="00600FA1" w:rsidP="00E6187D">
      <w:pPr>
        <w:rPr>
          <w:rFonts w:ascii="Arial" w:hAnsi="Arial" w:cs="Arial"/>
          <w:sz w:val="20"/>
          <w:szCs w:val="20"/>
        </w:rPr>
      </w:pPr>
    </w:p>
    <w:p w14:paraId="5A226896" w14:textId="77777777" w:rsidR="00196616" w:rsidRPr="00B20303" w:rsidRDefault="00196616" w:rsidP="00196616">
      <w:pPr>
        <w:rPr>
          <w:rFonts w:ascii="Arial" w:hAnsi="Arial" w:cs="Arial"/>
        </w:rPr>
      </w:pPr>
      <w:r w:rsidRPr="00B20303">
        <w:rPr>
          <w:rFonts w:ascii="Arial" w:hAnsi="Arial" w:cs="Arial"/>
          <w:lang w:val="en-US"/>
        </w:rPr>
        <w:t xml:space="preserve">To note: total Victoria estimates in this table do not match table 1 due to differences in the estimation approach for regions vs industries. Smaller estimates need to be used with caution as these may not represent the true number of businesses due to rounding undertaken in the </w:t>
      </w:r>
      <w:proofErr w:type="spellStart"/>
      <w:r w:rsidRPr="00B20303">
        <w:rPr>
          <w:rFonts w:ascii="Arial" w:hAnsi="Arial" w:cs="Arial"/>
          <w:lang w:val="en-US"/>
        </w:rPr>
        <w:t>confidentialisation</w:t>
      </w:r>
      <w:proofErr w:type="spellEnd"/>
      <w:r w:rsidRPr="00B20303">
        <w:rPr>
          <w:rFonts w:ascii="Arial" w:hAnsi="Arial" w:cs="Arial"/>
          <w:lang w:val="en-US"/>
        </w:rPr>
        <w:t xml:space="preserve"> process by the ABS. The </w:t>
      </w:r>
      <w:proofErr w:type="spellStart"/>
      <w:r w:rsidRPr="00B20303">
        <w:rPr>
          <w:rFonts w:ascii="Arial" w:hAnsi="Arial" w:cs="Arial"/>
          <w:lang w:val="en-US"/>
        </w:rPr>
        <w:t>confidentialisation</w:t>
      </w:r>
      <w:proofErr w:type="spellEnd"/>
      <w:r w:rsidRPr="00B20303">
        <w:rPr>
          <w:rFonts w:ascii="Arial" w:hAnsi="Arial" w:cs="Arial"/>
          <w:lang w:val="en-US"/>
        </w:rPr>
        <w:t xml:space="preserve"> causes differences in some totals as the origin and scope of each classification such as businesses by tourism regions, tourism industries, type of legal </w:t>
      </w:r>
      <w:proofErr w:type="spellStart"/>
      <w:r w:rsidRPr="00B20303">
        <w:rPr>
          <w:rFonts w:ascii="Arial" w:hAnsi="Arial" w:cs="Arial"/>
          <w:lang w:val="en-US"/>
        </w:rPr>
        <w:t>organisations</w:t>
      </w:r>
      <w:proofErr w:type="spellEnd"/>
      <w:r w:rsidRPr="00B20303">
        <w:rPr>
          <w:rFonts w:ascii="Arial" w:hAnsi="Arial" w:cs="Arial"/>
          <w:lang w:val="en-US"/>
        </w:rPr>
        <w:t xml:space="preserve"> etc. was different in estimates produced by the ABS.</w:t>
      </w:r>
    </w:p>
    <w:p w14:paraId="13F932E6" w14:textId="77777777" w:rsidR="00196616" w:rsidRPr="00B20303" w:rsidRDefault="00196616" w:rsidP="00E6187D">
      <w:pPr>
        <w:rPr>
          <w:rFonts w:ascii="Arial" w:hAnsi="Arial" w:cs="Arial"/>
          <w:sz w:val="20"/>
          <w:szCs w:val="20"/>
        </w:rPr>
      </w:pPr>
    </w:p>
    <w:p w14:paraId="0A2D2426" w14:textId="77777777" w:rsidR="00600FA1" w:rsidRPr="00B20303" w:rsidRDefault="00600FA1">
      <w:pPr>
        <w:rPr>
          <w:rFonts w:ascii="Arial" w:hAnsi="Arial" w:cs="Arial"/>
          <w:sz w:val="20"/>
          <w:szCs w:val="20"/>
        </w:rPr>
      </w:pPr>
      <w:r w:rsidRPr="00B20303">
        <w:rPr>
          <w:rFonts w:ascii="Arial" w:hAnsi="Arial" w:cs="Arial"/>
          <w:sz w:val="20"/>
          <w:szCs w:val="20"/>
        </w:rPr>
        <w:br w:type="page"/>
      </w:r>
    </w:p>
    <w:p w14:paraId="6526B158" w14:textId="07B0C75E" w:rsidR="00E32EB8" w:rsidRPr="00B20303" w:rsidRDefault="00E32EB8" w:rsidP="00F94D77">
      <w:pPr>
        <w:pStyle w:val="Heading2"/>
      </w:pPr>
      <w:bookmarkStart w:id="67" w:name="_Toc192602215"/>
      <w:r w:rsidRPr="00B20303">
        <w:lastRenderedPageBreak/>
        <w:t>11.</w:t>
      </w:r>
      <w:r w:rsidR="00C407F9" w:rsidRPr="00B20303">
        <w:t>7</w:t>
      </w:r>
      <w:r w:rsidRPr="00B20303">
        <w:t xml:space="preserve"> Data table: total tourism business by region by volume in 2019, </w:t>
      </w:r>
      <w:r w:rsidR="00A07B29" w:rsidRPr="00B20303">
        <w:t>2023</w:t>
      </w:r>
      <w:r w:rsidRPr="00B20303">
        <w:t xml:space="preserve"> and </w:t>
      </w:r>
      <w:r w:rsidR="00A07B29" w:rsidRPr="00B20303">
        <w:t>2024</w:t>
      </w:r>
      <w:r w:rsidRPr="00B20303">
        <w:t xml:space="preserve"> and change from June </w:t>
      </w:r>
      <w:r w:rsidR="00A07B29" w:rsidRPr="00B20303">
        <w:t>2023</w:t>
      </w:r>
      <w:r w:rsidRPr="00B20303">
        <w:t xml:space="preserve"> to June </w:t>
      </w:r>
      <w:r w:rsidR="00A07B29" w:rsidRPr="00B20303">
        <w:t>2024</w:t>
      </w:r>
      <w:bookmarkEnd w:id="67"/>
    </w:p>
    <w:p w14:paraId="186E5AB5" w14:textId="77777777" w:rsidR="00E32EB8" w:rsidRPr="00B20303" w:rsidRDefault="00E32EB8" w:rsidP="00E32EB8">
      <w:pPr>
        <w:rPr>
          <w:sz w:val="8"/>
          <w:szCs w:val="8"/>
        </w:rPr>
      </w:pPr>
    </w:p>
    <w:p w14:paraId="70B964B8" w14:textId="72FCF557" w:rsidR="004512FE" w:rsidRPr="00B20303" w:rsidRDefault="004512FE" w:rsidP="004512FE">
      <w:pPr>
        <w:rPr>
          <w:rFonts w:ascii="Arial" w:hAnsi="Arial" w:cs="Arial"/>
          <w:sz w:val="20"/>
          <w:szCs w:val="20"/>
        </w:rPr>
      </w:pPr>
      <w:r w:rsidRPr="00B20303">
        <w:rPr>
          <w:rFonts w:ascii="Arial" w:hAnsi="Arial" w:cs="Arial"/>
          <w:sz w:val="20"/>
          <w:szCs w:val="20"/>
        </w:rPr>
        <w:t xml:space="preserve">Regions noted in italics in the table below are sub-regions of </w:t>
      </w:r>
      <w:r w:rsidR="0032480D" w:rsidRPr="00B20303">
        <w:rPr>
          <w:rFonts w:ascii="Arial" w:hAnsi="Arial" w:cs="Arial"/>
          <w:sz w:val="20"/>
          <w:szCs w:val="20"/>
        </w:rPr>
        <w:t xml:space="preserve">Victorian </w:t>
      </w:r>
      <w:r w:rsidRPr="00B20303">
        <w:rPr>
          <w:rFonts w:ascii="Arial" w:hAnsi="Arial" w:cs="Arial"/>
          <w:sz w:val="20"/>
          <w:szCs w:val="20"/>
        </w:rPr>
        <w:t>tourism regions</w:t>
      </w:r>
    </w:p>
    <w:tbl>
      <w:tblPr>
        <w:tblStyle w:val="TableGrid"/>
        <w:tblW w:w="0" w:type="auto"/>
        <w:tblLook w:val="04A0" w:firstRow="1" w:lastRow="0" w:firstColumn="1" w:lastColumn="0" w:noHBand="0" w:noVBand="1"/>
      </w:tblPr>
      <w:tblGrid>
        <w:gridCol w:w="2539"/>
        <w:gridCol w:w="991"/>
        <w:gridCol w:w="991"/>
        <w:gridCol w:w="1012"/>
        <w:gridCol w:w="1838"/>
        <w:gridCol w:w="2116"/>
      </w:tblGrid>
      <w:tr w:rsidR="00E32EB8" w:rsidRPr="00B20303" w14:paraId="23BF9727" w14:textId="77777777" w:rsidTr="00DA132B">
        <w:trPr>
          <w:tblHeader/>
        </w:trPr>
        <w:tc>
          <w:tcPr>
            <w:tcW w:w="2539" w:type="dxa"/>
            <w:shd w:val="clear" w:color="auto" w:fill="D9D9D9" w:themeFill="background1" w:themeFillShade="D9"/>
          </w:tcPr>
          <w:p w14:paraId="5C9A8E25" w14:textId="77777777" w:rsidR="00E32EB8" w:rsidRPr="00B20303" w:rsidRDefault="00E32EB8" w:rsidP="00EB1D95">
            <w:pPr>
              <w:rPr>
                <w:rFonts w:ascii="Arial" w:hAnsi="Arial" w:cs="Arial"/>
                <w:b/>
                <w:bCs/>
                <w:sz w:val="20"/>
                <w:szCs w:val="20"/>
              </w:rPr>
            </w:pPr>
            <w:bookmarkStart w:id="68" w:name="Title_22" w:colFirst="0" w:colLast="0"/>
            <w:r w:rsidRPr="00B20303">
              <w:rPr>
                <w:rFonts w:ascii="Arial" w:hAnsi="Arial" w:cs="Arial"/>
                <w:b/>
                <w:bCs/>
                <w:color w:val="000000"/>
                <w:sz w:val="20"/>
                <w:szCs w:val="20"/>
              </w:rPr>
              <w:t>Region</w:t>
            </w:r>
          </w:p>
        </w:tc>
        <w:tc>
          <w:tcPr>
            <w:tcW w:w="991" w:type="dxa"/>
            <w:shd w:val="clear" w:color="auto" w:fill="D9D9D9" w:themeFill="background1" w:themeFillShade="D9"/>
          </w:tcPr>
          <w:p w14:paraId="304C0AB8" w14:textId="77777777" w:rsidR="00E32EB8" w:rsidRPr="00832183" w:rsidRDefault="00E32EB8" w:rsidP="00EB1D95">
            <w:pPr>
              <w:rPr>
                <w:rFonts w:ascii="Arial" w:hAnsi="Arial" w:cs="Arial"/>
                <w:b/>
                <w:bCs/>
                <w:sz w:val="20"/>
                <w:szCs w:val="20"/>
              </w:rPr>
            </w:pPr>
            <w:r w:rsidRPr="00B20303">
              <w:rPr>
                <w:rFonts w:ascii="Arial" w:hAnsi="Arial" w:cs="Arial"/>
                <w:b/>
                <w:bCs/>
                <w:sz w:val="20"/>
                <w:szCs w:val="20"/>
              </w:rPr>
              <w:t>2019</w:t>
            </w:r>
          </w:p>
        </w:tc>
        <w:tc>
          <w:tcPr>
            <w:tcW w:w="991" w:type="dxa"/>
            <w:shd w:val="clear" w:color="auto" w:fill="D9D9D9" w:themeFill="background1" w:themeFillShade="D9"/>
          </w:tcPr>
          <w:p w14:paraId="7043F02F" w14:textId="2E3079E1" w:rsidR="00E32EB8" w:rsidRPr="00B20303" w:rsidRDefault="00A07B29" w:rsidP="00EB1D95">
            <w:pPr>
              <w:rPr>
                <w:rFonts w:ascii="Arial" w:hAnsi="Arial" w:cs="Arial"/>
                <w:b/>
                <w:bCs/>
                <w:sz w:val="20"/>
                <w:szCs w:val="20"/>
              </w:rPr>
            </w:pPr>
            <w:r w:rsidRPr="00B20303">
              <w:rPr>
                <w:rFonts w:ascii="Arial" w:hAnsi="Arial" w:cs="Arial"/>
                <w:b/>
                <w:bCs/>
                <w:sz w:val="20"/>
                <w:szCs w:val="20"/>
              </w:rPr>
              <w:t>2023</w:t>
            </w:r>
          </w:p>
        </w:tc>
        <w:tc>
          <w:tcPr>
            <w:tcW w:w="1012" w:type="dxa"/>
            <w:shd w:val="clear" w:color="auto" w:fill="D9D9D9" w:themeFill="background1" w:themeFillShade="D9"/>
          </w:tcPr>
          <w:p w14:paraId="796235E1" w14:textId="12454A89" w:rsidR="00E32EB8" w:rsidRPr="00B20303" w:rsidRDefault="00A07B29" w:rsidP="00EB1D95">
            <w:pPr>
              <w:rPr>
                <w:rFonts w:ascii="Arial" w:hAnsi="Arial" w:cs="Arial"/>
                <w:b/>
                <w:bCs/>
                <w:sz w:val="20"/>
                <w:szCs w:val="20"/>
              </w:rPr>
            </w:pPr>
            <w:r w:rsidRPr="00B20303">
              <w:rPr>
                <w:rFonts w:ascii="Arial" w:hAnsi="Arial" w:cs="Arial"/>
                <w:b/>
                <w:bCs/>
                <w:sz w:val="20"/>
                <w:szCs w:val="20"/>
              </w:rPr>
              <w:t>2024</w:t>
            </w:r>
          </w:p>
        </w:tc>
        <w:tc>
          <w:tcPr>
            <w:tcW w:w="1838" w:type="dxa"/>
            <w:shd w:val="clear" w:color="auto" w:fill="D9D9D9" w:themeFill="background1" w:themeFillShade="D9"/>
          </w:tcPr>
          <w:p w14:paraId="47B9EDDA" w14:textId="393CAA56" w:rsidR="00E32EB8" w:rsidRPr="00B20303" w:rsidRDefault="00E32EB8" w:rsidP="00EB1D95">
            <w:pPr>
              <w:rPr>
                <w:rFonts w:ascii="Arial" w:hAnsi="Arial" w:cs="Arial"/>
                <w:b/>
                <w:bCs/>
                <w:sz w:val="20"/>
                <w:szCs w:val="20"/>
              </w:rPr>
            </w:pPr>
            <w:r w:rsidRPr="00B20303">
              <w:rPr>
                <w:rFonts w:ascii="Arial" w:hAnsi="Arial" w:cs="Arial"/>
                <w:b/>
                <w:bCs/>
                <w:sz w:val="20"/>
                <w:szCs w:val="20"/>
              </w:rPr>
              <w:t>Volume change</w:t>
            </w:r>
            <w:r w:rsidRPr="00B20303">
              <w:rPr>
                <w:rFonts w:ascii="Arial" w:hAnsi="Arial" w:cs="Arial"/>
                <w:b/>
                <w:bCs/>
                <w:sz w:val="20"/>
                <w:szCs w:val="20"/>
              </w:rPr>
              <w:br/>
              <w:t xml:space="preserve">from </w:t>
            </w:r>
            <w:r w:rsidR="00A07B29" w:rsidRPr="00B20303">
              <w:rPr>
                <w:rFonts w:ascii="Arial" w:hAnsi="Arial" w:cs="Arial"/>
                <w:b/>
                <w:bCs/>
                <w:sz w:val="20"/>
                <w:szCs w:val="20"/>
              </w:rPr>
              <w:t>2023</w:t>
            </w:r>
          </w:p>
        </w:tc>
        <w:tc>
          <w:tcPr>
            <w:tcW w:w="2116" w:type="dxa"/>
            <w:shd w:val="clear" w:color="auto" w:fill="D9D9D9" w:themeFill="background1" w:themeFillShade="D9"/>
          </w:tcPr>
          <w:p w14:paraId="42E69A70" w14:textId="5237015B" w:rsidR="00E32EB8" w:rsidRPr="00B20303" w:rsidRDefault="00E32EB8" w:rsidP="00EB1D95">
            <w:pPr>
              <w:rPr>
                <w:rFonts w:ascii="Arial" w:hAnsi="Arial" w:cs="Arial"/>
                <w:b/>
                <w:bCs/>
                <w:sz w:val="20"/>
                <w:szCs w:val="20"/>
              </w:rPr>
            </w:pPr>
            <w:r w:rsidRPr="00B20303">
              <w:rPr>
                <w:rFonts w:ascii="Arial" w:hAnsi="Arial" w:cs="Arial"/>
                <w:b/>
                <w:bCs/>
                <w:sz w:val="20"/>
                <w:szCs w:val="20"/>
              </w:rPr>
              <w:t>Percentage change</w:t>
            </w:r>
            <w:r w:rsidRPr="00B20303">
              <w:rPr>
                <w:rFonts w:ascii="Arial" w:hAnsi="Arial" w:cs="Arial"/>
                <w:b/>
                <w:bCs/>
                <w:sz w:val="20"/>
                <w:szCs w:val="20"/>
              </w:rPr>
              <w:br/>
              <w:t xml:space="preserve">from </w:t>
            </w:r>
            <w:r w:rsidR="00A07B29" w:rsidRPr="00B20303">
              <w:rPr>
                <w:rFonts w:ascii="Arial" w:hAnsi="Arial" w:cs="Arial"/>
                <w:b/>
                <w:bCs/>
                <w:sz w:val="20"/>
                <w:szCs w:val="20"/>
              </w:rPr>
              <w:t>2023</w:t>
            </w:r>
          </w:p>
        </w:tc>
      </w:tr>
      <w:bookmarkEnd w:id="68"/>
      <w:tr w:rsidR="0090444A" w:rsidRPr="00B20303" w14:paraId="0D21A9CB" w14:textId="77777777" w:rsidTr="00DA132B">
        <w:tc>
          <w:tcPr>
            <w:tcW w:w="2539" w:type="dxa"/>
          </w:tcPr>
          <w:p w14:paraId="08166C31" w14:textId="3802D990" w:rsidR="0090444A" w:rsidRPr="00832183" w:rsidRDefault="0090444A" w:rsidP="0090444A">
            <w:pPr>
              <w:rPr>
                <w:rFonts w:ascii="Arial" w:hAnsi="Arial" w:cs="Arial"/>
                <w:sz w:val="20"/>
                <w:szCs w:val="20"/>
              </w:rPr>
            </w:pPr>
            <w:r w:rsidRPr="00832183">
              <w:rPr>
                <w:rFonts w:ascii="Arial" w:hAnsi="Arial" w:cs="Arial"/>
                <w:color w:val="000000"/>
                <w:sz w:val="20"/>
                <w:szCs w:val="20"/>
              </w:rPr>
              <w:t>Melbourne</w:t>
            </w:r>
          </w:p>
        </w:tc>
        <w:tc>
          <w:tcPr>
            <w:tcW w:w="991" w:type="dxa"/>
          </w:tcPr>
          <w:p w14:paraId="5F41500B" w14:textId="1D02D71E" w:rsidR="0090444A" w:rsidRPr="00832183" w:rsidRDefault="0090444A" w:rsidP="0090444A">
            <w:pPr>
              <w:rPr>
                <w:rFonts w:ascii="Arial" w:hAnsi="Arial" w:cs="Arial"/>
                <w:sz w:val="20"/>
                <w:szCs w:val="20"/>
              </w:rPr>
            </w:pPr>
            <w:r w:rsidRPr="00832183">
              <w:rPr>
                <w:rFonts w:ascii="Arial" w:hAnsi="Arial" w:cs="Arial"/>
                <w:sz w:val="20"/>
                <w:szCs w:val="20"/>
              </w:rPr>
              <w:t xml:space="preserve">68,956 </w:t>
            </w:r>
          </w:p>
        </w:tc>
        <w:tc>
          <w:tcPr>
            <w:tcW w:w="991" w:type="dxa"/>
          </w:tcPr>
          <w:p w14:paraId="67A89155" w14:textId="5710FC4D" w:rsidR="0090444A" w:rsidRPr="00832183" w:rsidRDefault="0090444A" w:rsidP="0090444A">
            <w:pPr>
              <w:rPr>
                <w:rFonts w:ascii="Arial" w:hAnsi="Arial" w:cs="Arial"/>
                <w:sz w:val="20"/>
                <w:szCs w:val="20"/>
              </w:rPr>
            </w:pPr>
            <w:r w:rsidRPr="00832183">
              <w:rPr>
                <w:rFonts w:ascii="Arial" w:hAnsi="Arial" w:cs="Arial"/>
                <w:sz w:val="20"/>
                <w:szCs w:val="20"/>
              </w:rPr>
              <w:t xml:space="preserve">81,845 </w:t>
            </w:r>
          </w:p>
        </w:tc>
        <w:tc>
          <w:tcPr>
            <w:tcW w:w="1012" w:type="dxa"/>
          </w:tcPr>
          <w:p w14:paraId="48DC53D4" w14:textId="41ABEF23" w:rsidR="0090444A" w:rsidRPr="00832183" w:rsidRDefault="0090444A" w:rsidP="0090444A">
            <w:pPr>
              <w:rPr>
                <w:rFonts w:ascii="Arial" w:hAnsi="Arial" w:cs="Arial"/>
                <w:sz w:val="20"/>
                <w:szCs w:val="20"/>
              </w:rPr>
            </w:pPr>
            <w:r w:rsidRPr="00832183">
              <w:rPr>
                <w:rFonts w:ascii="Arial" w:hAnsi="Arial" w:cs="Arial"/>
                <w:sz w:val="20"/>
                <w:szCs w:val="20"/>
              </w:rPr>
              <w:t xml:space="preserve">81,527 </w:t>
            </w:r>
          </w:p>
        </w:tc>
        <w:tc>
          <w:tcPr>
            <w:tcW w:w="1838" w:type="dxa"/>
          </w:tcPr>
          <w:p w14:paraId="4788BFB6" w14:textId="2D62118F" w:rsidR="0090444A" w:rsidRPr="00832183" w:rsidRDefault="0090444A" w:rsidP="0090444A">
            <w:pPr>
              <w:rPr>
                <w:rFonts w:ascii="Arial" w:hAnsi="Arial" w:cs="Arial"/>
                <w:sz w:val="20"/>
                <w:szCs w:val="20"/>
              </w:rPr>
            </w:pPr>
            <w:r w:rsidRPr="00832183">
              <w:rPr>
                <w:rFonts w:ascii="Arial" w:hAnsi="Arial" w:cs="Arial"/>
                <w:sz w:val="20"/>
                <w:szCs w:val="20"/>
              </w:rPr>
              <w:t>Decreased by</w:t>
            </w:r>
            <w:r w:rsidRPr="00832183">
              <w:rPr>
                <w:sz w:val="20"/>
                <w:szCs w:val="20"/>
              </w:rPr>
              <w:t xml:space="preserve"> </w:t>
            </w:r>
            <w:r w:rsidRPr="00832183">
              <w:rPr>
                <w:rFonts w:ascii="Arial" w:hAnsi="Arial" w:cs="Arial"/>
                <w:sz w:val="20"/>
                <w:szCs w:val="20"/>
              </w:rPr>
              <w:t xml:space="preserve">318 </w:t>
            </w:r>
          </w:p>
        </w:tc>
        <w:tc>
          <w:tcPr>
            <w:tcW w:w="2116" w:type="dxa"/>
          </w:tcPr>
          <w:p w14:paraId="642F7ED5" w14:textId="5546D89F" w:rsidR="0090444A" w:rsidRPr="00832183" w:rsidRDefault="0090444A" w:rsidP="0090444A">
            <w:pPr>
              <w:rPr>
                <w:rFonts w:ascii="Arial" w:hAnsi="Arial" w:cs="Arial"/>
                <w:sz w:val="20"/>
                <w:szCs w:val="20"/>
              </w:rPr>
            </w:pPr>
            <w:r w:rsidRPr="00832183">
              <w:rPr>
                <w:rFonts w:ascii="Arial" w:hAnsi="Arial" w:cs="Arial"/>
                <w:sz w:val="20"/>
                <w:szCs w:val="20"/>
              </w:rPr>
              <w:t>Decreased by</w:t>
            </w:r>
            <w:r w:rsidRPr="00832183">
              <w:rPr>
                <w:sz w:val="20"/>
                <w:szCs w:val="20"/>
              </w:rPr>
              <w:t xml:space="preserve"> </w:t>
            </w:r>
            <w:r w:rsidRPr="00832183">
              <w:rPr>
                <w:rFonts w:ascii="Arial" w:hAnsi="Arial" w:cs="Arial"/>
                <w:sz w:val="20"/>
                <w:szCs w:val="20"/>
              </w:rPr>
              <w:t>0.4%</w:t>
            </w:r>
          </w:p>
        </w:tc>
      </w:tr>
      <w:tr w:rsidR="0090444A" w:rsidRPr="00B20303" w14:paraId="6AE8E384" w14:textId="77777777" w:rsidTr="00DA132B">
        <w:tc>
          <w:tcPr>
            <w:tcW w:w="2539" w:type="dxa"/>
          </w:tcPr>
          <w:p w14:paraId="5F7B8040" w14:textId="0F6834B0" w:rsidR="0090444A" w:rsidRPr="00832183" w:rsidRDefault="0090444A" w:rsidP="0090444A">
            <w:pPr>
              <w:rPr>
                <w:rFonts w:ascii="Arial" w:hAnsi="Arial" w:cs="Arial"/>
                <w:sz w:val="20"/>
                <w:szCs w:val="20"/>
              </w:rPr>
            </w:pPr>
            <w:r w:rsidRPr="00832183">
              <w:rPr>
                <w:rFonts w:ascii="Arial" w:hAnsi="Arial" w:cs="Arial"/>
                <w:color w:val="000000"/>
                <w:sz w:val="20"/>
                <w:szCs w:val="20"/>
              </w:rPr>
              <w:t>Geelong and the Bellarine</w:t>
            </w:r>
          </w:p>
        </w:tc>
        <w:tc>
          <w:tcPr>
            <w:tcW w:w="991" w:type="dxa"/>
          </w:tcPr>
          <w:p w14:paraId="1FF3F73C" w14:textId="5E4876CF" w:rsidR="0090444A" w:rsidRPr="00832183" w:rsidRDefault="0090444A" w:rsidP="0090444A">
            <w:pPr>
              <w:rPr>
                <w:rFonts w:ascii="Arial" w:hAnsi="Arial" w:cs="Arial"/>
                <w:sz w:val="20"/>
                <w:szCs w:val="20"/>
              </w:rPr>
            </w:pPr>
            <w:r w:rsidRPr="00832183">
              <w:rPr>
                <w:rFonts w:ascii="Arial" w:hAnsi="Arial" w:cs="Arial"/>
                <w:sz w:val="20"/>
                <w:szCs w:val="20"/>
              </w:rPr>
              <w:t xml:space="preserve">3,094 </w:t>
            </w:r>
          </w:p>
        </w:tc>
        <w:tc>
          <w:tcPr>
            <w:tcW w:w="991" w:type="dxa"/>
          </w:tcPr>
          <w:p w14:paraId="6D60866C" w14:textId="5A272D23" w:rsidR="0090444A" w:rsidRPr="00832183" w:rsidRDefault="0090444A" w:rsidP="0090444A">
            <w:pPr>
              <w:rPr>
                <w:rFonts w:ascii="Arial" w:hAnsi="Arial" w:cs="Arial"/>
                <w:sz w:val="20"/>
                <w:szCs w:val="20"/>
              </w:rPr>
            </w:pPr>
            <w:r w:rsidRPr="00832183">
              <w:rPr>
                <w:rFonts w:ascii="Arial" w:hAnsi="Arial" w:cs="Arial"/>
                <w:sz w:val="20"/>
                <w:szCs w:val="20"/>
              </w:rPr>
              <w:t xml:space="preserve">3,701 </w:t>
            </w:r>
          </w:p>
        </w:tc>
        <w:tc>
          <w:tcPr>
            <w:tcW w:w="1012" w:type="dxa"/>
          </w:tcPr>
          <w:p w14:paraId="2B11BDF8" w14:textId="2BFB8DCE" w:rsidR="0090444A" w:rsidRPr="00832183" w:rsidRDefault="0090444A" w:rsidP="0090444A">
            <w:pPr>
              <w:rPr>
                <w:rFonts w:ascii="Arial" w:hAnsi="Arial" w:cs="Arial"/>
                <w:sz w:val="20"/>
                <w:szCs w:val="20"/>
              </w:rPr>
            </w:pPr>
            <w:r w:rsidRPr="00832183">
              <w:rPr>
                <w:rFonts w:ascii="Arial" w:hAnsi="Arial" w:cs="Arial"/>
                <w:sz w:val="20"/>
                <w:szCs w:val="20"/>
              </w:rPr>
              <w:t xml:space="preserve">3,673 </w:t>
            </w:r>
          </w:p>
        </w:tc>
        <w:tc>
          <w:tcPr>
            <w:tcW w:w="1838" w:type="dxa"/>
          </w:tcPr>
          <w:p w14:paraId="62B199C0" w14:textId="6B6A93B4" w:rsidR="0090444A" w:rsidRPr="00832183" w:rsidRDefault="0090444A" w:rsidP="0090444A">
            <w:pPr>
              <w:rPr>
                <w:rFonts w:ascii="Arial" w:hAnsi="Arial" w:cs="Arial"/>
                <w:sz w:val="20"/>
                <w:szCs w:val="20"/>
              </w:rPr>
            </w:pPr>
            <w:r w:rsidRPr="00832183">
              <w:rPr>
                <w:rFonts w:ascii="Arial" w:hAnsi="Arial" w:cs="Arial"/>
                <w:sz w:val="20"/>
                <w:szCs w:val="20"/>
              </w:rPr>
              <w:t>Decreased by</w:t>
            </w:r>
            <w:r w:rsidRPr="00832183">
              <w:rPr>
                <w:sz w:val="20"/>
                <w:szCs w:val="20"/>
              </w:rPr>
              <w:t xml:space="preserve"> </w:t>
            </w:r>
            <w:r w:rsidRPr="00832183">
              <w:rPr>
                <w:rFonts w:ascii="Arial" w:hAnsi="Arial" w:cs="Arial"/>
                <w:sz w:val="20"/>
                <w:szCs w:val="20"/>
              </w:rPr>
              <w:t>28</w:t>
            </w:r>
          </w:p>
        </w:tc>
        <w:tc>
          <w:tcPr>
            <w:tcW w:w="2116" w:type="dxa"/>
          </w:tcPr>
          <w:p w14:paraId="52643F9A" w14:textId="0D304009" w:rsidR="0090444A" w:rsidRPr="00832183" w:rsidRDefault="0090444A" w:rsidP="0090444A">
            <w:pPr>
              <w:rPr>
                <w:rFonts w:ascii="Arial" w:hAnsi="Arial" w:cs="Arial"/>
                <w:sz w:val="20"/>
                <w:szCs w:val="20"/>
              </w:rPr>
            </w:pPr>
            <w:r w:rsidRPr="00832183">
              <w:rPr>
                <w:rFonts w:ascii="Arial" w:hAnsi="Arial" w:cs="Arial"/>
                <w:sz w:val="20"/>
                <w:szCs w:val="20"/>
              </w:rPr>
              <w:t>Decreased by 0.8%</w:t>
            </w:r>
          </w:p>
        </w:tc>
      </w:tr>
      <w:tr w:rsidR="0090444A" w:rsidRPr="00B20303" w14:paraId="5A4633BE" w14:textId="77777777" w:rsidTr="00DA132B">
        <w:tc>
          <w:tcPr>
            <w:tcW w:w="2539" w:type="dxa"/>
          </w:tcPr>
          <w:p w14:paraId="036D205D" w14:textId="17B4766D" w:rsidR="0090444A" w:rsidRPr="00832183" w:rsidRDefault="0090444A" w:rsidP="0090444A">
            <w:pPr>
              <w:rPr>
                <w:rFonts w:ascii="Arial" w:hAnsi="Arial" w:cs="Arial"/>
                <w:sz w:val="20"/>
                <w:szCs w:val="20"/>
              </w:rPr>
            </w:pPr>
            <w:r w:rsidRPr="00832183">
              <w:rPr>
                <w:rFonts w:ascii="Arial" w:hAnsi="Arial" w:cs="Arial"/>
                <w:color w:val="000000"/>
                <w:sz w:val="20"/>
                <w:szCs w:val="20"/>
              </w:rPr>
              <w:t>Great Ocean Road</w:t>
            </w:r>
          </w:p>
        </w:tc>
        <w:tc>
          <w:tcPr>
            <w:tcW w:w="991" w:type="dxa"/>
          </w:tcPr>
          <w:p w14:paraId="0C7F485C" w14:textId="72666BF4" w:rsidR="0090444A" w:rsidRPr="00832183" w:rsidRDefault="0090444A" w:rsidP="0090444A">
            <w:pPr>
              <w:rPr>
                <w:rFonts w:ascii="Arial" w:hAnsi="Arial" w:cs="Arial"/>
                <w:sz w:val="20"/>
                <w:szCs w:val="20"/>
              </w:rPr>
            </w:pPr>
            <w:r w:rsidRPr="00832183">
              <w:rPr>
                <w:rFonts w:ascii="Arial" w:hAnsi="Arial" w:cs="Arial"/>
                <w:sz w:val="20"/>
                <w:szCs w:val="20"/>
              </w:rPr>
              <w:t xml:space="preserve">2,041 </w:t>
            </w:r>
          </w:p>
        </w:tc>
        <w:tc>
          <w:tcPr>
            <w:tcW w:w="991" w:type="dxa"/>
          </w:tcPr>
          <w:p w14:paraId="0A07AA39" w14:textId="6C7BD580" w:rsidR="0090444A" w:rsidRPr="00832183" w:rsidRDefault="0090444A" w:rsidP="0090444A">
            <w:pPr>
              <w:rPr>
                <w:rFonts w:ascii="Arial" w:hAnsi="Arial" w:cs="Arial"/>
                <w:sz w:val="20"/>
                <w:szCs w:val="20"/>
              </w:rPr>
            </w:pPr>
            <w:r w:rsidRPr="00832183">
              <w:rPr>
                <w:rFonts w:ascii="Arial" w:hAnsi="Arial" w:cs="Arial"/>
                <w:sz w:val="20"/>
                <w:szCs w:val="20"/>
              </w:rPr>
              <w:t xml:space="preserve">2,243 </w:t>
            </w:r>
          </w:p>
        </w:tc>
        <w:tc>
          <w:tcPr>
            <w:tcW w:w="1012" w:type="dxa"/>
          </w:tcPr>
          <w:p w14:paraId="6319F40B" w14:textId="65BA7C25" w:rsidR="0090444A" w:rsidRPr="00832183" w:rsidRDefault="0090444A" w:rsidP="0090444A">
            <w:pPr>
              <w:rPr>
                <w:rFonts w:ascii="Arial" w:hAnsi="Arial" w:cs="Arial"/>
                <w:sz w:val="20"/>
                <w:szCs w:val="20"/>
              </w:rPr>
            </w:pPr>
            <w:r w:rsidRPr="00832183">
              <w:rPr>
                <w:rFonts w:ascii="Arial" w:hAnsi="Arial" w:cs="Arial"/>
                <w:sz w:val="20"/>
                <w:szCs w:val="20"/>
              </w:rPr>
              <w:t xml:space="preserve">2,187 </w:t>
            </w:r>
          </w:p>
        </w:tc>
        <w:tc>
          <w:tcPr>
            <w:tcW w:w="1838" w:type="dxa"/>
          </w:tcPr>
          <w:p w14:paraId="75B431B2" w14:textId="56F79065" w:rsidR="0090444A" w:rsidRPr="00832183" w:rsidRDefault="0090444A" w:rsidP="0090444A">
            <w:pPr>
              <w:rPr>
                <w:rFonts w:ascii="Arial" w:hAnsi="Arial" w:cs="Arial"/>
                <w:sz w:val="20"/>
                <w:szCs w:val="20"/>
              </w:rPr>
            </w:pPr>
            <w:r w:rsidRPr="00832183">
              <w:rPr>
                <w:rFonts w:ascii="Arial" w:hAnsi="Arial" w:cs="Arial"/>
                <w:sz w:val="20"/>
                <w:szCs w:val="20"/>
              </w:rPr>
              <w:t>Decreased by</w:t>
            </w:r>
            <w:r w:rsidRPr="00832183">
              <w:rPr>
                <w:sz w:val="20"/>
                <w:szCs w:val="20"/>
              </w:rPr>
              <w:t xml:space="preserve"> </w:t>
            </w:r>
            <w:r w:rsidRPr="00832183">
              <w:rPr>
                <w:rFonts w:ascii="Arial" w:hAnsi="Arial" w:cs="Arial"/>
                <w:sz w:val="20"/>
                <w:szCs w:val="20"/>
              </w:rPr>
              <w:t>56</w:t>
            </w:r>
          </w:p>
        </w:tc>
        <w:tc>
          <w:tcPr>
            <w:tcW w:w="2116" w:type="dxa"/>
          </w:tcPr>
          <w:p w14:paraId="1CE3627E" w14:textId="7E8D06C4" w:rsidR="0090444A" w:rsidRPr="00832183" w:rsidRDefault="0090444A" w:rsidP="0090444A">
            <w:pPr>
              <w:rPr>
                <w:rFonts w:ascii="Arial" w:hAnsi="Arial" w:cs="Arial"/>
                <w:sz w:val="20"/>
                <w:szCs w:val="20"/>
              </w:rPr>
            </w:pPr>
            <w:r w:rsidRPr="00832183">
              <w:rPr>
                <w:rFonts w:ascii="Arial" w:hAnsi="Arial" w:cs="Arial"/>
                <w:sz w:val="20"/>
                <w:szCs w:val="20"/>
              </w:rPr>
              <w:t>Decreased by</w:t>
            </w:r>
            <w:r w:rsidRPr="00832183">
              <w:rPr>
                <w:sz w:val="20"/>
                <w:szCs w:val="20"/>
              </w:rPr>
              <w:t xml:space="preserve"> </w:t>
            </w:r>
            <w:r w:rsidRPr="00832183">
              <w:rPr>
                <w:rFonts w:ascii="Arial" w:hAnsi="Arial" w:cs="Arial"/>
                <w:sz w:val="20"/>
                <w:szCs w:val="20"/>
              </w:rPr>
              <w:t>2.5%</w:t>
            </w:r>
          </w:p>
        </w:tc>
      </w:tr>
      <w:tr w:rsidR="0090444A" w:rsidRPr="00B20303" w14:paraId="61F3550A" w14:textId="77777777" w:rsidTr="00DA132B">
        <w:tc>
          <w:tcPr>
            <w:tcW w:w="2539" w:type="dxa"/>
          </w:tcPr>
          <w:p w14:paraId="523BF429" w14:textId="25C65551" w:rsidR="0090444A" w:rsidRPr="00832183" w:rsidRDefault="0090444A" w:rsidP="0090444A">
            <w:pPr>
              <w:rPr>
                <w:rFonts w:ascii="Arial" w:hAnsi="Arial" w:cs="Arial"/>
                <w:sz w:val="20"/>
                <w:szCs w:val="20"/>
              </w:rPr>
            </w:pPr>
            <w:r w:rsidRPr="00832183">
              <w:rPr>
                <w:rFonts w:ascii="Arial" w:hAnsi="Arial" w:cs="Arial"/>
                <w:i/>
                <w:iCs/>
                <w:color w:val="000000"/>
                <w:sz w:val="20"/>
                <w:szCs w:val="20"/>
              </w:rPr>
              <w:t>Mallee</w:t>
            </w:r>
          </w:p>
        </w:tc>
        <w:tc>
          <w:tcPr>
            <w:tcW w:w="991" w:type="dxa"/>
          </w:tcPr>
          <w:p w14:paraId="6112B790" w14:textId="5152D947" w:rsidR="0090444A" w:rsidRPr="00832183" w:rsidRDefault="0090444A" w:rsidP="0090444A">
            <w:pPr>
              <w:rPr>
                <w:rFonts w:ascii="Arial" w:hAnsi="Arial" w:cs="Arial"/>
                <w:sz w:val="20"/>
                <w:szCs w:val="20"/>
              </w:rPr>
            </w:pPr>
            <w:r w:rsidRPr="00832183">
              <w:rPr>
                <w:rFonts w:ascii="Arial" w:hAnsi="Arial" w:cs="Arial"/>
                <w:sz w:val="20"/>
                <w:szCs w:val="20"/>
              </w:rPr>
              <w:t xml:space="preserve">1,051 </w:t>
            </w:r>
          </w:p>
        </w:tc>
        <w:tc>
          <w:tcPr>
            <w:tcW w:w="991" w:type="dxa"/>
          </w:tcPr>
          <w:p w14:paraId="2618F405" w14:textId="3EEF0F7B" w:rsidR="0090444A" w:rsidRPr="00832183" w:rsidRDefault="0090444A" w:rsidP="0090444A">
            <w:pPr>
              <w:rPr>
                <w:rFonts w:ascii="Arial" w:hAnsi="Arial" w:cs="Arial"/>
                <w:sz w:val="20"/>
                <w:szCs w:val="20"/>
              </w:rPr>
            </w:pPr>
            <w:r w:rsidRPr="00832183">
              <w:rPr>
                <w:rFonts w:ascii="Arial" w:hAnsi="Arial" w:cs="Arial"/>
                <w:sz w:val="20"/>
                <w:szCs w:val="20"/>
              </w:rPr>
              <w:t xml:space="preserve">1,130 </w:t>
            </w:r>
          </w:p>
        </w:tc>
        <w:tc>
          <w:tcPr>
            <w:tcW w:w="1012" w:type="dxa"/>
          </w:tcPr>
          <w:p w14:paraId="26561C17" w14:textId="3E397FF8" w:rsidR="0090444A" w:rsidRPr="00832183" w:rsidRDefault="0090444A" w:rsidP="0090444A">
            <w:pPr>
              <w:rPr>
                <w:rFonts w:ascii="Arial" w:hAnsi="Arial" w:cs="Arial"/>
                <w:sz w:val="20"/>
                <w:szCs w:val="20"/>
              </w:rPr>
            </w:pPr>
            <w:r w:rsidRPr="00832183">
              <w:rPr>
                <w:rFonts w:ascii="Arial" w:hAnsi="Arial" w:cs="Arial"/>
                <w:sz w:val="20"/>
                <w:szCs w:val="20"/>
              </w:rPr>
              <w:t xml:space="preserve">1,113 </w:t>
            </w:r>
          </w:p>
        </w:tc>
        <w:tc>
          <w:tcPr>
            <w:tcW w:w="1838" w:type="dxa"/>
          </w:tcPr>
          <w:p w14:paraId="508061A4" w14:textId="184CFBA0" w:rsidR="0090444A" w:rsidRPr="00832183" w:rsidRDefault="0090444A" w:rsidP="0090444A">
            <w:pPr>
              <w:rPr>
                <w:rFonts w:ascii="Arial" w:hAnsi="Arial" w:cs="Arial"/>
                <w:sz w:val="20"/>
                <w:szCs w:val="20"/>
              </w:rPr>
            </w:pPr>
            <w:r w:rsidRPr="00832183">
              <w:rPr>
                <w:rFonts w:ascii="Arial" w:hAnsi="Arial" w:cs="Arial"/>
                <w:sz w:val="20"/>
                <w:szCs w:val="20"/>
              </w:rPr>
              <w:t>Decreased by</w:t>
            </w:r>
            <w:r w:rsidRPr="00832183">
              <w:rPr>
                <w:sz w:val="20"/>
                <w:szCs w:val="20"/>
              </w:rPr>
              <w:t xml:space="preserve"> </w:t>
            </w:r>
            <w:r w:rsidRPr="00832183">
              <w:rPr>
                <w:rFonts w:ascii="Arial" w:hAnsi="Arial" w:cs="Arial"/>
                <w:sz w:val="20"/>
                <w:szCs w:val="20"/>
              </w:rPr>
              <w:t xml:space="preserve">17 </w:t>
            </w:r>
          </w:p>
        </w:tc>
        <w:tc>
          <w:tcPr>
            <w:tcW w:w="2116" w:type="dxa"/>
          </w:tcPr>
          <w:p w14:paraId="682EAEC3" w14:textId="608AD7DC" w:rsidR="0090444A" w:rsidRPr="00832183" w:rsidRDefault="0090444A" w:rsidP="0090444A">
            <w:pPr>
              <w:rPr>
                <w:rFonts w:ascii="Arial" w:hAnsi="Arial" w:cs="Arial"/>
                <w:sz w:val="20"/>
                <w:szCs w:val="20"/>
              </w:rPr>
            </w:pPr>
            <w:r w:rsidRPr="00832183">
              <w:rPr>
                <w:rFonts w:ascii="Arial" w:hAnsi="Arial" w:cs="Arial"/>
                <w:sz w:val="20"/>
                <w:szCs w:val="20"/>
              </w:rPr>
              <w:t>Decreased by</w:t>
            </w:r>
            <w:r w:rsidRPr="00832183">
              <w:rPr>
                <w:sz w:val="20"/>
                <w:szCs w:val="20"/>
              </w:rPr>
              <w:t xml:space="preserve"> </w:t>
            </w:r>
            <w:r w:rsidRPr="00832183">
              <w:rPr>
                <w:rFonts w:ascii="Arial" w:hAnsi="Arial" w:cs="Arial"/>
                <w:sz w:val="20"/>
                <w:szCs w:val="20"/>
              </w:rPr>
              <w:t>1.5%</w:t>
            </w:r>
          </w:p>
        </w:tc>
      </w:tr>
      <w:tr w:rsidR="0090444A" w:rsidRPr="00B20303" w14:paraId="0E98111C" w14:textId="77777777" w:rsidTr="00DA132B">
        <w:tc>
          <w:tcPr>
            <w:tcW w:w="2539" w:type="dxa"/>
          </w:tcPr>
          <w:p w14:paraId="4F12578B" w14:textId="27E542E1" w:rsidR="0090444A" w:rsidRPr="00832183" w:rsidRDefault="0090444A" w:rsidP="0090444A">
            <w:pPr>
              <w:rPr>
                <w:rFonts w:ascii="Arial" w:hAnsi="Arial" w:cs="Arial"/>
                <w:sz w:val="20"/>
                <w:szCs w:val="20"/>
              </w:rPr>
            </w:pPr>
            <w:r w:rsidRPr="00832183">
              <w:rPr>
                <w:rFonts w:ascii="Arial" w:hAnsi="Arial" w:cs="Arial"/>
                <w:i/>
                <w:iCs/>
                <w:color w:val="000000"/>
                <w:sz w:val="20"/>
                <w:szCs w:val="20"/>
              </w:rPr>
              <w:t>Goulburn</w:t>
            </w:r>
          </w:p>
        </w:tc>
        <w:tc>
          <w:tcPr>
            <w:tcW w:w="991" w:type="dxa"/>
          </w:tcPr>
          <w:p w14:paraId="0DB55374" w14:textId="162CD778" w:rsidR="0090444A" w:rsidRPr="00832183" w:rsidRDefault="0090444A" w:rsidP="0090444A">
            <w:pPr>
              <w:rPr>
                <w:rFonts w:ascii="Arial" w:hAnsi="Arial" w:cs="Arial"/>
                <w:sz w:val="20"/>
                <w:szCs w:val="20"/>
              </w:rPr>
            </w:pPr>
            <w:r w:rsidRPr="00832183">
              <w:rPr>
                <w:rFonts w:ascii="Arial" w:hAnsi="Arial" w:cs="Arial"/>
                <w:sz w:val="20"/>
                <w:szCs w:val="20"/>
              </w:rPr>
              <w:t xml:space="preserve">1,237 </w:t>
            </w:r>
          </w:p>
        </w:tc>
        <w:tc>
          <w:tcPr>
            <w:tcW w:w="991" w:type="dxa"/>
          </w:tcPr>
          <w:p w14:paraId="004F4876" w14:textId="7431B8F9" w:rsidR="0090444A" w:rsidRPr="00832183" w:rsidRDefault="0090444A" w:rsidP="0090444A">
            <w:pPr>
              <w:rPr>
                <w:rFonts w:ascii="Arial" w:hAnsi="Arial" w:cs="Arial"/>
                <w:sz w:val="20"/>
                <w:szCs w:val="20"/>
              </w:rPr>
            </w:pPr>
            <w:r w:rsidRPr="00832183">
              <w:rPr>
                <w:rFonts w:ascii="Arial" w:hAnsi="Arial" w:cs="Arial"/>
                <w:sz w:val="20"/>
                <w:szCs w:val="20"/>
              </w:rPr>
              <w:t xml:space="preserve">1,471 </w:t>
            </w:r>
          </w:p>
        </w:tc>
        <w:tc>
          <w:tcPr>
            <w:tcW w:w="1012" w:type="dxa"/>
          </w:tcPr>
          <w:p w14:paraId="7C9B76A2" w14:textId="329219C0" w:rsidR="0090444A" w:rsidRPr="00832183" w:rsidRDefault="0090444A" w:rsidP="0090444A">
            <w:pPr>
              <w:rPr>
                <w:rFonts w:ascii="Arial" w:hAnsi="Arial" w:cs="Arial"/>
                <w:sz w:val="20"/>
                <w:szCs w:val="20"/>
              </w:rPr>
            </w:pPr>
            <w:r w:rsidRPr="00832183">
              <w:rPr>
                <w:rFonts w:ascii="Arial" w:hAnsi="Arial" w:cs="Arial"/>
                <w:sz w:val="20"/>
                <w:szCs w:val="20"/>
              </w:rPr>
              <w:t xml:space="preserve">1,505 </w:t>
            </w:r>
          </w:p>
        </w:tc>
        <w:tc>
          <w:tcPr>
            <w:tcW w:w="1838" w:type="dxa"/>
          </w:tcPr>
          <w:p w14:paraId="732325A7" w14:textId="360D50D4" w:rsidR="0090444A" w:rsidRPr="00832183" w:rsidRDefault="0090444A" w:rsidP="0090444A">
            <w:pPr>
              <w:rPr>
                <w:rFonts w:ascii="Arial" w:hAnsi="Arial" w:cs="Arial"/>
                <w:sz w:val="20"/>
                <w:szCs w:val="20"/>
              </w:rPr>
            </w:pPr>
            <w:r w:rsidRPr="00832183">
              <w:rPr>
                <w:rFonts w:ascii="Arial" w:hAnsi="Arial" w:cs="Arial"/>
                <w:sz w:val="20"/>
                <w:szCs w:val="20"/>
              </w:rPr>
              <w:t>Increased by</w:t>
            </w:r>
            <w:r w:rsidRPr="00832183">
              <w:rPr>
                <w:sz w:val="20"/>
                <w:szCs w:val="20"/>
              </w:rPr>
              <w:t xml:space="preserve"> </w:t>
            </w:r>
            <w:r w:rsidRPr="00832183">
              <w:rPr>
                <w:rFonts w:ascii="Arial" w:hAnsi="Arial" w:cs="Arial"/>
                <w:sz w:val="20"/>
                <w:szCs w:val="20"/>
              </w:rPr>
              <w:t>34</w:t>
            </w:r>
          </w:p>
        </w:tc>
        <w:tc>
          <w:tcPr>
            <w:tcW w:w="2116" w:type="dxa"/>
          </w:tcPr>
          <w:p w14:paraId="26686930" w14:textId="602DE95D" w:rsidR="0090444A" w:rsidRPr="00832183" w:rsidRDefault="0090444A" w:rsidP="0090444A">
            <w:pPr>
              <w:rPr>
                <w:rFonts w:ascii="Arial" w:hAnsi="Arial" w:cs="Arial"/>
                <w:sz w:val="20"/>
                <w:szCs w:val="20"/>
              </w:rPr>
            </w:pPr>
            <w:r w:rsidRPr="00832183">
              <w:rPr>
                <w:rFonts w:ascii="Arial" w:hAnsi="Arial" w:cs="Arial"/>
                <w:sz w:val="20"/>
                <w:szCs w:val="20"/>
              </w:rPr>
              <w:t>Increased by</w:t>
            </w:r>
            <w:r w:rsidRPr="00832183">
              <w:rPr>
                <w:sz w:val="20"/>
                <w:szCs w:val="20"/>
              </w:rPr>
              <w:t xml:space="preserve"> </w:t>
            </w:r>
            <w:r w:rsidRPr="00832183">
              <w:rPr>
                <w:rFonts w:ascii="Arial" w:hAnsi="Arial" w:cs="Arial"/>
                <w:sz w:val="20"/>
                <w:szCs w:val="20"/>
              </w:rPr>
              <w:t>2.3%</w:t>
            </w:r>
          </w:p>
        </w:tc>
      </w:tr>
      <w:tr w:rsidR="0090444A" w:rsidRPr="00B20303" w14:paraId="12F9E397" w14:textId="77777777" w:rsidTr="00DA132B">
        <w:tc>
          <w:tcPr>
            <w:tcW w:w="2539" w:type="dxa"/>
          </w:tcPr>
          <w:p w14:paraId="7AD51B43" w14:textId="365469B1" w:rsidR="0090444A" w:rsidRPr="00832183" w:rsidRDefault="0090444A" w:rsidP="0090444A">
            <w:pPr>
              <w:rPr>
                <w:rFonts w:ascii="Arial" w:hAnsi="Arial" w:cs="Arial"/>
                <w:sz w:val="20"/>
                <w:szCs w:val="20"/>
              </w:rPr>
            </w:pPr>
            <w:r w:rsidRPr="00832183">
              <w:rPr>
                <w:rFonts w:ascii="Arial" w:hAnsi="Arial" w:cs="Arial"/>
                <w:i/>
                <w:iCs/>
                <w:color w:val="000000"/>
                <w:sz w:val="20"/>
                <w:szCs w:val="20"/>
              </w:rPr>
              <w:t>Central Murray</w:t>
            </w:r>
          </w:p>
        </w:tc>
        <w:tc>
          <w:tcPr>
            <w:tcW w:w="991" w:type="dxa"/>
          </w:tcPr>
          <w:p w14:paraId="5C83CD1A" w14:textId="184E7D62" w:rsidR="0090444A" w:rsidRPr="00832183" w:rsidRDefault="0090444A" w:rsidP="0090444A">
            <w:pPr>
              <w:rPr>
                <w:rFonts w:ascii="Arial" w:hAnsi="Arial" w:cs="Arial"/>
                <w:sz w:val="20"/>
                <w:szCs w:val="20"/>
              </w:rPr>
            </w:pPr>
            <w:r w:rsidRPr="00832183">
              <w:rPr>
                <w:rFonts w:ascii="Arial" w:hAnsi="Arial" w:cs="Arial"/>
                <w:sz w:val="20"/>
                <w:szCs w:val="20"/>
              </w:rPr>
              <w:t xml:space="preserve">846 </w:t>
            </w:r>
          </w:p>
        </w:tc>
        <w:tc>
          <w:tcPr>
            <w:tcW w:w="991" w:type="dxa"/>
          </w:tcPr>
          <w:p w14:paraId="476050B6" w14:textId="5CF5EE52" w:rsidR="0090444A" w:rsidRPr="00832183" w:rsidRDefault="0090444A" w:rsidP="0090444A">
            <w:pPr>
              <w:rPr>
                <w:rFonts w:ascii="Arial" w:hAnsi="Arial" w:cs="Arial"/>
                <w:sz w:val="20"/>
                <w:szCs w:val="20"/>
              </w:rPr>
            </w:pPr>
            <w:r w:rsidRPr="00832183">
              <w:rPr>
                <w:rFonts w:ascii="Arial" w:hAnsi="Arial" w:cs="Arial"/>
                <w:sz w:val="20"/>
                <w:szCs w:val="20"/>
              </w:rPr>
              <w:t xml:space="preserve">930 </w:t>
            </w:r>
          </w:p>
        </w:tc>
        <w:tc>
          <w:tcPr>
            <w:tcW w:w="1012" w:type="dxa"/>
          </w:tcPr>
          <w:p w14:paraId="55053008" w14:textId="29F2A6CE" w:rsidR="0090444A" w:rsidRPr="00832183" w:rsidRDefault="0090444A" w:rsidP="0090444A">
            <w:pPr>
              <w:rPr>
                <w:rFonts w:ascii="Arial" w:hAnsi="Arial" w:cs="Arial"/>
                <w:sz w:val="20"/>
                <w:szCs w:val="20"/>
              </w:rPr>
            </w:pPr>
            <w:r w:rsidRPr="00832183">
              <w:rPr>
                <w:rFonts w:ascii="Arial" w:hAnsi="Arial" w:cs="Arial"/>
                <w:sz w:val="20"/>
                <w:szCs w:val="20"/>
              </w:rPr>
              <w:t xml:space="preserve">896 </w:t>
            </w:r>
          </w:p>
        </w:tc>
        <w:tc>
          <w:tcPr>
            <w:tcW w:w="1838" w:type="dxa"/>
          </w:tcPr>
          <w:p w14:paraId="43107B8C" w14:textId="3CD129EE" w:rsidR="0090444A" w:rsidRPr="00832183" w:rsidRDefault="0090444A" w:rsidP="0090444A">
            <w:pPr>
              <w:rPr>
                <w:rFonts w:ascii="Arial" w:hAnsi="Arial" w:cs="Arial"/>
                <w:sz w:val="20"/>
                <w:szCs w:val="20"/>
              </w:rPr>
            </w:pPr>
            <w:r w:rsidRPr="00832183">
              <w:rPr>
                <w:rFonts w:ascii="Arial" w:hAnsi="Arial" w:cs="Arial"/>
                <w:sz w:val="20"/>
                <w:szCs w:val="20"/>
              </w:rPr>
              <w:t>Decreased by</w:t>
            </w:r>
            <w:r w:rsidRPr="00832183">
              <w:rPr>
                <w:sz w:val="20"/>
                <w:szCs w:val="20"/>
              </w:rPr>
              <w:t xml:space="preserve"> </w:t>
            </w:r>
            <w:r w:rsidRPr="00832183">
              <w:rPr>
                <w:rFonts w:ascii="Arial" w:hAnsi="Arial" w:cs="Arial"/>
                <w:sz w:val="20"/>
                <w:szCs w:val="20"/>
              </w:rPr>
              <w:t xml:space="preserve">34 </w:t>
            </w:r>
          </w:p>
        </w:tc>
        <w:tc>
          <w:tcPr>
            <w:tcW w:w="2116" w:type="dxa"/>
          </w:tcPr>
          <w:p w14:paraId="6A607F20" w14:textId="50D31CD9" w:rsidR="0090444A" w:rsidRPr="00832183" w:rsidRDefault="0090444A" w:rsidP="0090444A">
            <w:pPr>
              <w:rPr>
                <w:rFonts w:ascii="Arial" w:hAnsi="Arial" w:cs="Arial"/>
                <w:sz w:val="20"/>
                <w:szCs w:val="20"/>
              </w:rPr>
            </w:pPr>
            <w:r w:rsidRPr="00832183">
              <w:rPr>
                <w:rFonts w:ascii="Arial" w:hAnsi="Arial" w:cs="Arial"/>
                <w:sz w:val="20"/>
                <w:szCs w:val="20"/>
              </w:rPr>
              <w:t>Decreased by</w:t>
            </w:r>
            <w:r w:rsidRPr="00832183">
              <w:rPr>
                <w:sz w:val="20"/>
                <w:szCs w:val="20"/>
              </w:rPr>
              <w:t xml:space="preserve"> </w:t>
            </w:r>
            <w:r w:rsidRPr="00832183">
              <w:rPr>
                <w:rFonts w:ascii="Arial" w:hAnsi="Arial" w:cs="Arial"/>
                <w:sz w:val="20"/>
                <w:szCs w:val="20"/>
              </w:rPr>
              <w:t>3.7%</w:t>
            </w:r>
          </w:p>
        </w:tc>
      </w:tr>
      <w:tr w:rsidR="0090444A" w:rsidRPr="00B20303" w14:paraId="72933E7A" w14:textId="77777777" w:rsidTr="00DA132B">
        <w:tc>
          <w:tcPr>
            <w:tcW w:w="2539" w:type="dxa"/>
          </w:tcPr>
          <w:p w14:paraId="179CE017" w14:textId="1D9753DA" w:rsidR="0090444A" w:rsidRPr="00832183" w:rsidRDefault="0090444A" w:rsidP="0090444A">
            <w:pPr>
              <w:rPr>
                <w:rFonts w:ascii="Arial" w:hAnsi="Arial" w:cs="Arial"/>
                <w:sz w:val="20"/>
                <w:szCs w:val="20"/>
              </w:rPr>
            </w:pPr>
            <w:r w:rsidRPr="00832183">
              <w:rPr>
                <w:rFonts w:ascii="Arial" w:hAnsi="Arial" w:cs="Arial"/>
                <w:i/>
                <w:iCs/>
                <w:color w:val="000000"/>
                <w:sz w:val="20"/>
                <w:szCs w:val="20"/>
              </w:rPr>
              <w:t>Murray East</w:t>
            </w:r>
          </w:p>
        </w:tc>
        <w:tc>
          <w:tcPr>
            <w:tcW w:w="991" w:type="dxa"/>
          </w:tcPr>
          <w:p w14:paraId="784D89B9" w14:textId="5E0C48B7" w:rsidR="0090444A" w:rsidRPr="00832183" w:rsidRDefault="0090444A" w:rsidP="0090444A">
            <w:pPr>
              <w:rPr>
                <w:rFonts w:ascii="Arial" w:hAnsi="Arial" w:cs="Arial"/>
                <w:sz w:val="20"/>
                <w:szCs w:val="20"/>
              </w:rPr>
            </w:pPr>
            <w:r w:rsidRPr="00832183">
              <w:rPr>
                <w:rFonts w:ascii="Arial" w:hAnsi="Arial" w:cs="Arial"/>
                <w:sz w:val="20"/>
                <w:szCs w:val="20"/>
              </w:rPr>
              <w:t xml:space="preserve">343 </w:t>
            </w:r>
          </w:p>
        </w:tc>
        <w:tc>
          <w:tcPr>
            <w:tcW w:w="991" w:type="dxa"/>
          </w:tcPr>
          <w:p w14:paraId="51A98753" w14:textId="61C4B68C" w:rsidR="0090444A" w:rsidRPr="00832183" w:rsidRDefault="0090444A" w:rsidP="0090444A">
            <w:pPr>
              <w:rPr>
                <w:rFonts w:ascii="Arial" w:hAnsi="Arial" w:cs="Arial"/>
                <w:sz w:val="20"/>
                <w:szCs w:val="20"/>
              </w:rPr>
            </w:pPr>
            <w:r w:rsidRPr="00832183">
              <w:rPr>
                <w:rFonts w:ascii="Arial" w:hAnsi="Arial" w:cs="Arial"/>
                <w:sz w:val="20"/>
                <w:szCs w:val="20"/>
              </w:rPr>
              <w:t xml:space="preserve">395 </w:t>
            </w:r>
          </w:p>
        </w:tc>
        <w:tc>
          <w:tcPr>
            <w:tcW w:w="1012" w:type="dxa"/>
          </w:tcPr>
          <w:p w14:paraId="6FB96493" w14:textId="529C153D" w:rsidR="0090444A" w:rsidRPr="00832183" w:rsidRDefault="0090444A" w:rsidP="0090444A">
            <w:pPr>
              <w:rPr>
                <w:rFonts w:ascii="Arial" w:hAnsi="Arial" w:cs="Arial"/>
                <w:sz w:val="20"/>
                <w:szCs w:val="20"/>
              </w:rPr>
            </w:pPr>
            <w:r w:rsidRPr="00832183">
              <w:rPr>
                <w:rFonts w:ascii="Arial" w:hAnsi="Arial" w:cs="Arial"/>
                <w:sz w:val="20"/>
                <w:szCs w:val="20"/>
              </w:rPr>
              <w:t xml:space="preserve">390 </w:t>
            </w:r>
          </w:p>
        </w:tc>
        <w:tc>
          <w:tcPr>
            <w:tcW w:w="1838" w:type="dxa"/>
          </w:tcPr>
          <w:p w14:paraId="36544B0C" w14:textId="6E92A5E3" w:rsidR="0090444A" w:rsidRPr="00832183" w:rsidRDefault="0090444A" w:rsidP="0090444A">
            <w:pPr>
              <w:rPr>
                <w:rFonts w:ascii="Arial" w:hAnsi="Arial" w:cs="Arial"/>
                <w:sz w:val="20"/>
                <w:szCs w:val="20"/>
              </w:rPr>
            </w:pPr>
            <w:r w:rsidRPr="00832183">
              <w:rPr>
                <w:rFonts w:ascii="Arial" w:hAnsi="Arial" w:cs="Arial"/>
                <w:sz w:val="20"/>
                <w:szCs w:val="20"/>
              </w:rPr>
              <w:t>Decreased by</w:t>
            </w:r>
            <w:r w:rsidRPr="00832183">
              <w:rPr>
                <w:sz w:val="20"/>
                <w:szCs w:val="20"/>
              </w:rPr>
              <w:t xml:space="preserve"> </w:t>
            </w:r>
            <w:r w:rsidRPr="00832183">
              <w:rPr>
                <w:rFonts w:ascii="Arial" w:hAnsi="Arial" w:cs="Arial"/>
                <w:sz w:val="20"/>
                <w:szCs w:val="20"/>
              </w:rPr>
              <w:t xml:space="preserve">5 </w:t>
            </w:r>
          </w:p>
        </w:tc>
        <w:tc>
          <w:tcPr>
            <w:tcW w:w="2116" w:type="dxa"/>
          </w:tcPr>
          <w:p w14:paraId="5ACFD7B6" w14:textId="529D5298" w:rsidR="0090444A" w:rsidRPr="00832183" w:rsidRDefault="0090444A" w:rsidP="0090444A">
            <w:pPr>
              <w:rPr>
                <w:rFonts w:ascii="Arial" w:hAnsi="Arial" w:cs="Arial"/>
                <w:sz w:val="20"/>
                <w:szCs w:val="20"/>
              </w:rPr>
            </w:pPr>
            <w:r w:rsidRPr="00832183">
              <w:rPr>
                <w:rFonts w:ascii="Arial" w:hAnsi="Arial" w:cs="Arial"/>
                <w:sz w:val="20"/>
                <w:szCs w:val="20"/>
              </w:rPr>
              <w:t>Decreased by</w:t>
            </w:r>
            <w:r w:rsidRPr="00832183">
              <w:rPr>
                <w:sz w:val="20"/>
                <w:szCs w:val="20"/>
              </w:rPr>
              <w:t xml:space="preserve"> </w:t>
            </w:r>
            <w:r w:rsidRPr="00832183">
              <w:rPr>
                <w:rFonts w:ascii="Arial" w:hAnsi="Arial" w:cs="Arial"/>
                <w:sz w:val="20"/>
                <w:szCs w:val="20"/>
              </w:rPr>
              <w:t>1.3%</w:t>
            </w:r>
          </w:p>
        </w:tc>
      </w:tr>
      <w:tr w:rsidR="0090444A" w:rsidRPr="00B20303" w14:paraId="356D9D3B" w14:textId="77777777" w:rsidTr="00DA132B">
        <w:tc>
          <w:tcPr>
            <w:tcW w:w="2539" w:type="dxa"/>
          </w:tcPr>
          <w:p w14:paraId="15D0B49A" w14:textId="1B3C202A" w:rsidR="0090444A" w:rsidRPr="00832183" w:rsidRDefault="0090444A" w:rsidP="0090444A">
            <w:pPr>
              <w:rPr>
                <w:rFonts w:ascii="Arial" w:hAnsi="Arial" w:cs="Arial"/>
                <w:sz w:val="20"/>
                <w:szCs w:val="20"/>
              </w:rPr>
            </w:pPr>
            <w:r w:rsidRPr="00832183">
              <w:rPr>
                <w:rFonts w:ascii="Arial" w:hAnsi="Arial" w:cs="Arial"/>
                <w:color w:val="000000"/>
                <w:sz w:val="20"/>
                <w:szCs w:val="20"/>
              </w:rPr>
              <w:t>Murray</w:t>
            </w:r>
          </w:p>
        </w:tc>
        <w:tc>
          <w:tcPr>
            <w:tcW w:w="991" w:type="dxa"/>
          </w:tcPr>
          <w:p w14:paraId="02AD292D" w14:textId="48D63DC3" w:rsidR="0090444A" w:rsidRPr="00832183" w:rsidRDefault="0090444A" w:rsidP="0090444A">
            <w:pPr>
              <w:rPr>
                <w:rFonts w:ascii="Arial" w:hAnsi="Arial" w:cs="Arial"/>
                <w:sz w:val="20"/>
                <w:szCs w:val="20"/>
              </w:rPr>
            </w:pPr>
            <w:r w:rsidRPr="00832183">
              <w:rPr>
                <w:rFonts w:ascii="Arial" w:hAnsi="Arial" w:cs="Arial"/>
                <w:sz w:val="20"/>
                <w:szCs w:val="20"/>
              </w:rPr>
              <w:t xml:space="preserve">3,477 </w:t>
            </w:r>
          </w:p>
        </w:tc>
        <w:tc>
          <w:tcPr>
            <w:tcW w:w="991" w:type="dxa"/>
          </w:tcPr>
          <w:p w14:paraId="481163C9" w14:textId="7BCDF202" w:rsidR="0090444A" w:rsidRPr="00832183" w:rsidRDefault="0090444A" w:rsidP="0090444A">
            <w:pPr>
              <w:rPr>
                <w:rFonts w:ascii="Arial" w:hAnsi="Arial" w:cs="Arial"/>
                <w:sz w:val="20"/>
                <w:szCs w:val="20"/>
              </w:rPr>
            </w:pPr>
            <w:r w:rsidRPr="00832183">
              <w:rPr>
                <w:rFonts w:ascii="Arial" w:hAnsi="Arial" w:cs="Arial"/>
                <w:sz w:val="20"/>
                <w:szCs w:val="20"/>
              </w:rPr>
              <w:t xml:space="preserve">3,926 </w:t>
            </w:r>
          </w:p>
        </w:tc>
        <w:tc>
          <w:tcPr>
            <w:tcW w:w="1012" w:type="dxa"/>
          </w:tcPr>
          <w:p w14:paraId="5E2DF7F4" w14:textId="48E7B314" w:rsidR="0090444A" w:rsidRPr="00832183" w:rsidRDefault="0090444A" w:rsidP="0090444A">
            <w:pPr>
              <w:rPr>
                <w:rFonts w:ascii="Arial" w:hAnsi="Arial" w:cs="Arial"/>
                <w:sz w:val="20"/>
                <w:szCs w:val="20"/>
              </w:rPr>
            </w:pPr>
            <w:r w:rsidRPr="00832183">
              <w:rPr>
                <w:rFonts w:ascii="Arial" w:hAnsi="Arial" w:cs="Arial"/>
                <w:sz w:val="20"/>
                <w:szCs w:val="20"/>
              </w:rPr>
              <w:t xml:space="preserve">3,904 </w:t>
            </w:r>
          </w:p>
        </w:tc>
        <w:tc>
          <w:tcPr>
            <w:tcW w:w="1838" w:type="dxa"/>
          </w:tcPr>
          <w:p w14:paraId="248E25A2" w14:textId="111AD72A" w:rsidR="0090444A" w:rsidRPr="00832183" w:rsidRDefault="0090444A" w:rsidP="0090444A">
            <w:pPr>
              <w:rPr>
                <w:rFonts w:ascii="Arial" w:hAnsi="Arial" w:cs="Arial"/>
                <w:sz w:val="20"/>
                <w:szCs w:val="20"/>
              </w:rPr>
            </w:pPr>
            <w:r w:rsidRPr="00832183">
              <w:rPr>
                <w:rFonts w:ascii="Arial" w:hAnsi="Arial" w:cs="Arial"/>
                <w:sz w:val="20"/>
                <w:szCs w:val="20"/>
              </w:rPr>
              <w:t>Decreased by</w:t>
            </w:r>
            <w:r w:rsidRPr="00832183">
              <w:rPr>
                <w:sz w:val="20"/>
                <w:szCs w:val="20"/>
              </w:rPr>
              <w:t xml:space="preserve"> </w:t>
            </w:r>
            <w:r w:rsidRPr="00832183">
              <w:rPr>
                <w:rFonts w:ascii="Arial" w:hAnsi="Arial" w:cs="Arial"/>
                <w:sz w:val="20"/>
                <w:szCs w:val="20"/>
              </w:rPr>
              <w:t>22</w:t>
            </w:r>
          </w:p>
        </w:tc>
        <w:tc>
          <w:tcPr>
            <w:tcW w:w="2116" w:type="dxa"/>
          </w:tcPr>
          <w:p w14:paraId="7C467118" w14:textId="3EDAF137" w:rsidR="0090444A" w:rsidRPr="00832183" w:rsidRDefault="0090444A" w:rsidP="0090444A">
            <w:pPr>
              <w:rPr>
                <w:rFonts w:ascii="Arial" w:hAnsi="Arial" w:cs="Arial"/>
                <w:sz w:val="20"/>
                <w:szCs w:val="20"/>
              </w:rPr>
            </w:pPr>
            <w:r w:rsidRPr="00832183">
              <w:rPr>
                <w:rFonts w:ascii="Arial" w:hAnsi="Arial" w:cs="Arial"/>
                <w:sz w:val="20"/>
                <w:szCs w:val="20"/>
              </w:rPr>
              <w:t>Decreased by</w:t>
            </w:r>
            <w:r w:rsidRPr="00832183">
              <w:rPr>
                <w:sz w:val="20"/>
                <w:szCs w:val="20"/>
              </w:rPr>
              <w:t xml:space="preserve"> </w:t>
            </w:r>
            <w:r w:rsidRPr="00832183">
              <w:rPr>
                <w:rFonts w:ascii="Arial" w:hAnsi="Arial" w:cs="Arial"/>
                <w:sz w:val="20"/>
                <w:szCs w:val="20"/>
              </w:rPr>
              <w:t>0.6%</w:t>
            </w:r>
          </w:p>
        </w:tc>
      </w:tr>
      <w:tr w:rsidR="0090444A" w:rsidRPr="00B20303" w14:paraId="4C1D02D7" w14:textId="77777777" w:rsidTr="00DA132B">
        <w:tc>
          <w:tcPr>
            <w:tcW w:w="2539" w:type="dxa"/>
          </w:tcPr>
          <w:p w14:paraId="4935AF7C" w14:textId="6839883C" w:rsidR="0090444A" w:rsidRPr="00832183" w:rsidRDefault="0090444A" w:rsidP="0090444A">
            <w:pPr>
              <w:rPr>
                <w:rFonts w:ascii="Arial" w:hAnsi="Arial" w:cs="Arial"/>
                <w:sz w:val="20"/>
                <w:szCs w:val="20"/>
              </w:rPr>
            </w:pPr>
            <w:r w:rsidRPr="00832183">
              <w:rPr>
                <w:rFonts w:ascii="Arial" w:hAnsi="Arial" w:cs="Arial"/>
                <w:color w:val="000000"/>
                <w:sz w:val="20"/>
                <w:szCs w:val="20"/>
              </w:rPr>
              <w:t>Yarra Valley and Dandenong Ranges</w:t>
            </w:r>
          </w:p>
        </w:tc>
        <w:tc>
          <w:tcPr>
            <w:tcW w:w="991" w:type="dxa"/>
          </w:tcPr>
          <w:p w14:paraId="2B99F3BA" w14:textId="62C8B50A" w:rsidR="0090444A" w:rsidRPr="00832183" w:rsidRDefault="0090444A" w:rsidP="0090444A">
            <w:pPr>
              <w:rPr>
                <w:rFonts w:ascii="Arial" w:hAnsi="Arial" w:cs="Arial"/>
                <w:sz w:val="20"/>
                <w:szCs w:val="20"/>
              </w:rPr>
            </w:pPr>
            <w:r w:rsidRPr="00832183">
              <w:rPr>
                <w:rFonts w:ascii="Arial" w:hAnsi="Arial" w:cs="Arial"/>
                <w:sz w:val="20"/>
                <w:szCs w:val="20"/>
              </w:rPr>
              <w:t xml:space="preserve">3,362 </w:t>
            </w:r>
          </w:p>
        </w:tc>
        <w:tc>
          <w:tcPr>
            <w:tcW w:w="991" w:type="dxa"/>
          </w:tcPr>
          <w:p w14:paraId="4C27EB94" w14:textId="26CA3E93" w:rsidR="0090444A" w:rsidRPr="00832183" w:rsidRDefault="0090444A" w:rsidP="0090444A">
            <w:pPr>
              <w:rPr>
                <w:rFonts w:ascii="Arial" w:hAnsi="Arial" w:cs="Arial"/>
                <w:color w:val="000000"/>
                <w:sz w:val="20"/>
                <w:szCs w:val="20"/>
              </w:rPr>
            </w:pPr>
            <w:r w:rsidRPr="00832183">
              <w:rPr>
                <w:rFonts w:ascii="Arial" w:hAnsi="Arial" w:cs="Arial"/>
                <w:sz w:val="20"/>
                <w:szCs w:val="20"/>
              </w:rPr>
              <w:t xml:space="preserve">4,038 </w:t>
            </w:r>
          </w:p>
        </w:tc>
        <w:tc>
          <w:tcPr>
            <w:tcW w:w="1012" w:type="dxa"/>
          </w:tcPr>
          <w:p w14:paraId="328571C5" w14:textId="37CF4D04" w:rsidR="0090444A" w:rsidRPr="00832183" w:rsidRDefault="0090444A" w:rsidP="0090444A">
            <w:pPr>
              <w:rPr>
                <w:rFonts w:ascii="Arial" w:hAnsi="Arial" w:cs="Arial"/>
                <w:color w:val="000000"/>
                <w:sz w:val="20"/>
                <w:szCs w:val="20"/>
              </w:rPr>
            </w:pPr>
            <w:r w:rsidRPr="00832183">
              <w:rPr>
                <w:rFonts w:ascii="Arial" w:hAnsi="Arial" w:cs="Arial"/>
                <w:sz w:val="20"/>
                <w:szCs w:val="20"/>
              </w:rPr>
              <w:t xml:space="preserve">4,033 </w:t>
            </w:r>
          </w:p>
        </w:tc>
        <w:tc>
          <w:tcPr>
            <w:tcW w:w="1838" w:type="dxa"/>
          </w:tcPr>
          <w:p w14:paraId="446A66B6" w14:textId="4DBD2220" w:rsidR="0090444A" w:rsidRPr="00832183" w:rsidRDefault="0090444A" w:rsidP="0090444A">
            <w:pPr>
              <w:rPr>
                <w:rFonts w:ascii="Arial" w:hAnsi="Arial" w:cs="Arial"/>
                <w:color w:val="000000"/>
                <w:sz w:val="20"/>
                <w:szCs w:val="20"/>
              </w:rPr>
            </w:pPr>
            <w:r w:rsidRPr="00832183">
              <w:rPr>
                <w:rFonts w:ascii="Arial" w:hAnsi="Arial" w:cs="Arial"/>
                <w:sz w:val="20"/>
                <w:szCs w:val="20"/>
              </w:rPr>
              <w:t>Decreased by</w:t>
            </w:r>
            <w:r w:rsidRPr="00832183">
              <w:rPr>
                <w:sz w:val="20"/>
                <w:szCs w:val="20"/>
              </w:rPr>
              <w:t xml:space="preserve"> </w:t>
            </w:r>
            <w:r w:rsidRPr="00832183">
              <w:rPr>
                <w:rFonts w:ascii="Arial" w:hAnsi="Arial" w:cs="Arial"/>
                <w:sz w:val="20"/>
                <w:szCs w:val="20"/>
              </w:rPr>
              <w:t xml:space="preserve">5 </w:t>
            </w:r>
          </w:p>
        </w:tc>
        <w:tc>
          <w:tcPr>
            <w:tcW w:w="2116" w:type="dxa"/>
          </w:tcPr>
          <w:p w14:paraId="40F32D48" w14:textId="1E680FDE" w:rsidR="0090444A" w:rsidRPr="00832183" w:rsidRDefault="0090444A" w:rsidP="0090444A">
            <w:pPr>
              <w:rPr>
                <w:rFonts w:ascii="Arial" w:hAnsi="Arial" w:cs="Arial"/>
                <w:color w:val="000000"/>
                <w:sz w:val="20"/>
                <w:szCs w:val="20"/>
              </w:rPr>
            </w:pPr>
            <w:r w:rsidRPr="00832183">
              <w:rPr>
                <w:rFonts w:ascii="Arial" w:hAnsi="Arial" w:cs="Arial"/>
                <w:sz w:val="20"/>
                <w:szCs w:val="20"/>
              </w:rPr>
              <w:t>Decreased by</w:t>
            </w:r>
            <w:r w:rsidRPr="00832183">
              <w:rPr>
                <w:sz w:val="20"/>
                <w:szCs w:val="20"/>
              </w:rPr>
              <w:t xml:space="preserve"> </w:t>
            </w:r>
            <w:r w:rsidRPr="00832183">
              <w:rPr>
                <w:rFonts w:ascii="Arial" w:hAnsi="Arial" w:cs="Arial"/>
                <w:sz w:val="20"/>
                <w:szCs w:val="20"/>
              </w:rPr>
              <w:t>0.1%</w:t>
            </w:r>
          </w:p>
        </w:tc>
      </w:tr>
      <w:tr w:rsidR="0090444A" w:rsidRPr="00B20303" w14:paraId="2DF39917" w14:textId="77777777" w:rsidTr="00DA132B">
        <w:tc>
          <w:tcPr>
            <w:tcW w:w="2539" w:type="dxa"/>
          </w:tcPr>
          <w:p w14:paraId="1002CA39" w14:textId="79A5BE73" w:rsidR="0090444A" w:rsidRPr="00832183" w:rsidRDefault="0090444A" w:rsidP="0090444A">
            <w:pPr>
              <w:rPr>
                <w:rFonts w:ascii="Arial" w:hAnsi="Arial" w:cs="Arial"/>
                <w:sz w:val="20"/>
                <w:szCs w:val="20"/>
              </w:rPr>
            </w:pPr>
            <w:r w:rsidRPr="00832183">
              <w:rPr>
                <w:rFonts w:ascii="Arial" w:hAnsi="Arial" w:cs="Arial"/>
                <w:color w:val="000000"/>
                <w:sz w:val="20"/>
                <w:szCs w:val="20"/>
              </w:rPr>
              <w:t>Mornington Peninsula</w:t>
            </w:r>
          </w:p>
        </w:tc>
        <w:tc>
          <w:tcPr>
            <w:tcW w:w="991" w:type="dxa"/>
          </w:tcPr>
          <w:p w14:paraId="5614B78F" w14:textId="2EDCAC3F" w:rsidR="0090444A" w:rsidRPr="00832183" w:rsidRDefault="0090444A" w:rsidP="0090444A">
            <w:pPr>
              <w:rPr>
                <w:rFonts w:ascii="Arial" w:hAnsi="Arial" w:cs="Arial"/>
                <w:sz w:val="20"/>
                <w:szCs w:val="20"/>
              </w:rPr>
            </w:pPr>
            <w:r w:rsidRPr="00832183">
              <w:rPr>
                <w:rFonts w:ascii="Arial" w:hAnsi="Arial" w:cs="Arial"/>
                <w:sz w:val="20"/>
                <w:szCs w:val="20"/>
              </w:rPr>
              <w:t xml:space="preserve">3,518 </w:t>
            </w:r>
          </w:p>
        </w:tc>
        <w:tc>
          <w:tcPr>
            <w:tcW w:w="991" w:type="dxa"/>
          </w:tcPr>
          <w:p w14:paraId="73D2D465" w14:textId="26CA7476" w:rsidR="0090444A" w:rsidRPr="00832183" w:rsidRDefault="0090444A" w:rsidP="0090444A">
            <w:pPr>
              <w:rPr>
                <w:rFonts w:ascii="Arial" w:hAnsi="Arial" w:cs="Arial"/>
                <w:color w:val="000000"/>
                <w:sz w:val="20"/>
                <w:szCs w:val="20"/>
              </w:rPr>
            </w:pPr>
            <w:r w:rsidRPr="00832183">
              <w:rPr>
                <w:rFonts w:ascii="Arial" w:hAnsi="Arial" w:cs="Arial"/>
                <w:sz w:val="20"/>
                <w:szCs w:val="20"/>
              </w:rPr>
              <w:t xml:space="preserve">4,005 </w:t>
            </w:r>
          </w:p>
        </w:tc>
        <w:tc>
          <w:tcPr>
            <w:tcW w:w="1012" w:type="dxa"/>
          </w:tcPr>
          <w:p w14:paraId="7A2B12A9" w14:textId="3FE29CD2" w:rsidR="0090444A" w:rsidRPr="00832183" w:rsidRDefault="0090444A" w:rsidP="0090444A">
            <w:pPr>
              <w:rPr>
                <w:rFonts w:ascii="Arial" w:hAnsi="Arial" w:cs="Arial"/>
                <w:color w:val="000000"/>
                <w:sz w:val="20"/>
                <w:szCs w:val="20"/>
              </w:rPr>
            </w:pPr>
            <w:r w:rsidRPr="00832183">
              <w:rPr>
                <w:rFonts w:ascii="Arial" w:hAnsi="Arial" w:cs="Arial"/>
                <w:sz w:val="20"/>
                <w:szCs w:val="20"/>
              </w:rPr>
              <w:t xml:space="preserve">3,903 </w:t>
            </w:r>
          </w:p>
        </w:tc>
        <w:tc>
          <w:tcPr>
            <w:tcW w:w="1838" w:type="dxa"/>
          </w:tcPr>
          <w:p w14:paraId="6177D3DB" w14:textId="7BD94147" w:rsidR="0090444A" w:rsidRPr="00832183" w:rsidRDefault="0090444A" w:rsidP="0090444A">
            <w:pPr>
              <w:rPr>
                <w:rFonts w:ascii="Arial" w:hAnsi="Arial" w:cs="Arial"/>
                <w:color w:val="000000"/>
                <w:sz w:val="20"/>
                <w:szCs w:val="20"/>
              </w:rPr>
            </w:pPr>
            <w:r w:rsidRPr="00832183">
              <w:rPr>
                <w:rFonts w:ascii="Arial" w:hAnsi="Arial" w:cs="Arial"/>
                <w:sz w:val="20"/>
                <w:szCs w:val="20"/>
              </w:rPr>
              <w:t>Decreased by</w:t>
            </w:r>
            <w:r w:rsidRPr="00832183">
              <w:rPr>
                <w:sz w:val="20"/>
                <w:szCs w:val="20"/>
              </w:rPr>
              <w:t xml:space="preserve"> </w:t>
            </w:r>
            <w:r w:rsidRPr="00832183">
              <w:rPr>
                <w:rFonts w:ascii="Arial" w:hAnsi="Arial" w:cs="Arial"/>
                <w:sz w:val="20"/>
                <w:szCs w:val="20"/>
              </w:rPr>
              <w:t xml:space="preserve">102 </w:t>
            </w:r>
          </w:p>
        </w:tc>
        <w:tc>
          <w:tcPr>
            <w:tcW w:w="2116" w:type="dxa"/>
          </w:tcPr>
          <w:p w14:paraId="4D075924" w14:textId="12F75191" w:rsidR="0090444A" w:rsidRPr="00832183" w:rsidRDefault="0090444A" w:rsidP="0090444A">
            <w:pPr>
              <w:rPr>
                <w:rFonts w:ascii="Arial" w:hAnsi="Arial" w:cs="Arial"/>
                <w:color w:val="000000"/>
                <w:sz w:val="20"/>
                <w:szCs w:val="20"/>
              </w:rPr>
            </w:pPr>
            <w:r w:rsidRPr="00832183">
              <w:rPr>
                <w:rFonts w:ascii="Arial" w:hAnsi="Arial" w:cs="Arial"/>
                <w:sz w:val="20"/>
                <w:szCs w:val="20"/>
              </w:rPr>
              <w:t>Decreased by</w:t>
            </w:r>
            <w:r w:rsidRPr="00832183">
              <w:rPr>
                <w:sz w:val="20"/>
                <w:szCs w:val="20"/>
              </w:rPr>
              <w:t xml:space="preserve"> </w:t>
            </w:r>
            <w:r w:rsidRPr="00832183">
              <w:rPr>
                <w:rFonts w:ascii="Arial" w:hAnsi="Arial" w:cs="Arial"/>
                <w:sz w:val="20"/>
                <w:szCs w:val="20"/>
              </w:rPr>
              <w:t>2.5%</w:t>
            </w:r>
          </w:p>
        </w:tc>
      </w:tr>
      <w:tr w:rsidR="0090444A" w:rsidRPr="00B20303" w14:paraId="2A8C1F1E" w14:textId="77777777" w:rsidTr="00DA132B">
        <w:tc>
          <w:tcPr>
            <w:tcW w:w="2539" w:type="dxa"/>
          </w:tcPr>
          <w:p w14:paraId="7544C71E" w14:textId="11C8C059" w:rsidR="0090444A" w:rsidRPr="00832183" w:rsidRDefault="0090444A" w:rsidP="0090444A">
            <w:pPr>
              <w:rPr>
                <w:rFonts w:ascii="Arial" w:hAnsi="Arial" w:cs="Arial"/>
                <w:sz w:val="20"/>
                <w:szCs w:val="20"/>
              </w:rPr>
            </w:pPr>
            <w:r w:rsidRPr="00832183">
              <w:rPr>
                <w:rFonts w:ascii="Arial" w:hAnsi="Arial" w:cs="Arial"/>
                <w:i/>
                <w:iCs/>
                <w:color w:val="000000"/>
                <w:sz w:val="20"/>
                <w:szCs w:val="20"/>
              </w:rPr>
              <w:t>Gippsland</w:t>
            </w:r>
          </w:p>
        </w:tc>
        <w:tc>
          <w:tcPr>
            <w:tcW w:w="991" w:type="dxa"/>
          </w:tcPr>
          <w:p w14:paraId="6A97B9D7" w14:textId="6EF7AE0A" w:rsidR="0090444A" w:rsidRPr="00832183" w:rsidRDefault="0090444A" w:rsidP="0090444A">
            <w:pPr>
              <w:rPr>
                <w:rFonts w:ascii="Arial" w:hAnsi="Arial" w:cs="Arial"/>
                <w:sz w:val="20"/>
                <w:szCs w:val="20"/>
              </w:rPr>
            </w:pPr>
            <w:r w:rsidRPr="00832183">
              <w:rPr>
                <w:rFonts w:ascii="Arial" w:hAnsi="Arial" w:cs="Arial"/>
                <w:sz w:val="20"/>
                <w:szCs w:val="20"/>
              </w:rPr>
              <w:t xml:space="preserve">2,114 </w:t>
            </w:r>
          </w:p>
        </w:tc>
        <w:tc>
          <w:tcPr>
            <w:tcW w:w="991" w:type="dxa"/>
          </w:tcPr>
          <w:p w14:paraId="59C15554" w14:textId="6A0B172A" w:rsidR="0090444A" w:rsidRPr="00832183" w:rsidRDefault="0090444A" w:rsidP="0090444A">
            <w:pPr>
              <w:rPr>
                <w:rFonts w:ascii="Arial" w:hAnsi="Arial" w:cs="Arial"/>
                <w:color w:val="000000"/>
                <w:sz w:val="20"/>
                <w:szCs w:val="20"/>
              </w:rPr>
            </w:pPr>
            <w:r w:rsidRPr="00832183">
              <w:rPr>
                <w:rFonts w:ascii="Arial" w:hAnsi="Arial" w:cs="Arial"/>
                <w:sz w:val="20"/>
                <w:szCs w:val="20"/>
              </w:rPr>
              <w:t xml:space="preserve">2,307 </w:t>
            </w:r>
          </w:p>
        </w:tc>
        <w:tc>
          <w:tcPr>
            <w:tcW w:w="1012" w:type="dxa"/>
          </w:tcPr>
          <w:p w14:paraId="68F36AC1" w14:textId="73A708D7" w:rsidR="0090444A" w:rsidRPr="00832183" w:rsidRDefault="0090444A" w:rsidP="0090444A">
            <w:pPr>
              <w:rPr>
                <w:rFonts w:ascii="Arial" w:hAnsi="Arial" w:cs="Arial"/>
                <w:color w:val="000000"/>
                <w:sz w:val="20"/>
                <w:szCs w:val="20"/>
              </w:rPr>
            </w:pPr>
            <w:r w:rsidRPr="00832183">
              <w:rPr>
                <w:rFonts w:ascii="Arial" w:hAnsi="Arial" w:cs="Arial"/>
                <w:sz w:val="20"/>
                <w:szCs w:val="20"/>
              </w:rPr>
              <w:t xml:space="preserve">2,294 </w:t>
            </w:r>
          </w:p>
        </w:tc>
        <w:tc>
          <w:tcPr>
            <w:tcW w:w="1838" w:type="dxa"/>
          </w:tcPr>
          <w:p w14:paraId="5D5355E3" w14:textId="0E50B30F" w:rsidR="0090444A" w:rsidRPr="00832183" w:rsidRDefault="0090444A" w:rsidP="0090444A">
            <w:pPr>
              <w:rPr>
                <w:rFonts w:ascii="Arial" w:hAnsi="Arial" w:cs="Arial"/>
                <w:color w:val="000000"/>
                <w:sz w:val="20"/>
                <w:szCs w:val="20"/>
              </w:rPr>
            </w:pPr>
            <w:r w:rsidRPr="00832183">
              <w:rPr>
                <w:rFonts w:ascii="Arial" w:hAnsi="Arial" w:cs="Arial"/>
                <w:sz w:val="20"/>
                <w:szCs w:val="20"/>
              </w:rPr>
              <w:t>Decreased by</w:t>
            </w:r>
            <w:r w:rsidRPr="00832183">
              <w:rPr>
                <w:sz w:val="20"/>
                <w:szCs w:val="20"/>
              </w:rPr>
              <w:t xml:space="preserve"> </w:t>
            </w:r>
            <w:r w:rsidRPr="00832183">
              <w:rPr>
                <w:rFonts w:ascii="Arial" w:hAnsi="Arial" w:cs="Arial"/>
                <w:sz w:val="20"/>
                <w:szCs w:val="20"/>
              </w:rPr>
              <w:t>13</w:t>
            </w:r>
          </w:p>
        </w:tc>
        <w:tc>
          <w:tcPr>
            <w:tcW w:w="2116" w:type="dxa"/>
          </w:tcPr>
          <w:p w14:paraId="6112D542" w14:textId="76E4E850" w:rsidR="0090444A" w:rsidRPr="00832183" w:rsidRDefault="0090444A" w:rsidP="0090444A">
            <w:pPr>
              <w:rPr>
                <w:rFonts w:ascii="Arial" w:hAnsi="Arial" w:cs="Arial"/>
                <w:color w:val="000000"/>
                <w:sz w:val="20"/>
                <w:szCs w:val="20"/>
              </w:rPr>
            </w:pPr>
            <w:r w:rsidRPr="00832183">
              <w:rPr>
                <w:rFonts w:ascii="Arial" w:hAnsi="Arial" w:cs="Arial"/>
                <w:sz w:val="20"/>
                <w:szCs w:val="20"/>
              </w:rPr>
              <w:t>Decreased by</w:t>
            </w:r>
            <w:r w:rsidRPr="00832183">
              <w:rPr>
                <w:sz w:val="20"/>
                <w:szCs w:val="20"/>
              </w:rPr>
              <w:t xml:space="preserve"> </w:t>
            </w:r>
            <w:r w:rsidRPr="00832183">
              <w:rPr>
                <w:rFonts w:ascii="Arial" w:hAnsi="Arial" w:cs="Arial"/>
                <w:sz w:val="20"/>
                <w:szCs w:val="20"/>
              </w:rPr>
              <w:t>0.6%</w:t>
            </w:r>
          </w:p>
        </w:tc>
      </w:tr>
      <w:tr w:rsidR="0090444A" w:rsidRPr="00B20303" w14:paraId="22AFE73F" w14:textId="77777777" w:rsidTr="00DA132B">
        <w:tc>
          <w:tcPr>
            <w:tcW w:w="2539" w:type="dxa"/>
          </w:tcPr>
          <w:p w14:paraId="5C928914" w14:textId="3EBD2BB5" w:rsidR="0090444A" w:rsidRPr="00832183" w:rsidRDefault="0090444A" w:rsidP="0090444A">
            <w:pPr>
              <w:rPr>
                <w:rFonts w:ascii="Arial" w:hAnsi="Arial" w:cs="Arial"/>
                <w:sz w:val="20"/>
                <w:szCs w:val="20"/>
              </w:rPr>
            </w:pPr>
            <w:r w:rsidRPr="00832183">
              <w:rPr>
                <w:rFonts w:ascii="Arial" w:hAnsi="Arial" w:cs="Arial"/>
                <w:i/>
                <w:iCs/>
                <w:color w:val="000000"/>
                <w:sz w:val="20"/>
                <w:szCs w:val="20"/>
              </w:rPr>
              <w:t>Lakes</w:t>
            </w:r>
          </w:p>
        </w:tc>
        <w:tc>
          <w:tcPr>
            <w:tcW w:w="991" w:type="dxa"/>
          </w:tcPr>
          <w:p w14:paraId="7CA1B388" w14:textId="4A851807" w:rsidR="0090444A" w:rsidRPr="00832183" w:rsidRDefault="0090444A" w:rsidP="0090444A">
            <w:pPr>
              <w:rPr>
                <w:rFonts w:ascii="Arial" w:hAnsi="Arial" w:cs="Arial"/>
                <w:sz w:val="20"/>
                <w:szCs w:val="20"/>
              </w:rPr>
            </w:pPr>
            <w:r w:rsidRPr="00832183">
              <w:rPr>
                <w:rFonts w:ascii="Arial" w:hAnsi="Arial" w:cs="Arial"/>
                <w:sz w:val="20"/>
                <w:szCs w:val="20"/>
              </w:rPr>
              <w:t xml:space="preserve">701 </w:t>
            </w:r>
          </w:p>
        </w:tc>
        <w:tc>
          <w:tcPr>
            <w:tcW w:w="991" w:type="dxa"/>
          </w:tcPr>
          <w:p w14:paraId="62715E7E" w14:textId="46849839" w:rsidR="0090444A" w:rsidRPr="00832183" w:rsidRDefault="0090444A" w:rsidP="0090444A">
            <w:pPr>
              <w:rPr>
                <w:rFonts w:ascii="Arial" w:hAnsi="Arial" w:cs="Arial"/>
                <w:color w:val="000000"/>
                <w:sz w:val="20"/>
                <w:szCs w:val="20"/>
              </w:rPr>
            </w:pPr>
            <w:r w:rsidRPr="00832183">
              <w:rPr>
                <w:rFonts w:ascii="Arial" w:hAnsi="Arial" w:cs="Arial"/>
                <w:sz w:val="20"/>
                <w:szCs w:val="20"/>
              </w:rPr>
              <w:t xml:space="preserve">720 </w:t>
            </w:r>
          </w:p>
        </w:tc>
        <w:tc>
          <w:tcPr>
            <w:tcW w:w="1012" w:type="dxa"/>
          </w:tcPr>
          <w:p w14:paraId="3242EBCE" w14:textId="67D0A71C" w:rsidR="0090444A" w:rsidRPr="00832183" w:rsidRDefault="0090444A" w:rsidP="0090444A">
            <w:pPr>
              <w:rPr>
                <w:rFonts w:ascii="Arial" w:hAnsi="Arial" w:cs="Arial"/>
                <w:color w:val="000000"/>
                <w:sz w:val="20"/>
                <w:szCs w:val="20"/>
              </w:rPr>
            </w:pPr>
            <w:r w:rsidRPr="00832183">
              <w:rPr>
                <w:rFonts w:ascii="Arial" w:hAnsi="Arial" w:cs="Arial"/>
                <w:sz w:val="20"/>
                <w:szCs w:val="20"/>
              </w:rPr>
              <w:t xml:space="preserve">695 </w:t>
            </w:r>
          </w:p>
        </w:tc>
        <w:tc>
          <w:tcPr>
            <w:tcW w:w="1838" w:type="dxa"/>
          </w:tcPr>
          <w:p w14:paraId="4C5D041E" w14:textId="733FAD1B" w:rsidR="0090444A" w:rsidRPr="00832183" w:rsidRDefault="0090444A" w:rsidP="0090444A">
            <w:pPr>
              <w:rPr>
                <w:rFonts w:ascii="Arial" w:hAnsi="Arial" w:cs="Arial"/>
                <w:color w:val="000000"/>
                <w:sz w:val="20"/>
                <w:szCs w:val="20"/>
              </w:rPr>
            </w:pPr>
            <w:r w:rsidRPr="00832183">
              <w:rPr>
                <w:rFonts w:ascii="Arial" w:hAnsi="Arial" w:cs="Arial"/>
                <w:sz w:val="20"/>
                <w:szCs w:val="20"/>
              </w:rPr>
              <w:t>Decreased by</w:t>
            </w:r>
            <w:r w:rsidRPr="00832183">
              <w:rPr>
                <w:sz w:val="20"/>
                <w:szCs w:val="20"/>
              </w:rPr>
              <w:t xml:space="preserve"> </w:t>
            </w:r>
            <w:r w:rsidRPr="00832183">
              <w:rPr>
                <w:rFonts w:ascii="Arial" w:hAnsi="Arial" w:cs="Arial"/>
                <w:sz w:val="20"/>
                <w:szCs w:val="20"/>
              </w:rPr>
              <w:t>25</w:t>
            </w:r>
          </w:p>
        </w:tc>
        <w:tc>
          <w:tcPr>
            <w:tcW w:w="2116" w:type="dxa"/>
          </w:tcPr>
          <w:p w14:paraId="2773DB46" w14:textId="6A98E959" w:rsidR="0090444A" w:rsidRPr="00832183" w:rsidRDefault="0090444A" w:rsidP="0090444A">
            <w:pPr>
              <w:rPr>
                <w:rFonts w:ascii="Arial" w:hAnsi="Arial" w:cs="Arial"/>
                <w:color w:val="000000"/>
                <w:sz w:val="20"/>
                <w:szCs w:val="20"/>
              </w:rPr>
            </w:pPr>
            <w:r w:rsidRPr="00832183">
              <w:rPr>
                <w:rFonts w:ascii="Arial" w:hAnsi="Arial" w:cs="Arial"/>
                <w:sz w:val="20"/>
                <w:szCs w:val="20"/>
              </w:rPr>
              <w:t>Decreased by</w:t>
            </w:r>
            <w:r w:rsidRPr="00832183">
              <w:rPr>
                <w:sz w:val="20"/>
                <w:szCs w:val="20"/>
              </w:rPr>
              <w:t xml:space="preserve"> </w:t>
            </w:r>
            <w:r w:rsidRPr="00832183">
              <w:rPr>
                <w:rFonts w:ascii="Arial" w:hAnsi="Arial" w:cs="Arial"/>
                <w:sz w:val="20"/>
                <w:szCs w:val="20"/>
              </w:rPr>
              <w:t>3.5%</w:t>
            </w:r>
          </w:p>
        </w:tc>
      </w:tr>
      <w:tr w:rsidR="0090444A" w:rsidRPr="00B20303" w14:paraId="79BC03EF" w14:textId="77777777" w:rsidTr="00DA132B">
        <w:tc>
          <w:tcPr>
            <w:tcW w:w="2539" w:type="dxa"/>
          </w:tcPr>
          <w:p w14:paraId="5147150E" w14:textId="655E0DFD" w:rsidR="0090444A" w:rsidRPr="00832183" w:rsidRDefault="0090444A" w:rsidP="0090444A">
            <w:pPr>
              <w:rPr>
                <w:rFonts w:ascii="Arial" w:hAnsi="Arial" w:cs="Arial"/>
                <w:sz w:val="20"/>
                <w:szCs w:val="20"/>
              </w:rPr>
            </w:pPr>
            <w:r w:rsidRPr="00832183">
              <w:rPr>
                <w:rFonts w:ascii="Arial" w:hAnsi="Arial" w:cs="Arial"/>
                <w:color w:val="000000"/>
                <w:sz w:val="20"/>
                <w:szCs w:val="20"/>
              </w:rPr>
              <w:t>Gippsland</w:t>
            </w:r>
          </w:p>
        </w:tc>
        <w:tc>
          <w:tcPr>
            <w:tcW w:w="991" w:type="dxa"/>
          </w:tcPr>
          <w:p w14:paraId="2EFFAAA1" w14:textId="220C3CCC" w:rsidR="0090444A" w:rsidRPr="00832183" w:rsidRDefault="0090444A" w:rsidP="0090444A">
            <w:pPr>
              <w:rPr>
                <w:rFonts w:ascii="Arial" w:hAnsi="Arial" w:cs="Arial"/>
                <w:sz w:val="20"/>
                <w:szCs w:val="20"/>
              </w:rPr>
            </w:pPr>
            <w:r w:rsidRPr="00832183">
              <w:rPr>
                <w:rFonts w:ascii="Arial" w:hAnsi="Arial" w:cs="Arial"/>
                <w:sz w:val="20"/>
                <w:szCs w:val="20"/>
              </w:rPr>
              <w:t xml:space="preserve">2,815 </w:t>
            </w:r>
          </w:p>
        </w:tc>
        <w:tc>
          <w:tcPr>
            <w:tcW w:w="991" w:type="dxa"/>
          </w:tcPr>
          <w:p w14:paraId="2141B596" w14:textId="216F2562" w:rsidR="0090444A" w:rsidRPr="00832183" w:rsidRDefault="0090444A" w:rsidP="0090444A">
            <w:pPr>
              <w:rPr>
                <w:rFonts w:ascii="Arial" w:hAnsi="Arial" w:cs="Arial"/>
                <w:color w:val="000000"/>
                <w:sz w:val="20"/>
                <w:szCs w:val="20"/>
              </w:rPr>
            </w:pPr>
            <w:r w:rsidRPr="00832183">
              <w:rPr>
                <w:rFonts w:ascii="Arial" w:hAnsi="Arial" w:cs="Arial"/>
                <w:sz w:val="20"/>
                <w:szCs w:val="20"/>
              </w:rPr>
              <w:t xml:space="preserve">3,027 </w:t>
            </w:r>
          </w:p>
        </w:tc>
        <w:tc>
          <w:tcPr>
            <w:tcW w:w="1012" w:type="dxa"/>
          </w:tcPr>
          <w:p w14:paraId="70DFFFD3" w14:textId="4AA7C64C" w:rsidR="0090444A" w:rsidRPr="00832183" w:rsidRDefault="0090444A" w:rsidP="0090444A">
            <w:pPr>
              <w:rPr>
                <w:rFonts w:ascii="Arial" w:hAnsi="Arial" w:cs="Arial"/>
                <w:color w:val="000000"/>
                <w:sz w:val="20"/>
                <w:szCs w:val="20"/>
              </w:rPr>
            </w:pPr>
            <w:r w:rsidRPr="00832183">
              <w:rPr>
                <w:rFonts w:ascii="Arial" w:hAnsi="Arial" w:cs="Arial"/>
                <w:sz w:val="20"/>
                <w:szCs w:val="20"/>
              </w:rPr>
              <w:t xml:space="preserve">2,989 </w:t>
            </w:r>
          </w:p>
        </w:tc>
        <w:tc>
          <w:tcPr>
            <w:tcW w:w="1838" w:type="dxa"/>
          </w:tcPr>
          <w:p w14:paraId="5C6634AA" w14:textId="5A109AD1" w:rsidR="0090444A" w:rsidRPr="00832183" w:rsidRDefault="0090444A" w:rsidP="0090444A">
            <w:pPr>
              <w:rPr>
                <w:rFonts w:ascii="Arial" w:hAnsi="Arial" w:cs="Arial"/>
                <w:color w:val="000000"/>
                <w:sz w:val="20"/>
                <w:szCs w:val="20"/>
              </w:rPr>
            </w:pPr>
            <w:r w:rsidRPr="00832183">
              <w:rPr>
                <w:rFonts w:ascii="Arial" w:hAnsi="Arial" w:cs="Arial"/>
                <w:sz w:val="20"/>
                <w:szCs w:val="20"/>
              </w:rPr>
              <w:t>Decreased by</w:t>
            </w:r>
            <w:r w:rsidRPr="00832183">
              <w:rPr>
                <w:sz w:val="20"/>
                <w:szCs w:val="20"/>
              </w:rPr>
              <w:t xml:space="preserve"> </w:t>
            </w:r>
            <w:r w:rsidRPr="00832183">
              <w:rPr>
                <w:rFonts w:ascii="Arial" w:hAnsi="Arial" w:cs="Arial"/>
                <w:sz w:val="20"/>
                <w:szCs w:val="20"/>
              </w:rPr>
              <w:t>38</w:t>
            </w:r>
          </w:p>
        </w:tc>
        <w:tc>
          <w:tcPr>
            <w:tcW w:w="2116" w:type="dxa"/>
          </w:tcPr>
          <w:p w14:paraId="57FF5711" w14:textId="69CA4BBB" w:rsidR="0090444A" w:rsidRPr="00832183" w:rsidRDefault="0090444A" w:rsidP="0090444A">
            <w:pPr>
              <w:rPr>
                <w:rFonts w:ascii="Arial" w:hAnsi="Arial" w:cs="Arial"/>
                <w:color w:val="000000"/>
                <w:sz w:val="20"/>
                <w:szCs w:val="20"/>
              </w:rPr>
            </w:pPr>
            <w:r w:rsidRPr="00832183">
              <w:rPr>
                <w:rFonts w:ascii="Arial" w:hAnsi="Arial" w:cs="Arial"/>
                <w:sz w:val="20"/>
                <w:szCs w:val="20"/>
              </w:rPr>
              <w:t>Decreased by</w:t>
            </w:r>
            <w:r w:rsidRPr="00832183">
              <w:rPr>
                <w:sz w:val="20"/>
                <w:szCs w:val="20"/>
              </w:rPr>
              <w:t xml:space="preserve"> </w:t>
            </w:r>
            <w:r w:rsidRPr="00832183">
              <w:rPr>
                <w:rFonts w:ascii="Arial" w:hAnsi="Arial" w:cs="Arial"/>
                <w:sz w:val="20"/>
                <w:szCs w:val="20"/>
              </w:rPr>
              <w:t>1.3%</w:t>
            </w:r>
          </w:p>
        </w:tc>
      </w:tr>
      <w:tr w:rsidR="0090444A" w:rsidRPr="00B20303" w14:paraId="387619A4" w14:textId="77777777" w:rsidTr="00DA132B">
        <w:tc>
          <w:tcPr>
            <w:tcW w:w="2539" w:type="dxa"/>
          </w:tcPr>
          <w:p w14:paraId="3CEFE315" w14:textId="3FE958D1" w:rsidR="0090444A" w:rsidRPr="00832183" w:rsidRDefault="0090444A" w:rsidP="0090444A">
            <w:pPr>
              <w:rPr>
                <w:rFonts w:ascii="Arial" w:hAnsi="Arial" w:cs="Arial"/>
                <w:sz w:val="20"/>
                <w:szCs w:val="20"/>
              </w:rPr>
            </w:pPr>
            <w:r w:rsidRPr="00832183">
              <w:rPr>
                <w:rFonts w:ascii="Arial" w:hAnsi="Arial" w:cs="Arial"/>
                <w:i/>
                <w:iCs/>
                <w:color w:val="000000"/>
                <w:sz w:val="20"/>
                <w:szCs w:val="20"/>
              </w:rPr>
              <w:t>Ballarat</w:t>
            </w:r>
          </w:p>
        </w:tc>
        <w:tc>
          <w:tcPr>
            <w:tcW w:w="991" w:type="dxa"/>
          </w:tcPr>
          <w:p w14:paraId="59E76ED3" w14:textId="083CDD8E" w:rsidR="0090444A" w:rsidRPr="00832183" w:rsidRDefault="0090444A" w:rsidP="0090444A">
            <w:pPr>
              <w:rPr>
                <w:rFonts w:ascii="Arial" w:hAnsi="Arial" w:cs="Arial"/>
                <w:sz w:val="20"/>
                <w:szCs w:val="20"/>
              </w:rPr>
            </w:pPr>
            <w:r w:rsidRPr="00832183">
              <w:rPr>
                <w:rFonts w:ascii="Arial" w:hAnsi="Arial" w:cs="Arial"/>
                <w:sz w:val="20"/>
                <w:szCs w:val="20"/>
              </w:rPr>
              <w:t xml:space="preserve">1,395 </w:t>
            </w:r>
          </w:p>
        </w:tc>
        <w:tc>
          <w:tcPr>
            <w:tcW w:w="991" w:type="dxa"/>
          </w:tcPr>
          <w:p w14:paraId="1E937876" w14:textId="3FF9D6ED" w:rsidR="0090444A" w:rsidRPr="00832183" w:rsidRDefault="0090444A" w:rsidP="0090444A">
            <w:pPr>
              <w:rPr>
                <w:rFonts w:ascii="Arial" w:hAnsi="Arial" w:cs="Arial"/>
                <w:color w:val="000000"/>
                <w:sz w:val="20"/>
                <w:szCs w:val="20"/>
              </w:rPr>
            </w:pPr>
            <w:r w:rsidRPr="00832183">
              <w:rPr>
                <w:rFonts w:ascii="Arial" w:hAnsi="Arial" w:cs="Arial"/>
                <w:sz w:val="20"/>
                <w:szCs w:val="20"/>
              </w:rPr>
              <w:t xml:space="preserve">1,674 </w:t>
            </w:r>
          </w:p>
        </w:tc>
        <w:tc>
          <w:tcPr>
            <w:tcW w:w="1012" w:type="dxa"/>
          </w:tcPr>
          <w:p w14:paraId="1A80F83F" w14:textId="6EB71005" w:rsidR="0090444A" w:rsidRPr="00832183" w:rsidRDefault="0090444A" w:rsidP="0090444A">
            <w:pPr>
              <w:rPr>
                <w:rFonts w:ascii="Arial" w:hAnsi="Arial" w:cs="Arial"/>
                <w:color w:val="000000"/>
                <w:sz w:val="20"/>
                <w:szCs w:val="20"/>
              </w:rPr>
            </w:pPr>
            <w:r w:rsidRPr="00832183">
              <w:rPr>
                <w:rFonts w:ascii="Arial" w:hAnsi="Arial" w:cs="Arial"/>
                <w:sz w:val="20"/>
                <w:szCs w:val="20"/>
              </w:rPr>
              <w:t xml:space="preserve">1,650 </w:t>
            </w:r>
          </w:p>
        </w:tc>
        <w:tc>
          <w:tcPr>
            <w:tcW w:w="1838" w:type="dxa"/>
          </w:tcPr>
          <w:p w14:paraId="60C05743" w14:textId="63981E4B" w:rsidR="0090444A" w:rsidRPr="00832183" w:rsidRDefault="0090444A" w:rsidP="0090444A">
            <w:pPr>
              <w:rPr>
                <w:rFonts w:ascii="Arial" w:hAnsi="Arial" w:cs="Arial"/>
                <w:color w:val="000000"/>
                <w:sz w:val="20"/>
                <w:szCs w:val="20"/>
              </w:rPr>
            </w:pPr>
            <w:r w:rsidRPr="00832183">
              <w:rPr>
                <w:rFonts w:ascii="Arial" w:hAnsi="Arial" w:cs="Arial"/>
                <w:sz w:val="20"/>
                <w:szCs w:val="20"/>
              </w:rPr>
              <w:t>Decreased by</w:t>
            </w:r>
            <w:r w:rsidRPr="00832183">
              <w:rPr>
                <w:sz w:val="20"/>
                <w:szCs w:val="20"/>
              </w:rPr>
              <w:t xml:space="preserve"> </w:t>
            </w:r>
            <w:r w:rsidRPr="00832183">
              <w:rPr>
                <w:rFonts w:ascii="Arial" w:hAnsi="Arial" w:cs="Arial"/>
                <w:sz w:val="20"/>
                <w:szCs w:val="20"/>
              </w:rPr>
              <w:t>24</w:t>
            </w:r>
          </w:p>
        </w:tc>
        <w:tc>
          <w:tcPr>
            <w:tcW w:w="2116" w:type="dxa"/>
          </w:tcPr>
          <w:p w14:paraId="4DE07F07" w14:textId="56817A0F" w:rsidR="0090444A" w:rsidRPr="00832183" w:rsidRDefault="0090444A" w:rsidP="0090444A">
            <w:pPr>
              <w:rPr>
                <w:rFonts w:ascii="Arial" w:hAnsi="Arial" w:cs="Arial"/>
                <w:color w:val="000000"/>
                <w:sz w:val="20"/>
                <w:szCs w:val="20"/>
              </w:rPr>
            </w:pPr>
            <w:r w:rsidRPr="00832183">
              <w:rPr>
                <w:rFonts w:ascii="Arial" w:hAnsi="Arial" w:cs="Arial"/>
                <w:sz w:val="20"/>
                <w:szCs w:val="20"/>
              </w:rPr>
              <w:t>Decreased by</w:t>
            </w:r>
            <w:r w:rsidRPr="00832183">
              <w:rPr>
                <w:sz w:val="20"/>
                <w:szCs w:val="20"/>
              </w:rPr>
              <w:t xml:space="preserve"> </w:t>
            </w:r>
            <w:r w:rsidRPr="00832183">
              <w:rPr>
                <w:rFonts w:ascii="Arial" w:hAnsi="Arial" w:cs="Arial"/>
                <w:sz w:val="20"/>
                <w:szCs w:val="20"/>
              </w:rPr>
              <w:t>1.4%</w:t>
            </w:r>
          </w:p>
        </w:tc>
      </w:tr>
      <w:tr w:rsidR="0090444A" w:rsidRPr="00B20303" w14:paraId="6BCDC4E8" w14:textId="77777777" w:rsidTr="00DA132B">
        <w:tc>
          <w:tcPr>
            <w:tcW w:w="2539" w:type="dxa"/>
          </w:tcPr>
          <w:p w14:paraId="25C28A36" w14:textId="25CE5BFB" w:rsidR="0090444A" w:rsidRPr="00832183" w:rsidRDefault="0090444A" w:rsidP="0090444A">
            <w:pPr>
              <w:rPr>
                <w:rFonts w:ascii="Arial" w:hAnsi="Arial" w:cs="Arial"/>
                <w:sz w:val="20"/>
                <w:szCs w:val="20"/>
              </w:rPr>
            </w:pPr>
            <w:r w:rsidRPr="00832183">
              <w:rPr>
                <w:rFonts w:ascii="Arial" w:hAnsi="Arial" w:cs="Arial"/>
                <w:i/>
                <w:iCs/>
                <w:color w:val="000000"/>
                <w:sz w:val="20"/>
                <w:szCs w:val="20"/>
              </w:rPr>
              <w:t>Bendigo Loddon</w:t>
            </w:r>
          </w:p>
        </w:tc>
        <w:tc>
          <w:tcPr>
            <w:tcW w:w="991" w:type="dxa"/>
          </w:tcPr>
          <w:p w14:paraId="333D0718" w14:textId="5D14F661" w:rsidR="0090444A" w:rsidRPr="00832183" w:rsidRDefault="0090444A" w:rsidP="0090444A">
            <w:pPr>
              <w:rPr>
                <w:rFonts w:ascii="Arial" w:hAnsi="Arial" w:cs="Arial"/>
                <w:sz w:val="20"/>
                <w:szCs w:val="20"/>
              </w:rPr>
            </w:pPr>
            <w:r w:rsidRPr="00832183">
              <w:rPr>
                <w:rFonts w:ascii="Arial" w:hAnsi="Arial" w:cs="Arial"/>
                <w:sz w:val="20"/>
                <w:szCs w:val="20"/>
              </w:rPr>
              <w:t xml:space="preserve">1,704 </w:t>
            </w:r>
          </w:p>
        </w:tc>
        <w:tc>
          <w:tcPr>
            <w:tcW w:w="991" w:type="dxa"/>
          </w:tcPr>
          <w:p w14:paraId="4745F684" w14:textId="7D8DE7C4" w:rsidR="0090444A" w:rsidRPr="00832183" w:rsidRDefault="0090444A" w:rsidP="0090444A">
            <w:pPr>
              <w:rPr>
                <w:rFonts w:ascii="Arial" w:hAnsi="Arial" w:cs="Arial"/>
                <w:color w:val="000000"/>
                <w:sz w:val="20"/>
                <w:szCs w:val="20"/>
              </w:rPr>
            </w:pPr>
            <w:r w:rsidRPr="00832183">
              <w:rPr>
                <w:rFonts w:ascii="Arial" w:hAnsi="Arial" w:cs="Arial"/>
                <w:sz w:val="20"/>
                <w:szCs w:val="20"/>
              </w:rPr>
              <w:t xml:space="preserve">1,905 </w:t>
            </w:r>
          </w:p>
        </w:tc>
        <w:tc>
          <w:tcPr>
            <w:tcW w:w="1012" w:type="dxa"/>
          </w:tcPr>
          <w:p w14:paraId="620EF4C7" w14:textId="7FEE8C6B" w:rsidR="0090444A" w:rsidRPr="00832183" w:rsidRDefault="0090444A" w:rsidP="0090444A">
            <w:pPr>
              <w:rPr>
                <w:rFonts w:ascii="Arial" w:hAnsi="Arial" w:cs="Arial"/>
                <w:color w:val="000000"/>
                <w:sz w:val="20"/>
                <w:szCs w:val="20"/>
              </w:rPr>
            </w:pPr>
            <w:r w:rsidRPr="00832183">
              <w:rPr>
                <w:rFonts w:ascii="Arial" w:hAnsi="Arial" w:cs="Arial"/>
                <w:sz w:val="20"/>
                <w:szCs w:val="20"/>
              </w:rPr>
              <w:t xml:space="preserve">1,848 </w:t>
            </w:r>
          </w:p>
        </w:tc>
        <w:tc>
          <w:tcPr>
            <w:tcW w:w="1838" w:type="dxa"/>
          </w:tcPr>
          <w:p w14:paraId="72D1536D" w14:textId="5184A87A" w:rsidR="0090444A" w:rsidRPr="00832183" w:rsidRDefault="0090444A" w:rsidP="0090444A">
            <w:pPr>
              <w:rPr>
                <w:rFonts w:ascii="Arial" w:hAnsi="Arial" w:cs="Arial"/>
                <w:color w:val="000000"/>
                <w:sz w:val="20"/>
                <w:szCs w:val="20"/>
              </w:rPr>
            </w:pPr>
            <w:r w:rsidRPr="00832183">
              <w:rPr>
                <w:rFonts w:ascii="Arial" w:hAnsi="Arial" w:cs="Arial"/>
                <w:sz w:val="20"/>
                <w:szCs w:val="20"/>
              </w:rPr>
              <w:t xml:space="preserve">Decreased by 57 </w:t>
            </w:r>
          </w:p>
        </w:tc>
        <w:tc>
          <w:tcPr>
            <w:tcW w:w="2116" w:type="dxa"/>
          </w:tcPr>
          <w:p w14:paraId="637A7455" w14:textId="7BA12923" w:rsidR="0090444A" w:rsidRPr="00832183" w:rsidRDefault="0090444A" w:rsidP="0090444A">
            <w:pPr>
              <w:rPr>
                <w:rFonts w:ascii="Arial" w:hAnsi="Arial" w:cs="Arial"/>
                <w:color w:val="000000"/>
                <w:sz w:val="20"/>
                <w:szCs w:val="20"/>
              </w:rPr>
            </w:pPr>
            <w:r w:rsidRPr="00832183">
              <w:rPr>
                <w:rFonts w:ascii="Arial" w:hAnsi="Arial" w:cs="Arial"/>
                <w:sz w:val="20"/>
                <w:szCs w:val="20"/>
              </w:rPr>
              <w:t>Decreased by</w:t>
            </w:r>
            <w:r w:rsidRPr="00832183">
              <w:rPr>
                <w:sz w:val="20"/>
                <w:szCs w:val="20"/>
              </w:rPr>
              <w:t xml:space="preserve"> </w:t>
            </w:r>
            <w:r w:rsidRPr="00832183">
              <w:rPr>
                <w:rFonts w:ascii="Arial" w:hAnsi="Arial" w:cs="Arial"/>
                <w:sz w:val="20"/>
                <w:szCs w:val="20"/>
              </w:rPr>
              <w:t>3.0%</w:t>
            </w:r>
          </w:p>
        </w:tc>
      </w:tr>
      <w:tr w:rsidR="0090444A" w:rsidRPr="00B20303" w14:paraId="61D613BE" w14:textId="77777777" w:rsidTr="00DA132B">
        <w:tc>
          <w:tcPr>
            <w:tcW w:w="2539" w:type="dxa"/>
          </w:tcPr>
          <w:p w14:paraId="5007E4ED" w14:textId="6222A0D3" w:rsidR="0090444A" w:rsidRPr="00832183" w:rsidRDefault="0090444A" w:rsidP="0090444A">
            <w:pPr>
              <w:rPr>
                <w:rFonts w:ascii="Arial" w:hAnsi="Arial" w:cs="Arial"/>
                <w:color w:val="000000"/>
                <w:sz w:val="20"/>
                <w:szCs w:val="20"/>
              </w:rPr>
            </w:pPr>
            <w:r w:rsidRPr="00832183">
              <w:rPr>
                <w:rFonts w:ascii="Arial" w:hAnsi="Arial" w:cs="Arial"/>
                <w:color w:val="000000"/>
                <w:sz w:val="20"/>
                <w:szCs w:val="20"/>
              </w:rPr>
              <w:t>Goldfields</w:t>
            </w:r>
          </w:p>
        </w:tc>
        <w:tc>
          <w:tcPr>
            <w:tcW w:w="991" w:type="dxa"/>
          </w:tcPr>
          <w:p w14:paraId="59E6409F" w14:textId="30CDAA8F" w:rsidR="0090444A" w:rsidRPr="00832183" w:rsidRDefault="0090444A" w:rsidP="0090444A">
            <w:pPr>
              <w:rPr>
                <w:rFonts w:ascii="Arial" w:hAnsi="Arial" w:cs="Arial"/>
                <w:sz w:val="20"/>
                <w:szCs w:val="20"/>
              </w:rPr>
            </w:pPr>
            <w:r w:rsidRPr="00832183">
              <w:rPr>
                <w:rFonts w:ascii="Arial" w:hAnsi="Arial" w:cs="Arial"/>
                <w:sz w:val="20"/>
                <w:szCs w:val="20"/>
              </w:rPr>
              <w:t xml:space="preserve">3,099 </w:t>
            </w:r>
          </w:p>
        </w:tc>
        <w:tc>
          <w:tcPr>
            <w:tcW w:w="991" w:type="dxa"/>
          </w:tcPr>
          <w:p w14:paraId="7149FC82" w14:textId="480156FE" w:rsidR="0090444A" w:rsidRPr="00832183" w:rsidRDefault="0090444A" w:rsidP="0090444A">
            <w:pPr>
              <w:rPr>
                <w:rFonts w:ascii="Arial" w:hAnsi="Arial" w:cs="Arial"/>
                <w:color w:val="000000"/>
                <w:sz w:val="20"/>
                <w:szCs w:val="20"/>
              </w:rPr>
            </w:pPr>
            <w:r w:rsidRPr="00832183">
              <w:rPr>
                <w:rFonts w:ascii="Arial" w:hAnsi="Arial" w:cs="Arial"/>
                <w:sz w:val="20"/>
                <w:szCs w:val="20"/>
              </w:rPr>
              <w:t xml:space="preserve">3,579 </w:t>
            </w:r>
          </w:p>
        </w:tc>
        <w:tc>
          <w:tcPr>
            <w:tcW w:w="1012" w:type="dxa"/>
          </w:tcPr>
          <w:p w14:paraId="3E6904E2" w14:textId="767333CC" w:rsidR="0090444A" w:rsidRPr="00832183" w:rsidRDefault="0090444A" w:rsidP="0090444A">
            <w:pPr>
              <w:rPr>
                <w:rFonts w:ascii="Arial" w:hAnsi="Arial" w:cs="Arial"/>
                <w:color w:val="000000"/>
                <w:sz w:val="20"/>
                <w:szCs w:val="20"/>
              </w:rPr>
            </w:pPr>
            <w:r w:rsidRPr="00832183">
              <w:rPr>
                <w:rFonts w:ascii="Arial" w:hAnsi="Arial" w:cs="Arial"/>
                <w:sz w:val="20"/>
                <w:szCs w:val="20"/>
              </w:rPr>
              <w:t xml:space="preserve">3,498 </w:t>
            </w:r>
          </w:p>
        </w:tc>
        <w:tc>
          <w:tcPr>
            <w:tcW w:w="1838" w:type="dxa"/>
          </w:tcPr>
          <w:p w14:paraId="5DED1D1A" w14:textId="202E310F" w:rsidR="0090444A" w:rsidRPr="00832183" w:rsidRDefault="0090444A" w:rsidP="0090444A">
            <w:pPr>
              <w:rPr>
                <w:rFonts w:ascii="Arial" w:hAnsi="Arial" w:cs="Arial"/>
                <w:color w:val="000000"/>
                <w:sz w:val="20"/>
                <w:szCs w:val="20"/>
              </w:rPr>
            </w:pPr>
            <w:r w:rsidRPr="00832183">
              <w:rPr>
                <w:rFonts w:ascii="Arial" w:hAnsi="Arial" w:cs="Arial"/>
                <w:sz w:val="20"/>
                <w:szCs w:val="20"/>
              </w:rPr>
              <w:t>Decreased by 81</w:t>
            </w:r>
          </w:p>
        </w:tc>
        <w:tc>
          <w:tcPr>
            <w:tcW w:w="2116" w:type="dxa"/>
          </w:tcPr>
          <w:p w14:paraId="6C8267D4" w14:textId="5D89D5B5" w:rsidR="0090444A" w:rsidRPr="00832183" w:rsidRDefault="0090444A" w:rsidP="0090444A">
            <w:pPr>
              <w:rPr>
                <w:rFonts w:ascii="Arial" w:hAnsi="Arial" w:cs="Arial"/>
                <w:color w:val="000000"/>
                <w:sz w:val="20"/>
                <w:szCs w:val="20"/>
              </w:rPr>
            </w:pPr>
            <w:r w:rsidRPr="00832183">
              <w:rPr>
                <w:rFonts w:ascii="Arial" w:hAnsi="Arial" w:cs="Arial"/>
                <w:sz w:val="20"/>
                <w:szCs w:val="20"/>
              </w:rPr>
              <w:t>Decreased by</w:t>
            </w:r>
            <w:r w:rsidRPr="00832183">
              <w:rPr>
                <w:sz w:val="20"/>
                <w:szCs w:val="20"/>
              </w:rPr>
              <w:t xml:space="preserve"> </w:t>
            </w:r>
            <w:r w:rsidRPr="00832183">
              <w:rPr>
                <w:rFonts w:ascii="Arial" w:hAnsi="Arial" w:cs="Arial"/>
                <w:sz w:val="20"/>
                <w:szCs w:val="20"/>
              </w:rPr>
              <w:t>2.3%</w:t>
            </w:r>
          </w:p>
        </w:tc>
      </w:tr>
      <w:tr w:rsidR="0090444A" w:rsidRPr="00B20303" w14:paraId="0701FDE6" w14:textId="77777777" w:rsidTr="00DA132B">
        <w:tc>
          <w:tcPr>
            <w:tcW w:w="2539" w:type="dxa"/>
          </w:tcPr>
          <w:p w14:paraId="6CC0573B" w14:textId="11446D00" w:rsidR="0090444A" w:rsidRPr="00832183" w:rsidRDefault="0090444A" w:rsidP="0090444A">
            <w:pPr>
              <w:rPr>
                <w:rFonts w:ascii="Arial" w:hAnsi="Arial" w:cs="Arial"/>
                <w:color w:val="000000"/>
                <w:sz w:val="20"/>
                <w:szCs w:val="20"/>
              </w:rPr>
            </w:pPr>
            <w:r w:rsidRPr="00832183">
              <w:rPr>
                <w:rFonts w:ascii="Arial" w:hAnsi="Arial" w:cs="Arial"/>
                <w:color w:val="000000"/>
                <w:sz w:val="20"/>
                <w:szCs w:val="20"/>
              </w:rPr>
              <w:t>Victoria's High Country</w:t>
            </w:r>
          </w:p>
        </w:tc>
        <w:tc>
          <w:tcPr>
            <w:tcW w:w="991" w:type="dxa"/>
          </w:tcPr>
          <w:p w14:paraId="29DF7243" w14:textId="44DB6C11" w:rsidR="0090444A" w:rsidRPr="00832183" w:rsidRDefault="0090444A" w:rsidP="0090444A">
            <w:pPr>
              <w:rPr>
                <w:rFonts w:ascii="Arial" w:hAnsi="Arial" w:cs="Arial"/>
                <w:sz w:val="20"/>
                <w:szCs w:val="20"/>
              </w:rPr>
            </w:pPr>
            <w:r w:rsidRPr="00832183">
              <w:rPr>
                <w:rFonts w:ascii="Arial" w:hAnsi="Arial" w:cs="Arial"/>
                <w:sz w:val="20"/>
                <w:szCs w:val="20"/>
              </w:rPr>
              <w:t xml:space="preserve">1,669 </w:t>
            </w:r>
          </w:p>
        </w:tc>
        <w:tc>
          <w:tcPr>
            <w:tcW w:w="991" w:type="dxa"/>
          </w:tcPr>
          <w:p w14:paraId="7C2F49AE" w14:textId="0C67FBBD" w:rsidR="0090444A" w:rsidRPr="00832183" w:rsidRDefault="0090444A" w:rsidP="0090444A">
            <w:pPr>
              <w:rPr>
                <w:rFonts w:ascii="Arial" w:hAnsi="Arial" w:cs="Arial"/>
                <w:color w:val="000000"/>
                <w:sz w:val="20"/>
                <w:szCs w:val="20"/>
              </w:rPr>
            </w:pPr>
            <w:r w:rsidRPr="00832183">
              <w:rPr>
                <w:rFonts w:ascii="Arial" w:hAnsi="Arial" w:cs="Arial"/>
                <w:sz w:val="20"/>
                <w:szCs w:val="20"/>
              </w:rPr>
              <w:t xml:space="preserve">1,886 </w:t>
            </w:r>
          </w:p>
        </w:tc>
        <w:tc>
          <w:tcPr>
            <w:tcW w:w="1012" w:type="dxa"/>
          </w:tcPr>
          <w:p w14:paraId="3D2A9425" w14:textId="3C971E08" w:rsidR="0090444A" w:rsidRPr="00832183" w:rsidRDefault="0090444A" w:rsidP="0090444A">
            <w:pPr>
              <w:rPr>
                <w:rFonts w:ascii="Arial" w:hAnsi="Arial" w:cs="Arial"/>
                <w:color w:val="000000"/>
                <w:sz w:val="20"/>
                <w:szCs w:val="20"/>
              </w:rPr>
            </w:pPr>
            <w:r w:rsidRPr="00832183">
              <w:rPr>
                <w:rFonts w:ascii="Arial" w:hAnsi="Arial" w:cs="Arial"/>
                <w:sz w:val="20"/>
                <w:szCs w:val="20"/>
              </w:rPr>
              <w:t xml:space="preserve">1,861 </w:t>
            </w:r>
          </w:p>
        </w:tc>
        <w:tc>
          <w:tcPr>
            <w:tcW w:w="1838" w:type="dxa"/>
          </w:tcPr>
          <w:p w14:paraId="258213B4" w14:textId="27235778" w:rsidR="0090444A" w:rsidRPr="00832183" w:rsidRDefault="0090444A" w:rsidP="0090444A">
            <w:pPr>
              <w:rPr>
                <w:rFonts w:ascii="Arial" w:hAnsi="Arial" w:cs="Arial"/>
                <w:color w:val="000000"/>
                <w:sz w:val="20"/>
                <w:szCs w:val="20"/>
              </w:rPr>
            </w:pPr>
            <w:r w:rsidRPr="00832183">
              <w:rPr>
                <w:rFonts w:ascii="Arial" w:hAnsi="Arial" w:cs="Arial"/>
                <w:sz w:val="20"/>
                <w:szCs w:val="20"/>
              </w:rPr>
              <w:t>Decreased by</w:t>
            </w:r>
            <w:r w:rsidRPr="00832183">
              <w:rPr>
                <w:sz w:val="20"/>
                <w:szCs w:val="20"/>
              </w:rPr>
              <w:t xml:space="preserve"> </w:t>
            </w:r>
            <w:r w:rsidRPr="00832183">
              <w:rPr>
                <w:rFonts w:ascii="Arial" w:hAnsi="Arial" w:cs="Arial"/>
                <w:sz w:val="20"/>
                <w:szCs w:val="20"/>
              </w:rPr>
              <w:t>25</w:t>
            </w:r>
          </w:p>
        </w:tc>
        <w:tc>
          <w:tcPr>
            <w:tcW w:w="2116" w:type="dxa"/>
          </w:tcPr>
          <w:p w14:paraId="0A3AA614" w14:textId="6BCC1246" w:rsidR="0090444A" w:rsidRPr="00832183" w:rsidRDefault="0090444A" w:rsidP="0090444A">
            <w:pPr>
              <w:rPr>
                <w:rFonts w:ascii="Arial" w:hAnsi="Arial" w:cs="Arial"/>
                <w:color w:val="000000"/>
                <w:sz w:val="20"/>
                <w:szCs w:val="20"/>
              </w:rPr>
            </w:pPr>
            <w:r w:rsidRPr="00832183">
              <w:rPr>
                <w:rFonts w:ascii="Arial" w:hAnsi="Arial" w:cs="Arial"/>
                <w:sz w:val="20"/>
                <w:szCs w:val="20"/>
              </w:rPr>
              <w:t>Decreased by</w:t>
            </w:r>
            <w:r w:rsidRPr="00832183">
              <w:rPr>
                <w:sz w:val="20"/>
                <w:szCs w:val="20"/>
              </w:rPr>
              <w:t xml:space="preserve"> </w:t>
            </w:r>
            <w:r w:rsidRPr="00832183">
              <w:rPr>
                <w:rFonts w:ascii="Arial" w:hAnsi="Arial" w:cs="Arial"/>
                <w:sz w:val="20"/>
                <w:szCs w:val="20"/>
              </w:rPr>
              <w:t>1.3%</w:t>
            </w:r>
          </w:p>
        </w:tc>
      </w:tr>
      <w:tr w:rsidR="0090444A" w:rsidRPr="00B20303" w14:paraId="3AA4EB27" w14:textId="77777777" w:rsidTr="00DA132B">
        <w:tc>
          <w:tcPr>
            <w:tcW w:w="2539" w:type="dxa"/>
          </w:tcPr>
          <w:p w14:paraId="72760F9B" w14:textId="3918E3A1" w:rsidR="0090444A" w:rsidRPr="00832183" w:rsidRDefault="0090444A" w:rsidP="0090444A">
            <w:pPr>
              <w:rPr>
                <w:rFonts w:ascii="Arial" w:hAnsi="Arial" w:cs="Arial"/>
                <w:color w:val="000000"/>
                <w:sz w:val="20"/>
                <w:szCs w:val="20"/>
              </w:rPr>
            </w:pPr>
            <w:r w:rsidRPr="00832183">
              <w:rPr>
                <w:rFonts w:ascii="Arial" w:hAnsi="Arial" w:cs="Arial"/>
                <w:i/>
                <w:iCs/>
                <w:color w:val="000000"/>
                <w:sz w:val="20"/>
                <w:szCs w:val="20"/>
              </w:rPr>
              <w:t>Central Highlands</w:t>
            </w:r>
          </w:p>
        </w:tc>
        <w:tc>
          <w:tcPr>
            <w:tcW w:w="991" w:type="dxa"/>
          </w:tcPr>
          <w:p w14:paraId="3641B036" w14:textId="4B70E3AE" w:rsidR="0090444A" w:rsidRPr="00832183" w:rsidRDefault="0090444A" w:rsidP="0090444A">
            <w:pPr>
              <w:rPr>
                <w:rFonts w:ascii="Arial" w:hAnsi="Arial" w:cs="Arial"/>
                <w:sz w:val="20"/>
                <w:szCs w:val="20"/>
              </w:rPr>
            </w:pPr>
            <w:r w:rsidRPr="00832183">
              <w:rPr>
                <w:rFonts w:ascii="Arial" w:hAnsi="Arial" w:cs="Arial"/>
                <w:sz w:val="20"/>
                <w:szCs w:val="20"/>
              </w:rPr>
              <w:t xml:space="preserve">308 </w:t>
            </w:r>
          </w:p>
        </w:tc>
        <w:tc>
          <w:tcPr>
            <w:tcW w:w="991" w:type="dxa"/>
          </w:tcPr>
          <w:p w14:paraId="1111C7AF" w14:textId="0C314B8B" w:rsidR="0090444A" w:rsidRPr="00832183" w:rsidRDefault="0090444A" w:rsidP="0090444A">
            <w:pPr>
              <w:rPr>
                <w:rFonts w:ascii="Arial" w:hAnsi="Arial" w:cs="Arial"/>
                <w:color w:val="000000"/>
                <w:sz w:val="20"/>
                <w:szCs w:val="20"/>
              </w:rPr>
            </w:pPr>
            <w:r w:rsidRPr="00832183">
              <w:rPr>
                <w:rFonts w:ascii="Arial" w:hAnsi="Arial" w:cs="Arial"/>
                <w:sz w:val="20"/>
                <w:szCs w:val="20"/>
              </w:rPr>
              <w:t xml:space="preserve">334 </w:t>
            </w:r>
          </w:p>
        </w:tc>
        <w:tc>
          <w:tcPr>
            <w:tcW w:w="1012" w:type="dxa"/>
          </w:tcPr>
          <w:p w14:paraId="722643A9" w14:textId="5A2BCAB8" w:rsidR="0090444A" w:rsidRPr="00832183" w:rsidRDefault="0090444A" w:rsidP="0090444A">
            <w:pPr>
              <w:rPr>
                <w:rFonts w:ascii="Arial" w:hAnsi="Arial" w:cs="Arial"/>
                <w:color w:val="000000"/>
                <w:sz w:val="20"/>
                <w:szCs w:val="20"/>
              </w:rPr>
            </w:pPr>
            <w:r w:rsidRPr="00832183">
              <w:rPr>
                <w:rFonts w:ascii="Arial" w:hAnsi="Arial" w:cs="Arial"/>
                <w:sz w:val="20"/>
                <w:szCs w:val="20"/>
              </w:rPr>
              <w:t xml:space="preserve">324 </w:t>
            </w:r>
          </w:p>
        </w:tc>
        <w:tc>
          <w:tcPr>
            <w:tcW w:w="1838" w:type="dxa"/>
          </w:tcPr>
          <w:p w14:paraId="40FEA859" w14:textId="4117A475" w:rsidR="0090444A" w:rsidRPr="00832183" w:rsidRDefault="0090444A" w:rsidP="0090444A">
            <w:pPr>
              <w:rPr>
                <w:rFonts w:ascii="Arial" w:hAnsi="Arial" w:cs="Arial"/>
                <w:color w:val="000000"/>
                <w:sz w:val="20"/>
                <w:szCs w:val="20"/>
              </w:rPr>
            </w:pPr>
            <w:r w:rsidRPr="00832183">
              <w:rPr>
                <w:rFonts w:ascii="Arial" w:hAnsi="Arial" w:cs="Arial"/>
                <w:sz w:val="20"/>
                <w:szCs w:val="20"/>
              </w:rPr>
              <w:t>Decreased by</w:t>
            </w:r>
            <w:r w:rsidRPr="00832183">
              <w:rPr>
                <w:sz w:val="20"/>
                <w:szCs w:val="20"/>
              </w:rPr>
              <w:t xml:space="preserve"> </w:t>
            </w:r>
            <w:r w:rsidRPr="00832183">
              <w:rPr>
                <w:rFonts w:ascii="Arial" w:hAnsi="Arial" w:cs="Arial"/>
                <w:sz w:val="20"/>
                <w:szCs w:val="20"/>
              </w:rPr>
              <w:t>10</w:t>
            </w:r>
          </w:p>
        </w:tc>
        <w:tc>
          <w:tcPr>
            <w:tcW w:w="2116" w:type="dxa"/>
          </w:tcPr>
          <w:p w14:paraId="048D4536" w14:textId="05261E8E" w:rsidR="0090444A" w:rsidRPr="00832183" w:rsidRDefault="0090444A" w:rsidP="0090444A">
            <w:pPr>
              <w:rPr>
                <w:rFonts w:ascii="Arial" w:hAnsi="Arial" w:cs="Arial"/>
                <w:color w:val="000000"/>
                <w:sz w:val="20"/>
                <w:szCs w:val="20"/>
              </w:rPr>
            </w:pPr>
            <w:r w:rsidRPr="00832183">
              <w:rPr>
                <w:rFonts w:ascii="Arial" w:hAnsi="Arial" w:cs="Arial"/>
                <w:sz w:val="20"/>
                <w:szCs w:val="20"/>
              </w:rPr>
              <w:t>Decreased by</w:t>
            </w:r>
            <w:r w:rsidRPr="00832183">
              <w:rPr>
                <w:sz w:val="20"/>
                <w:szCs w:val="20"/>
              </w:rPr>
              <w:t xml:space="preserve"> </w:t>
            </w:r>
            <w:r w:rsidRPr="00832183">
              <w:rPr>
                <w:rFonts w:ascii="Arial" w:hAnsi="Arial" w:cs="Arial"/>
                <w:sz w:val="20"/>
                <w:szCs w:val="20"/>
              </w:rPr>
              <w:t>3.0%</w:t>
            </w:r>
          </w:p>
        </w:tc>
      </w:tr>
      <w:tr w:rsidR="0090444A" w:rsidRPr="00B20303" w14:paraId="5CB068EB" w14:textId="77777777" w:rsidTr="00DA132B">
        <w:tc>
          <w:tcPr>
            <w:tcW w:w="2539" w:type="dxa"/>
          </w:tcPr>
          <w:p w14:paraId="63DE1C65" w14:textId="043E86C8" w:rsidR="0090444A" w:rsidRPr="00832183" w:rsidRDefault="0090444A" w:rsidP="0090444A">
            <w:pPr>
              <w:rPr>
                <w:rFonts w:ascii="Arial" w:hAnsi="Arial" w:cs="Arial"/>
                <w:color w:val="000000"/>
                <w:sz w:val="20"/>
                <w:szCs w:val="20"/>
              </w:rPr>
            </w:pPr>
            <w:r w:rsidRPr="00832183">
              <w:rPr>
                <w:rFonts w:ascii="Arial" w:hAnsi="Arial" w:cs="Arial"/>
                <w:i/>
                <w:iCs/>
                <w:color w:val="000000"/>
                <w:sz w:val="20"/>
                <w:szCs w:val="20"/>
              </w:rPr>
              <w:t>Western Grampians</w:t>
            </w:r>
          </w:p>
        </w:tc>
        <w:tc>
          <w:tcPr>
            <w:tcW w:w="991" w:type="dxa"/>
          </w:tcPr>
          <w:p w14:paraId="5AF437BD" w14:textId="32964F67" w:rsidR="0090444A" w:rsidRPr="00832183" w:rsidRDefault="0090444A" w:rsidP="0090444A">
            <w:pPr>
              <w:rPr>
                <w:rFonts w:ascii="Arial" w:hAnsi="Arial" w:cs="Arial"/>
                <w:sz w:val="20"/>
                <w:szCs w:val="20"/>
              </w:rPr>
            </w:pPr>
            <w:r w:rsidRPr="00832183">
              <w:rPr>
                <w:rFonts w:ascii="Arial" w:hAnsi="Arial" w:cs="Arial"/>
                <w:sz w:val="20"/>
                <w:szCs w:val="20"/>
              </w:rPr>
              <w:t xml:space="preserve">523 </w:t>
            </w:r>
          </w:p>
        </w:tc>
        <w:tc>
          <w:tcPr>
            <w:tcW w:w="991" w:type="dxa"/>
          </w:tcPr>
          <w:p w14:paraId="660B40D3" w14:textId="4EA149E9" w:rsidR="0090444A" w:rsidRPr="00832183" w:rsidRDefault="0090444A" w:rsidP="0090444A">
            <w:pPr>
              <w:rPr>
                <w:rFonts w:ascii="Arial" w:hAnsi="Arial" w:cs="Arial"/>
                <w:color w:val="000000"/>
                <w:sz w:val="20"/>
                <w:szCs w:val="20"/>
              </w:rPr>
            </w:pPr>
            <w:r w:rsidRPr="00832183">
              <w:rPr>
                <w:rFonts w:ascii="Arial" w:hAnsi="Arial" w:cs="Arial"/>
                <w:sz w:val="20"/>
                <w:szCs w:val="20"/>
              </w:rPr>
              <w:t xml:space="preserve">522 </w:t>
            </w:r>
          </w:p>
        </w:tc>
        <w:tc>
          <w:tcPr>
            <w:tcW w:w="1012" w:type="dxa"/>
          </w:tcPr>
          <w:p w14:paraId="58C2BF75" w14:textId="5D0CC9A9" w:rsidR="0090444A" w:rsidRPr="00832183" w:rsidRDefault="0090444A" w:rsidP="0090444A">
            <w:pPr>
              <w:rPr>
                <w:rFonts w:ascii="Arial" w:hAnsi="Arial" w:cs="Arial"/>
                <w:color w:val="000000"/>
                <w:sz w:val="20"/>
                <w:szCs w:val="20"/>
              </w:rPr>
            </w:pPr>
            <w:r w:rsidRPr="00832183">
              <w:rPr>
                <w:rFonts w:ascii="Arial" w:hAnsi="Arial" w:cs="Arial"/>
                <w:sz w:val="20"/>
                <w:szCs w:val="20"/>
              </w:rPr>
              <w:t xml:space="preserve">519 </w:t>
            </w:r>
          </w:p>
        </w:tc>
        <w:tc>
          <w:tcPr>
            <w:tcW w:w="1838" w:type="dxa"/>
          </w:tcPr>
          <w:p w14:paraId="4237DF6B" w14:textId="430CF478" w:rsidR="0090444A" w:rsidRPr="00832183" w:rsidRDefault="0090444A" w:rsidP="0090444A">
            <w:pPr>
              <w:rPr>
                <w:rFonts w:ascii="Arial" w:hAnsi="Arial" w:cs="Arial"/>
                <w:color w:val="000000"/>
                <w:sz w:val="20"/>
                <w:szCs w:val="20"/>
              </w:rPr>
            </w:pPr>
            <w:r w:rsidRPr="00832183">
              <w:rPr>
                <w:rFonts w:ascii="Arial" w:hAnsi="Arial" w:cs="Arial"/>
                <w:sz w:val="20"/>
                <w:szCs w:val="20"/>
              </w:rPr>
              <w:t>Decreased by</w:t>
            </w:r>
            <w:r w:rsidRPr="00832183">
              <w:rPr>
                <w:sz w:val="20"/>
                <w:szCs w:val="20"/>
              </w:rPr>
              <w:t xml:space="preserve"> </w:t>
            </w:r>
            <w:r w:rsidRPr="00832183">
              <w:rPr>
                <w:rFonts w:ascii="Arial" w:hAnsi="Arial" w:cs="Arial"/>
                <w:sz w:val="20"/>
                <w:szCs w:val="20"/>
              </w:rPr>
              <w:t xml:space="preserve">3 </w:t>
            </w:r>
          </w:p>
        </w:tc>
        <w:tc>
          <w:tcPr>
            <w:tcW w:w="2116" w:type="dxa"/>
          </w:tcPr>
          <w:p w14:paraId="7482E5A2" w14:textId="3140E521" w:rsidR="0090444A" w:rsidRPr="00832183" w:rsidRDefault="0090444A" w:rsidP="0090444A">
            <w:pPr>
              <w:rPr>
                <w:rFonts w:ascii="Arial" w:hAnsi="Arial" w:cs="Arial"/>
                <w:color w:val="000000"/>
                <w:sz w:val="20"/>
                <w:szCs w:val="20"/>
              </w:rPr>
            </w:pPr>
            <w:r w:rsidRPr="00832183">
              <w:rPr>
                <w:rFonts w:ascii="Arial" w:hAnsi="Arial" w:cs="Arial"/>
                <w:sz w:val="20"/>
                <w:szCs w:val="20"/>
              </w:rPr>
              <w:t>Decreased by</w:t>
            </w:r>
            <w:r w:rsidRPr="00832183">
              <w:rPr>
                <w:sz w:val="20"/>
                <w:szCs w:val="20"/>
              </w:rPr>
              <w:t xml:space="preserve"> </w:t>
            </w:r>
            <w:r w:rsidRPr="00832183">
              <w:rPr>
                <w:rFonts w:ascii="Arial" w:hAnsi="Arial" w:cs="Arial"/>
                <w:sz w:val="20"/>
                <w:szCs w:val="20"/>
              </w:rPr>
              <w:t>0.6%</w:t>
            </w:r>
          </w:p>
        </w:tc>
      </w:tr>
      <w:tr w:rsidR="0090444A" w:rsidRPr="00B20303" w14:paraId="4BBC59E5" w14:textId="77777777" w:rsidTr="00DA132B">
        <w:tc>
          <w:tcPr>
            <w:tcW w:w="2539" w:type="dxa"/>
          </w:tcPr>
          <w:p w14:paraId="76B5DCF4" w14:textId="44CF76AA" w:rsidR="0090444A" w:rsidRPr="00832183" w:rsidRDefault="0090444A" w:rsidP="0090444A">
            <w:pPr>
              <w:rPr>
                <w:rFonts w:ascii="Arial" w:hAnsi="Arial" w:cs="Arial"/>
                <w:color w:val="000000"/>
                <w:sz w:val="20"/>
                <w:szCs w:val="20"/>
              </w:rPr>
            </w:pPr>
            <w:r w:rsidRPr="00832183">
              <w:rPr>
                <w:rFonts w:ascii="Arial" w:hAnsi="Arial" w:cs="Arial"/>
                <w:i/>
                <w:iCs/>
                <w:color w:val="000000"/>
                <w:sz w:val="20"/>
                <w:szCs w:val="20"/>
              </w:rPr>
              <w:t>Wimmera</w:t>
            </w:r>
          </w:p>
        </w:tc>
        <w:tc>
          <w:tcPr>
            <w:tcW w:w="991" w:type="dxa"/>
          </w:tcPr>
          <w:p w14:paraId="39EA77D3" w14:textId="7C8FC570" w:rsidR="0090444A" w:rsidRPr="00832183" w:rsidRDefault="0090444A" w:rsidP="0090444A">
            <w:pPr>
              <w:rPr>
                <w:rFonts w:ascii="Arial" w:hAnsi="Arial" w:cs="Arial"/>
                <w:sz w:val="20"/>
                <w:szCs w:val="20"/>
              </w:rPr>
            </w:pPr>
            <w:r w:rsidRPr="00832183">
              <w:rPr>
                <w:rFonts w:ascii="Arial" w:hAnsi="Arial" w:cs="Arial"/>
                <w:sz w:val="20"/>
                <w:szCs w:val="20"/>
              </w:rPr>
              <w:t xml:space="preserve">235 </w:t>
            </w:r>
          </w:p>
        </w:tc>
        <w:tc>
          <w:tcPr>
            <w:tcW w:w="991" w:type="dxa"/>
          </w:tcPr>
          <w:p w14:paraId="7303A4CD" w14:textId="73712BB0" w:rsidR="0090444A" w:rsidRPr="00832183" w:rsidRDefault="0090444A" w:rsidP="0090444A">
            <w:pPr>
              <w:rPr>
                <w:rFonts w:ascii="Arial" w:hAnsi="Arial" w:cs="Arial"/>
                <w:color w:val="000000"/>
                <w:sz w:val="20"/>
                <w:szCs w:val="20"/>
              </w:rPr>
            </w:pPr>
            <w:r w:rsidRPr="00832183">
              <w:rPr>
                <w:rFonts w:ascii="Arial" w:hAnsi="Arial" w:cs="Arial"/>
                <w:sz w:val="20"/>
                <w:szCs w:val="20"/>
              </w:rPr>
              <w:t xml:space="preserve">240 </w:t>
            </w:r>
          </w:p>
        </w:tc>
        <w:tc>
          <w:tcPr>
            <w:tcW w:w="1012" w:type="dxa"/>
          </w:tcPr>
          <w:p w14:paraId="6DD653CA" w14:textId="57A5EA4F" w:rsidR="0090444A" w:rsidRPr="00832183" w:rsidRDefault="0090444A" w:rsidP="0090444A">
            <w:pPr>
              <w:rPr>
                <w:rFonts w:ascii="Arial" w:hAnsi="Arial" w:cs="Arial"/>
                <w:color w:val="000000"/>
                <w:sz w:val="20"/>
                <w:szCs w:val="20"/>
              </w:rPr>
            </w:pPr>
            <w:r w:rsidRPr="00832183">
              <w:rPr>
                <w:rFonts w:ascii="Arial" w:hAnsi="Arial" w:cs="Arial"/>
                <w:sz w:val="20"/>
                <w:szCs w:val="20"/>
              </w:rPr>
              <w:t xml:space="preserve">235 </w:t>
            </w:r>
          </w:p>
        </w:tc>
        <w:tc>
          <w:tcPr>
            <w:tcW w:w="1838" w:type="dxa"/>
          </w:tcPr>
          <w:p w14:paraId="52596E62" w14:textId="5685EF74" w:rsidR="0090444A" w:rsidRPr="00832183" w:rsidRDefault="0090444A" w:rsidP="0090444A">
            <w:pPr>
              <w:rPr>
                <w:rFonts w:ascii="Arial" w:hAnsi="Arial" w:cs="Arial"/>
                <w:color w:val="000000"/>
                <w:sz w:val="20"/>
                <w:szCs w:val="20"/>
              </w:rPr>
            </w:pPr>
            <w:r w:rsidRPr="00832183">
              <w:rPr>
                <w:rFonts w:ascii="Arial" w:hAnsi="Arial" w:cs="Arial"/>
                <w:sz w:val="20"/>
                <w:szCs w:val="20"/>
              </w:rPr>
              <w:t>Decreased by</w:t>
            </w:r>
            <w:r w:rsidRPr="00832183">
              <w:rPr>
                <w:sz w:val="20"/>
                <w:szCs w:val="20"/>
              </w:rPr>
              <w:t xml:space="preserve"> </w:t>
            </w:r>
            <w:r w:rsidRPr="00832183">
              <w:rPr>
                <w:rFonts w:ascii="Arial" w:hAnsi="Arial" w:cs="Arial"/>
                <w:sz w:val="20"/>
                <w:szCs w:val="20"/>
              </w:rPr>
              <w:t xml:space="preserve">5 </w:t>
            </w:r>
          </w:p>
        </w:tc>
        <w:tc>
          <w:tcPr>
            <w:tcW w:w="2116" w:type="dxa"/>
          </w:tcPr>
          <w:p w14:paraId="4BEC8522" w14:textId="7CBFC384" w:rsidR="0090444A" w:rsidRPr="00832183" w:rsidRDefault="0090444A" w:rsidP="0090444A">
            <w:pPr>
              <w:rPr>
                <w:rFonts w:ascii="Arial" w:hAnsi="Arial" w:cs="Arial"/>
                <w:color w:val="000000"/>
                <w:sz w:val="20"/>
                <w:szCs w:val="20"/>
              </w:rPr>
            </w:pPr>
            <w:r w:rsidRPr="00832183">
              <w:rPr>
                <w:rFonts w:ascii="Arial" w:hAnsi="Arial" w:cs="Arial"/>
                <w:sz w:val="20"/>
                <w:szCs w:val="20"/>
              </w:rPr>
              <w:t>Decreased by</w:t>
            </w:r>
            <w:r w:rsidRPr="00832183">
              <w:rPr>
                <w:sz w:val="20"/>
                <w:szCs w:val="20"/>
              </w:rPr>
              <w:t xml:space="preserve"> </w:t>
            </w:r>
            <w:r w:rsidRPr="00832183">
              <w:rPr>
                <w:rFonts w:ascii="Arial" w:hAnsi="Arial" w:cs="Arial"/>
                <w:sz w:val="20"/>
                <w:szCs w:val="20"/>
              </w:rPr>
              <w:t>2.1%</w:t>
            </w:r>
          </w:p>
        </w:tc>
      </w:tr>
      <w:tr w:rsidR="0090444A" w:rsidRPr="00B20303" w14:paraId="4EB84EE8" w14:textId="77777777" w:rsidTr="00DA132B">
        <w:tc>
          <w:tcPr>
            <w:tcW w:w="2539" w:type="dxa"/>
          </w:tcPr>
          <w:p w14:paraId="13D1794A" w14:textId="6410047E" w:rsidR="0090444A" w:rsidRPr="00832183" w:rsidRDefault="0090444A" w:rsidP="0090444A">
            <w:pPr>
              <w:rPr>
                <w:rFonts w:ascii="Arial" w:hAnsi="Arial" w:cs="Arial"/>
                <w:color w:val="000000"/>
                <w:sz w:val="20"/>
                <w:szCs w:val="20"/>
              </w:rPr>
            </w:pPr>
            <w:r w:rsidRPr="00832183">
              <w:rPr>
                <w:rFonts w:ascii="Arial" w:hAnsi="Arial" w:cs="Arial"/>
                <w:color w:val="000000"/>
                <w:sz w:val="20"/>
                <w:szCs w:val="20"/>
              </w:rPr>
              <w:t>Grampians</w:t>
            </w:r>
          </w:p>
        </w:tc>
        <w:tc>
          <w:tcPr>
            <w:tcW w:w="991" w:type="dxa"/>
          </w:tcPr>
          <w:p w14:paraId="6626D037" w14:textId="72CB4E82" w:rsidR="0090444A" w:rsidRPr="00832183" w:rsidRDefault="0090444A" w:rsidP="0090444A">
            <w:pPr>
              <w:rPr>
                <w:rFonts w:ascii="Arial" w:hAnsi="Arial" w:cs="Arial"/>
                <w:sz w:val="20"/>
                <w:szCs w:val="20"/>
              </w:rPr>
            </w:pPr>
            <w:r w:rsidRPr="00832183">
              <w:rPr>
                <w:rFonts w:ascii="Arial" w:hAnsi="Arial" w:cs="Arial"/>
                <w:sz w:val="20"/>
                <w:szCs w:val="20"/>
              </w:rPr>
              <w:t xml:space="preserve">1,066 </w:t>
            </w:r>
          </w:p>
        </w:tc>
        <w:tc>
          <w:tcPr>
            <w:tcW w:w="991" w:type="dxa"/>
          </w:tcPr>
          <w:p w14:paraId="7A0EC0FE" w14:textId="6F498B48" w:rsidR="0090444A" w:rsidRPr="00832183" w:rsidRDefault="0090444A" w:rsidP="0090444A">
            <w:pPr>
              <w:rPr>
                <w:rFonts w:ascii="Arial" w:hAnsi="Arial" w:cs="Arial"/>
                <w:color w:val="000000"/>
                <w:sz w:val="20"/>
                <w:szCs w:val="20"/>
              </w:rPr>
            </w:pPr>
            <w:r w:rsidRPr="00832183">
              <w:rPr>
                <w:rFonts w:ascii="Arial" w:hAnsi="Arial" w:cs="Arial"/>
                <w:sz w:val="20"/>
                <w:szCs w:val="20"/>
              </w:rPr>
              <w:t xml:space="preserve">1,096 </w:t>
            </w:r>
          </w:p>
        </w:tc>
        <w:tc>
          <w:tcPr>
            <w:tcW w:w="1012" w:type="dxa"/>
          </w:tcPr>
          <w:p w14:paraId="230EC982" w14:textId="131ABDC8" w:rsidR="0090444A" w:rsidRPr="00832183" w:rsidRDefault="0090444A" w:rsidP="0090444A">
            <w:pPr>
              <w:rPr>
                <w:rFonts w:ascii="Arial" w:hAnsi="Arial" w:cs="Arial"/>
                <w:color w:val="000000"/>
                <w:sz w:val="20"/>
                <w:szCs w:val="20"/>
              </w:rPr>
            </w:pPr>
            <w:r w:rsidRPr="00832183">
              <w:rPr>
                <w:rFonts w:ascii="Arial" w:hAnsi="Arial" w:cs="Arial"/>
                <w:sz w:val="20"/>
                <w:szCs w:val="20"/>
              </w:rPr>
              <w:t xml:space="preserve">1,078 </w:t>
            </w:r>
          </w:p>
        </w:tc>
        <w:tc>
          <w:tcPr>
            <w:tcW w:w="1838" w:type="dxa"/>
          </w:tcPr>
          <w:p w14:paraId="0955562C" w14:textId="1DF6F641" w:rsidR="0090444A" w:rsidRPr="00832183" w:rsidRDefault="0090444A" w:rsidP="0090444A">
            <w:pPr>
              <w:rPr>
                <w:rFonts w:ascii="Arial" w:hAnsi="Arial" w:cs="Arial"/>
                <w:color w:val="000000"/>
                <w:sz w:val="20"/>
                <w:szCs w:val="20"/>
              </w:rPr>
            </w:pPr>
            <w:r w:rsidRPr="00832183">
              <w:rPr>
                <w:rFonts w:ascii="Arial" w:hAnsi="Arial" w:cs="Arial"/>
                <w:sz w:val="20"/>
                <w:szCs w:val="20"/>
              </w:rPr>
              <w:t>Decreased by</w:t>
            </w:r>
            <w:r w:rsidRPr="00832183">
              <w:rPr>
                <w:sz w:val="20"/>
                <w:szCs w:val="20"/>
              </w:rPr>
              <w:t xml:space="preserve"> </w:t>
            </w:r>
            <w:r w:rsidRPr="00832183">
              <w:rPr>
                <w:rFonts w:ascii="Arial" w:hAnsi="Arial" w:cs="Arial"/>
                <w:sz w:val="20"/>
                <w:szCs w:val="20"/>
              </w:rPr>
              <w:t>18</w:t>
            </w:r>
          </w:p>
        </w:tc>
        <w:tc>
          <w:tcPr>
            <w:tcW w:w="2116" w:type="dxa"/>
          </w:tcPr>
          <w:p w14:paraId="29D79693" w14:textId="431980F7" w:rsidR="0090444A" w:rsidRPr="00832183" w:rsidRDefault="0090444A" w:rsidP="0090444A">
            <w:pPr>
              <w:rPr>
                <w:rFonts w:ascii="Arial" w:hAnsi="Arial" w:cs="Arial"/>
                <w:color w:val="000000"/>
                <w:sz w:val="20"/>
                <w:szCs w:val="20"/>
              </w:rPr>
            </w:pPr>
            <w:r w:rsidRPr="00832183">
              <w:rPr>
                <w:rFonts w:ascii="Arial" w:hAnsi="Arial" w:cs="Arial"/>
                <w:sz w:val="20"/>
                <w:szCs w:val="20"/>
              </w:rPr>
              <w:t>Decreased by</w:t>
            </w:r>
            <w:r w:rsidRPr="00832183">
              <w:rPr>
                <w:sz w:val="20"/>
                <w:szCs w:val="20"/>
              </w:rPr>
              <w:t xml:space="preserve"> </w:t>
            </w:r>
            <w:r w:rsidRPr="00832183">
              <w:rPr>
                <w:rFonts w:ascii="Arial" w:hAnsi="Arial" w:cs="Arial"/>
                <w:sz w:val="20"/>
                <w:szCs w:val="20"/>
              </w:rPr>
              <w:t>1.6%</w:t>
            </w:r>
          </w:p>
        </w:tc>
      </w:tr>
      <w:tr w:rsidR="0090444A" w:rsidRPr="00B20303" w14:paraId="598D56B3" w14:textId="77777777" w:rsidTr="00DA132B">
        <w:tc>
          <w:tcPr>
            <w:tcW w:w="2539" w:type="dxa"/>
          </w:tcPr>
          <w:p w14:paraId="0FB7FB64" w14:textId="0E1387C2" w:rsidR="0090444A" w:rsidRPr="00832183" w:rsidRDefault="0090444A" w:rsidP="0090444A">
            <w:pPr>
              <w:rPr>
                <w:rFonts w:ascii="Arial" w:hAnsi="Arial" w:cs="Arial"/>
                <w:color w:val="000000"/>
                <w:sz w:val="20"/>
                <w:szCs w:val="20"/>
              </w:rPr>
            </w:pPr>
            <w:r w:rsidRPr="00832183">
              <w:rPr>
                <w:rFonts w:ascii="Arial" w:hAnsi="Arial" w:cs="Arial"/>
                <w:i/>
                <w:iCs/>
                <w:color w:val="000000"/>
                <w:sz w:val="20"/>
                <w:szCs w:val="20"/>
              </w:rPr>
              <w:t>Macedon</w:t>
            </w:r>
          </w:p>
        </w:tc>
        <w:tc>
          <w:tcPr>
            <w:tcW w:w="991" w:type="dxa"/>
          </w:tcPr>
          <w:p w14:paraId="2033EE64" w14:textId="31CF2500" w:rsidR="0090444A" w:rsidRPr="00832183" w:rsidRDefault="0090444A" w:rsidP="0090444A">
            <w:pPr>
              <w:rPr>
                <w:rFonts w:ascii="Arial" w:hAnsi="Arial" w:cs="Arial"/>
                <w:sz w:val="20"/>
                <w:szCs w:val="20"/>
              </w:rPr>
            </w:pPr>
            <w:r w:rsidRPr="00832183">
              <w:rPr>
                <w:rFonts w:ascii="Arial" w:hAnsi="Arial" w:cs="Arial"/>
                <w:sz w:val="20"/>
                <w:szCs w:val="20"/>
              </w:rPr>
              <w:t xml:space="preserve">906 </w:t>
            </w:r>
          </w:p>
        </w:tc>
        <w:tc>
          <w:tcPr>
            <w:tcW w:w="991" w:type="dxa"/>
          </w:tcPr>
          <w:p w14:paraId="034D3B9D" w14:textId="02722030" w:rsidR="0090444A" w:rsidRPr="00832183" w:rsidRDefault="0090444A" w:rsidP="0090444A">
            <w:pPr>
              <w:rPr>
                <w:rFonts w:ascii="Arial" w:hAnsi="Arial" w:cs="Arial"/>
                <w:color w:val="000000"/>
                <w:sz w:val="20"/>
                <w:szCs w:val="20"/>
              </w:rPr>
            </w:pPr>
            <w:r w:rsidRPr="00832183">
              <w:rPr>
                <w:rFonts w:ascii="Arial" w:hAnsi="Arial" w:cs="Arial"/>
                <w:sz w:val="20"/>
                <w:szCs w:val="20"/>
              </w:rPr>
              <w:t xml:space="preserve">1,088 </w:t>
            </w:r>
          </w:p>
        </w:tc>
        <w:tc>
          <w:tcPr>
            <w:tcW w:w="1012" w:type="dxa"/>
          </w:tcPr>
          <w:p w14:paraId="44F49BE0" w14:textId="03EF5669" w:rsidR="0090444A" w:rsidRPr="00832183" w:rsidRDefault="0090444A" w:rsidP="0090444A">
            <w:pPr>
              <w:rPr>
                <w:rFonts w:ascii="Arial" w:hAnsi="Arial" w:cs="Arial"/>
                <w:color w:val="000000"/>
                <w:sz w:val="20"/>
                <w:szCs w:val="20"/>
              </w:rPr>
            </w:pPr>
            <w:r w:rsidRPr="00832183">
              <w:rPr>
                <w:rFonts w:ascii="Arial" w:hAnsi="Arial" w:cs="Arial"/>
                <w:sz w:val="20"/>
                <w:szCs w:val="20"/>
              </w:rPr>
              <w:t xml:space="preserve">1,080 </w:t>
            </w:r>
          </w:p>
        </w:tc>
        <w:tc>
          <w:tcPr>
            <w:tcW w:w="1838" w:type="dxa"/>
          </w:tcPr>
          <w:p w14:paraId="770CAFCC" w14:textId="749180D2" w:rsidR="0090444A" w:rsidRPr="00832183" w:rsidRDefault="0090444A" w:rsidP="0090444A">
            <w:pPr>
              <w:rPr>
                <w:rFonts w:ascii="Arial" w:hAnsi="Arial" w:cs="Arial"/>
                <w:color w:val="000000"/>
                <w:sz w:val="20"/>
                <w:szCs w:val="20"/>
              </w:rPr>
            </w:pPr>
            <w:r w:rsidRPr="00832183">
              <w:rPr>
                <w:rFonts w:ascii="Arial" w:hAnsi="Arial" w:cs="Arial"/>
                <w:sz w:val="20"/>
                <w:szCs w:val="20"/>
              </w:rPr>
              <w:t>Decreased by</w:t>
            </w:r>
            <w:r w:rsidRPr="00832183">
              <w:rPr>
                <w:sz w:val="20"/>
                <w:szCs w:val="20"/>
              </w:rPr>
              <w:t xml:space="preserve"> </w:t>
            </w:r>
            <w:r w:rsidRPr="00832183">
              <w:rPr>
                <w:rFonts w:ascii="Arial" w:hAnsi="Arial" w:cs="Arial"/>
                <w:sz w:val="20"/>
                <w:szCs w:val="20"/>
              </w:rPr>
              <w:t>8</w:t>
            </w:r>
          </w:p>
        </w:tc>
        <w:tc>
          <w:tcPr>
            <w:tcW w:w="2116" w:type="dxa"/>
          </w:tcPr>
          <w:p w14:paraId="3CC12AA2" w14:textId="2E5E044B" w:rsidR="0090444A" w:rsidRPr="00832183" w:rsidRDefault="0090444A" w:rsidP="0090444A">
            <w:pPr>
              <w:rPr>
                <w:rFonts w:ascii="Arial" w:hAnsi="Arial" w:cs="Arial"/>
                <w:color w:val="000000"/>
                <w:sz w:val="20"/>
                <w:szCs w:val="20"/>
              </w:rPr>
            </w:pPr>
            <w:r w:rsidRPr="00832183">
              <w:rPr>
                <w:rFonts w:ascii="Arial" w:hAnsi="Arial" w:cs="Arial"/>
                <w:sz w:val="20"/>
                <w:szCs w:val="20"/>
              </w:rPr>
              <w:t>Decreased by</w:t>
            </w:r>
            <w:r w:rsidRPr="00832183">
              <w:rPr>
                <w:sz w:val="20"/>
                <w:szCs w:val="20"/>
              </w:rPr>
              <w:t xml:space="preserve"> </w:t>
            </w:r>
            <w:r w:rsidRPr="00832183">
              <w:rPr>
                <w:rFonts w:ascii="Arial" w:hAnsi="Arial" w:cs="Arial"/>
                <w:sz w:val="20"/>
                <w:szCs w:val="20"/>
              </w:rPr>
              <w:t>0.7%</w:t>
            </w:r>
          </w:p>
        </w:tc>
      </w:tr>
      <w:tr w:rsidR="0090444A" w:rsidRPr="00B20303" w14:paraId="1BB1D13B" w14:textId="77777777" w:rsidTr="00DA132B">
        <w:tc>
          <w:tcPr>
            <w:tcW w:w="2539" w:type="dxa"/>
          </w:tcPr>
          <w:p w14:paraId="1E4406AB" w14:textId="5E53EA09" w:rsidR="0090444A" w:rsidRPr="00832183" w:rsidRDefault="0090444A" w:rsidP="0090444A">
            <w:pPr>
              <w:rPr>
                <w:rFonts w:ascii="Arial" w:hAnsi="Arial" w:cs="Arial"/>
                <w:color w:val="000000"/>
                <w:sz w:val="20"/>
                <w:szCs w:val="20"/>
              </w:rPr>
            </w:pPr>
            <w:r w:rsidRPr="00832183">
              <w:rPr>
                <w:rFonts w:ascii="Arial" w:hAnsi="Arial" w:cs="Arial"/>
                <w:i/>
                <w:iCs/>
                <w:color w:val="000000"/>
                <w:sz w:val="20"/>
                <w:szCs w:val="20"/>
              </w:rPr>
              <w:t>Spa Country</w:t>
            </w:r>
          </w:p>
        </w:tc>
        <w:tc>
          <w:tcPr>
            <w:tcW w:w="991" w:type="dxa"/>
          </w:tcPr>
          <w:p w14:paraId="32C08857" w14:textId="10C006BC" w:rsidR="0090444A" w:rsidRPr="00832183" w:rsidRDefault="0090444A" w:rsidP="0090444A">
            <w:pPr>
              <w:rPr>
                <w:rFonts w:ascii="Arial" w:hAnsi="Arial" w:cs="Arial"/>
                <w:sz w:val="20"/>
                <w:szCs w:val="20"/>
              </w:rPr>
            </w:pPr>
            <w:r w:rsidRPr="00832183">
              <w:rPr>
                <w:rFonts w:ascii="Arial" w:hAnsi="Arial" w:cs="Arial"/>
                <w:sz w:val="20"/>
                <w:szCs w:val="20"/>
              </w:rPr>
              <w:t xml:space="preserve">318 </w:t>
            </w:r>
          </w:p>
        </w:tc>
        <w:tc>
          <w:tcPr>
            <w:tcW w:w="991" w:type="dxa"/>
          </w:tcPr>
          <w:p w14:paraId="1F3B509E" w14:textId="62C6DF51" w:rsidR="0090444A" w:rsidRPr="00832183" w:rsidRDefault="0090444A" w:rsidP="0090444A">
            <w:pPr>
              <w:rPr>
                <w:rFonts w:ascii="Arial" w:hAnsi="Arial" w:cs="Arial"/>
                <w:color w:val="000000"/>
                <w:sz w:val="20"/>
                <w:szCs w:val="20"/>
              </w:rPr>
            </w:pPr>
            <w:r w:rsidRPr="00832183">
              <w:rPr>
                <w:rFonts w:ascii="Arial" w:hAnsi="Arial" w:cs="Arial"/>
                <w:sz w:val="20"/>
                <w:szCs w:val="20"/>
              </w:rPr>
              <w:t xml:space="preserve">349 </w:t>
            </w:r>
          </w:p>
        </w:tc>
        <w:tc>
          <w:tcPr>
            <w:tcW w:w="1012" w:type="dxa"/>
          </w:tcPr>
          <w:p w14:paraId="41907D2A" w14:textId="0FD2A8D4" w:rsidR="0090444A" w:rsidRPr="00832183" w:rsidRDefault="0090444A" w:rsidP="0090444A">
            <w:pPr>
              <w:rPr>
                <w:rFonts w:ascii="Arial" w:hAnsi="Arial" w:cs="Arial"/>
                <w:color w:val="000000"/>
                <w:sz w:val="20"/>
                <w:szCs w:val="20"/>
              </w:rPr>
            </w:pPr>
            <w:r w:rsidRPr="00832183">
              <w:rPr>
                <w:rFonts w:ascii="Arial" w:hAnsi="Arial" w:cs="Arial"/>
                <w:sz w:val="20"/>
                <w:szCs w:val="20"/>
              </w:rPr>
              <w:t xml:space="preserve">350 </w:t>
            </w:r>
          </w:p>
        </w:tc>
        <w:tc>
          <w:tcPr>
            <w:tcW w:w="1838" w:type="dxa"/>
          </w:tcPr>
          <w:p w14:paraId="5F1E7DD6" w14:textId="021382B7" w:rsidR="0090444A" w:rsidRPr="00832183" w:rsidRDefault="0090444A" w:rsidP="0090444A">
            <w:pPr>
              <w:rPr>
                <w:rFonts w:ascii="Arial" w:hAnsi="Arial" w:cs="Arial"/>
                <w:color w:val="000000"/>
                <w:sz w:val="20"/>
                <w:szCs w:val="20"/>
              </w:rPr>
            </w:pPr>
            <w:r w:rsidRPr="00832183">
              <w:rPr>
                <w:rFonts w:ascii="Arial" w:hAnsi="Arial" w:cs="Arial"/>
                <w:sz w:val="20"/>
                <w:szCs w:val="20"/>
              </w:rPr>
              <w:t>Increased by 1</w:t>
            </w:r>
          </w:p>
        </w:tc>
        <w:tc>
          <w:tcPr>
            <w:tcW w:w="2116" w:type="dxa"/>
          </w:tcPr>
          <w:p w14:paraId="2FCE62D2" w14:textId="4ED6C171" w:rsidR="0090444A" w:rsidRPr="00832183" w:rsidRDefault="0090444A" w:rsidP="0090444A">
            <w:pPr>
              <w:rPr>
                <w:rFonts w:ascii="Arial" w:hAnsi="Arial" w:cs="Arial"/>
                <w:color w:val="000000"/>
                <w:sz w:val="20"/>
                <w:szCs w:val="20"/>
              </w:rPr>
            </w:pPr>
            <w:r w:rsidRPr="00832183">
              <w:rPr>
                <w:rFonts w:ascii="Arial" w:hAnsi="Arial" w:cs="Arial"/>
                <w:sz w:val="20"/>
                <w:szCs w:val="20"/>
              </w:rPr>
              <w:t>Increased by</w:t>
            </w:r>
            <w:r w:rsidRPr="00832183">
              <w:rPr>
                <w:sz w:val="20"/>
                <w:szCs w:val="20"/>
              </w:rPr>
              <w:t xml:space="preserve"> </w:t>
            </w:r>
            <w:r w:rsidRPr="00832183">
              <w:rPr>
                <w:rFonts w:ascii="Arial" w:hAnsi="Arial" w:cs="Arial"/>
                <w:sz w:val="20"/>
                <w:szCs w:val="20"/>
              </w:rPr>
              <w:t>0.3%</w:t>
            </w:r>
          </w:p>
        </w:tc>
      </w:tr>
      <w:tr w:rsidR="0090444A" w:rsidRPr="00B20303" w14:paraId="1DEB3BB9" w14:textId="77777777" w:rsidTr="00DA132B">
        <w:tc>
          <w:tcPr>
            <w:tcW w:w="2539" w:type="dxa"/>
          </w:tcPr>
          <w:p w14:paraId="0FB48E17" w14:textId="2516FD58" w:rsidR="0090444A" w:rsidRPr="00832183" w:rsidRDefault="0090444A" w:rsidP="0090444A">
            <w:pPr>
              <w:rPr>
                <w:rFonts w:ascii="Arial" w:hAnsi="Arial" w:cs="Arial"/>
                <w:color w:val="000000"/>
                <w:sz w:val="20"/>
                <w:szCs w:val="20"/>
              </w:rPr>
            </w:pPr>
            <w:r w:rsidRPr="00832183">
              <w:rPr>
                <w:rFonts w:ascii="Arial" w:hAnsi="Arial" w:cs="Arial"/>
                <w:color w:val="000000"/>
                <w:sz w:val="20"/>
                <w:szCs w:val="20"/>
              </w:rPr>
              <w:t>Daylesford and the Macedon Ranges</w:t>
            </w:r>
          </w:p>
        </w:tc>
        <w:tc>
          <w:tcPr>
            <w:tcW w:w="991" w:type="dxa"/>
          </w:tcPr>
          <w:p w14:paraId="1CBBD10A" w14:textId="40442158" w:rsidR="0090444A" w:rsidRPr="00832183" w:rsidRDefault="0090444A" w:rsidP="0090444A">
            <w:pPr>
              <w:rPr>
                <w:rFonts w:ascii="Arial" w:hAnsi="Arial" w:cs="Arial"/>
                <w:sz w:val="20"/>
                <w:szCs w:val="20"/>
              </w:rPr>
            </w:pPr>
            <w:r w:rsidRPr="00832183">
              <w:rPr>
                <w:rFonts w:ascii="Arial" w:hAnsi="Arial" w:cs="Arial"/>
                <w:sz w:val="20"/>
                <w:szCs w:val="20"/>
              </w:rPr>
              <w:t xml:space="preserve">1,224 </w:t>
            </w:r>
          </w:p>
        </w:tc>
        <w:tc>
          <w:tcPr>
            <w:tcW w:w="991" w:type="dxa"/>
          </w:tcPr>
          <w:p w14:paraId="6C4F2773" w14:textId="16A21330" w:rsidR="0090444A" w:rsidRPr="00832183" w:rsidRDefault="0090444A" w:rsidP="0090444A">
            <w:pPr>
              <w:rPr>
                <w:rFonts w:ascii="Arial" w:hAnsi="Arial" w:cs="Arial"/>
                <w:color w:val="000000"/>
                <w:sz w:val="20"/>
                <w:szCs w:val="20"/>
              </w:rPr>
            </w:pPr>
            <w:r w:rsidRPr="00832183">
              <w:rPr>
                <w:rFonts w:ascii="Arial" w:hAnsi="Arial" w:cs="Arial"/>
                <w:sz w:val="20"/>
                <w:szCs w:val="20"/>
              </w:rPr>
              <w:t xml:space="preserve">1,437 </w:t>
            </w:r>
          </w:p>
        </w:tc>
        <w:tc>
          <w:tcPr>
            <w:tcW w:w="1012" w:type="dxa"/>
          </w:tcPr>
          <w:p w14:paraId="33A9572C" w14:textId="1FA386B6" w:rsidR="0090444A" w:rsidRPr="00832183" w:rsidRDefault="0090444A" w:rsidP="0090444A">
            <w:pPr>
              <w:rPr>
                <w:rFonts w:ascii="Arial" w:hAnsi="Arial" w:cs="Arial"/>
                <w:color w:val="000000"/>
                <w:sz w:val="20"/>
                <w:szCs w:val="20"/>
              </w:rPr>
            </w:pPr>
            <w:r w:rsidRPr="00832183">
              <w:rPr>
                <w:rFonts w:ascii="Arial" w:hAnsi="Arial" w:cs="Arial"/>
                <w:sz w:val="20"/>
                <w:szCs w:val="20"/>
              </w:rPr>
              <w:t xml:space="preserve">1,430 </w:t>
            </w:r>
          </w:p>
        </w:tc>
        <w:tc>
          <w:tcPr>
            <w:tcW w:w="1838" w:type="dxa"/>
          </w:tcPr>
          <w:p w14:paraId="0281F826" w14:textId="644E14C3" w:rsidR="0090444A" w:rsidRPr="00832183" w:rsidRDefault="0090444A" w:rsidP="0090444A">
            <w:pPr>
              <w:rPr>
                <w:rFonts w:ascii="Arial" w:hAnsi="Arial" w:cs="Arial"/>
                <w:color w:val="000000"/>
                <w:sz w:val="20"/>
                <w:szCs w:val="20"/>
              </w:rPr>
            </w:pPr>
            <w:r w:rsidRPr="00832183">
              <w:rPr>
                <w:rFonts w:ascii="Arial" w:hAnsi="Arial" w:cs="Arial"/>
                <w:sz w:val="20"/>
                <w:szCs w:val="20"/>
              </w:rPr>
              <w:t>Decreased by</w:t>
            </w:r>
            <w:r w:rsidRPr="00832183">
              <w:rPr>
                <w:sz w:val="20"/>
                <w:szCs w:val="20"/>
              </w:rPr>
              <w:t xml:space="preserve"> </w:t>
            </w:r>
            <w:r w:rsidRPr="00832183">
              <w:rPr>
                <w:rFonts w:ascii="Arial" w:hAnsi="Arial" w:cs="Arial"/>
                <w:sz w:val="20"/>
                <w:szCs w:val="20"/>
              </w:rPr>
              <w:t>7</w:t>
            </w:r>
          </w:p>
        </w:tc>
        <w:tc>
          <w:tcPr>
            <w:tcW w:w="2116" w:type="dxa"/>
          </w:tcPr>
          <w:p w14:paraId="4F197004" w14:textId="0200871F" w:rsidR="0090444A" w:rsidRPr="00832183" w:rsidRDefault="0090444A" w:rsidP="0090444A">
            <w:pPr>
              <w:rPr>
                <w:rFonts w:ascii="Arial" w:hAnsi="Arial" w:cs="Arial"/>
                <w:color w:val="000000"/>
                <w:sz w:val="20"/>
                <w:szCs w:val="20"/>
              </w:rPr>
            </w:pPr>
            <w:r w:rsidRPr="00832183">
              <w:rPr>
                <w:rFonts w:ascii="Arial" w:hAnsi="Arial" w:cs="Arial"/>
                <w:sz w:val="20"/>
                <w:szCs w:val="20"/>
              </w:rPr>
              <w:t>Decreased by</w:t>
            </w:r>
            <w:r w:rsidRPr="00832183">
              <w:rPr>
                <w:sz w:val="20"/>
                <w:szCs w:val="20"/>
              </w:rPr>
              <w:t xml:space="preserve"> </w:t>
            </w:r>
            <w:r w:rsidRPr="00832183">
              <w:rPr>
                <w:rFonts w:ascii="Arial" w:hAnsi="Arial" w:cs="Arial"/>
                <w:sz w:val="20"/>
                <w:szCs w:val="20"/>
              </w:rPr>
              <w:t>0.5%</w:t>
            </w:r>
          </w:p>
        </w:tc>
      </w:tr>
      <w:tr w:rsidR="0090444A" w:rsidRPr="00B20303" w14:paraId="3676DC0F" w14:textId="77777777" w:rsidTr="00DA132B">
        <w:tc>
          <w:tcPr>
            <w:tcW w:w="2539" w:type="dxa"/>
          </w:tcPr>
          <w:p w14:paraId="645EF2C2" w14:textId="2A6850E9" w:rsidR="0090444A" w:rsidRPr="00832183" w:rsidRDefault="0090444A" w:rsidP="0090444A">
            <w:pPr>
              <w:rPr>
                <w:rFonts w:ascii="Arial" w:hAnsi="Arial" w:cs="Arial"/>
                <w:color w:val="000000"/>
                <w:sz w:val="20"/>
                <w:szCs w:val="20"/>
              </w:rPr>
            </w:pPr>
            <w:r w:rsidRPr="00832183">
              <w:rPr>
                <w:rFonts w:ascii="Arial" w:hAnsi="Arial" w:cs="Arial"/>
                <w:color w:val="000000"/>
                <w:sz w:val="20"/>
                <w:szCs w:val="20"/>
              </w:rPr>
              <w:t>Phillip Island</w:t>
            </w:r>
          </w:p>
        </w:tc>
        <w:tc>
          <w:tcPr>
            <w:tcW w:w="991" w:type="dxa"/>
          </w:tcPr>
          <w:p w14:paraId="2993F26A" w14:textId="57B47046" w:rsidR="0090444A" w:rsidRPr="00832183" w:rsidRDefault="0090444A" w:rsidP="0090444A">
            <w:pPr>
              <w:rPr>
                <w:rFonts w:ascii="Arial" w:hAnsi="Arial" w:cs="Arial"/>
                <w:sz w:val="20"/>
                <w:szCs w:val="20"/>
              </w:rPr>
            </w:pPr>
            <w:r w:rsidRPr="00832183">
              <w:rPr>
                <w:rFonts w:ascii="Arial" w:hAnsi="Arial" w:cs="Arial"/>
                <w:sz w:val="20"/>
                <w:szCs w:val="20"/>
              </w:rPr>
              <w:t xml:space="preserve">503 </w:t>
            </w:r>
          </w:p>
        </w:tc>
        <w:tc>
          <w:tcPr>
            <w:tcW w:w="991" w:type="dxa"/>
          </w:tcPr>
          <w:p w14:paraId="2BC7A29A" w14:textId="12F330C1" w:rsidR="0090444A" w:rsidRPr="00832183" w:rsidRDefault="0090444A" w:rsidP="0090444A">
            <w:pPr>
              <w:rPr>
                <w:rFonts w:ascii="Arial" w:hAnsi="Arial" w:cs="Arial"/>
                <w:color w:val="000000"/>
                <w:sz w:val="20"/>
                <w:szCs w:val="20"/>
              </w:rPr>
            </w:pPr>
            <w:r w:rsidRPr="00832183">
              <w:rPr>
                <w:rFonts w:ascii="Arial" w:hAnsi="Arial" w:cs="Arial"/>
                <w:sz w:val="20"/>
                <w:szCs w:val="20"/>
              </w:rPr>
              <w:t xml:space="preserve">632 </w:t>
            </w:r>
          </w:p>
        </w:tc>
        <w:tc>
          <w:tcPr>
            <w:tcW w:w="1012" w:type="dxa"/>
          </w:tcPr>
          <w:p w14:paraId="24B5BC79" w14:textId="5F73C8B6" w:rsidR="0090444A" w:rsidRPr="00832183" w:rsidRDefault="0090444A" w:rsidP="0090444A">
            <w:pPr>
              <w:rPr>
                <w:rFonts w:ascii="Arial" w:hAnsi="Arial" w:cs="Arial"/>
                <w:color w:val="000000"/>
                <w:sz w:val="20"/>
                <w:szCs w:val="20"/>
              </w:rPr>
            </w:pPr>
            <w:r w:rsidRPr="00832183">
              <w:rPr>
                <w:rFonts w:ascii="Arial" w:hAnsi="Arial" w:cs="Arial"/>
                <w:sz w:val="20"/>
                <w:szCs w:val="20"/>
              </w:rPr>
              <w:t xml:space="preserve">628 </w:t>
            </w:r>
          </w:p>
        </w:tc>
        <w:tc>
          <w:tcPr>
            <w:tcW w:w="1838" w:type="dxa"/>
          </w:tcPr>
          <w:p w14:paraId="6B0C2F38" w14:textId="0C944736" w:rsidR="0090444A" w:rsidRPr="00832183" w:rsidRDefault="0090444A" w:rsidP="0090444A">
            <w:pPr>
              <w:rPr>
                <w:rFonts w:ascii="Arial" w:hAnsi="Arial" w:cs="Arial"/>
                <w:color w:val="000000"/>
                <w:sz w:val="20"/>
                <w:szCs w:val="20"/>
              </w:rPr>
            </w:pPr>
            <w:r w:rsidRPr="00832183">
              <w:rPr>
                <w:rFonts w:ascii="Arial" w:hAnsi="Arial" w:cs="Arial"/>
                <w:sz w:val="20"/>
                <w:szCs w:val="20"/>
              </w:rPr>
              <w:t>Decreased by</w:t>
            </w:r>
            <w:r w:rsidRPr="00832183">
              <w:rPr>
                <w:sz w:val="20"/>
                <w:szCs w:val="20"/>
              </w:rPr>
              <w:t xml:space="preserve"> </w:t>
            </w:r>
            <w:r w:rsidRPr="00832183">
              <w:rPr>
                <w:rFonts w:ascii="Arial" w:hAnsi="Arial" w:cs="Arial"/>
                <w:sz w:val="20"/>
                <w:szCs w:val="20"/>
              </w:rPr>
              <w:t xml:space="preserve">4 </w:t>
            </w:r>
          </w:p>
        </w:tc>
        <w:tc>
          <w:tcPr>
            <w:tcW w:w="2116" w:type="dxa"/>
          </w:tcPr>
          <w:p w14:paraId="4D7C5933" w14:textId="0A1FCB37" w:rsidR="0090444A" w:rsidRPr="00832183" w:rsidRDefault="0090444A" w:rsidP="0090444A">
            <w:pPr>
              <w:rPr>
                <w:rFonts w:ascii="Arial" w:hAnsi="Arial" w:cs="Arial"/>
                <w:color w:val="000000"/>
                <w:sz w:val="20"/>
                <w:szCs w:val="20"/>
              </w:rPr>
            </w:pPr>
            <w:r w:rsidRPr="00832183">
              <w:rPr>
                <w:rFonts w:ascii="Arial" w:hAnsi="Arial" w:cs="Arial"/>
                <w:sz w:val="20"/>
                <w:szCs w:val="20"/>
              </w:rPr>
              <w:t>Decreased by</w:t>
            </w:r>
            <w:r w:rsidRPr="00832183">
              <w:rPr>
                <w:sz w:val="20"/>
                <w:szCs w:val="20"/>
              </w:rPr>
              <w:t xml:space="preserve"> </w:t>
            </w:r>
            <w:r w:rsidRPr="00832183">
              <w:rPr>
                <w:rFonts w:ascii="Arial" w:hAnsi="Arial" w:cs="Arial"/>
                <w:sz w:val="20"/>
                <w:szCs w:val="20"/>
              </w:rPr>
              <w:t>0.6%</w:t>
            </w:r>
          </w:p>
        </w:tc>
      </w:tr>
      <w:tr w:rsidR="0090444A" w:rsidRPr="00B20303" w14:paraId="3D03E132" w14:textId="77777777" w:rsidTr="00DA132B">
        <w:tc>
          <w:tcPr>
            <w:tcW w:w="2539" w:type="dxa"/>
          </w:tcPr>
          <w:p w14:paraId="08E4FFD2" w14:textId="0D94983F" w:rsidR="0090444A" w:rsidRPr="00832183" w:rsidRDefault="0090444A" w:rsidP="0090444A">
            <w:pPr>
              <w:rPr>
                <w:rFonts w:ascii="Arial" w:hAnsi="Arial" w:cs="Arial"/>
                <w:color w:val="000000"/>
                <w:sz w:val="20"/>
                <w:szCs w:val="20"/>
              </w:rPr>
            </w:pPr>
            <w:r w:rsidRPr="00832183">
              <w:rPr>
                <w:rFonts w:ascii="Arial" w:hAnsi="Arial" w:cs="Arial"/>
                <w:color w:val="000000"/>
                <w:sz w:val="20"/>
                <w:szCs w:val="20"/>
              </w:rPr>
              <w:t>Regional Victoria</w:t>
            </w:r>
          </w:p>
        </w:tc>
        <w:tc>
          <w:tcPr>
            <w:tcW w:w="991" w:type="dxa"/>
          </w:tcPr>
          <w:p w14:paraId="5436E2FF" w14:textId="33AEE5D8" w:rsidR="0090444A" w:rsidRPr="00832183" w:rsidRDefault="0090444A" w:rsidP="0090444A">
            <w:pPr>
              <w:rPr>
                <w:rFonts w:ascii="Arial" w:hAnsi="Arial" w:cs="Arial"/>
                <w:sz w:val="20"/>
                <w:szCs w:val="20"/>
              </w:rPr>
            </w:pPr>
            <w:r w:rsidRPr="00832183">
              <w:rPr>
                <w:rFonts w:ascii="Arial" w:hAnsi="Arial" w:cs="Arial"/>
                <w:sz w:val="20"/>
                <w:szCs w:val="20"/>
              </w:rPr>
              <w:t xml:space="preserve">26,412 </w:t>
            </w:r>
          </w:p>
        </w:tc>
        <w:tc>
          <w:tcPr>
            <w:tcW w:w="991" w:type="dxa"/>
          </w:tcPr>
          <w:p w14:paraId="58AF23F5" w14:textId="73D0239D" w:rsidR="0090444A" w:rsidRPr="00832183" w:rsidRDefault="0090444A" w:rsidP="0090444A">
            <w:pPr>
              <w:rPr>
                <w:rFonts w:ascii="Arial" w:hAnsi="Arial" w:cs="Arial"/>
                <w:color w:val="000000"/>
                <w:sz w:val="20"/>
                <w:szCs w:val="20"/>
              </w:rPr>
            </w:pPr>
            <w:r w:rsidRPr="00832183">
              <w:rPr>
                <w:rFonts w:ascii="Arial" w:hAnsi="Arial" w:cs="Arial"/>
                <w:sz w:val="20"/>
                <w:szCs w:val="20"/>
              </w:rPr>
              <w:t xml:space="preserve">30,055 </w:t>
            </w:r>
          </w:p>
        </w:tc>
        <w:tc>
          <w:tcPr>
            <w:tcW w:w="1012" w:type="dxa"/>
          </w:tcPr>
          <w:p w14:paraId="5203473E" w14:textId="77E7CABA" w:rsidR="0090444A" w:rsidRPr="00832183" w:rsidRDefault="0090444A" w:rsidP="0090444A">
            <w:pPr>
              <w:rPr>
                <w:rFonts w:ascii="Arial" w:hAnsi="Arial" w:cs="Arial"/>
                <w:color w:val="000000"/>
                <w:sz w:val="20"/>
                <w:szCs w:val="20"/>
              </w:rPr>
            </w:pPr>
            <w:r w:rsidRPr="00832183">
              <w:rPr>
                <w:rFonts w:ascii="Arial" w:hAnsi="Arial" w:cs="Arial"/>
                <w:sz w:val="20"/>
                <w:szCs w:val="20"/>
              </w:rPr>
              <w:t xml:space="preserve">29,726 </w:t>
            </w:r>
          </w:p>
        </w:tc>
        <w:tc>
          <w:tcPr>
            <w:tcW w:w="1838" w:type="dxa"/>
          </w:tcPr>
          <w:p w14:paraId="62D0FC2C" w14:textId="0D5E1DB9" w:rsidR="0090444A" w:rsidRPr="00832183" w:rsidRDefault="0090444A" w:rsidP="0090444A">
            <w:pPr>
              <w:rPr>
                <w:rFonts w:ascii="Arial" w:hAnsi="Arial" w:cs="Arial"/>
                <w:color w:val="000000"/>
                <w:sz w:val="20"/>
                <w:szCs w:val="20"/>
              </w:rPr>
            </w:pPr>
            <w:r w:rsidRPr="00832183">
              <w:rPr>
                <w:rFonts w:ascii="Arial" w:hAnsi="Arial" w:cs="Arial"/>
                <w:sz w:val="20"/>
                <w:szCs w:val="20"/>
              </w:rPr>
              <w:t>Decreased by</w:t>
            </w:r>
            <w:r w:rsidRPr="00832183">
              <w:rPr>
                <w:sz w:val="20"/>
                <w:szCs w:val="20"/>
              </w:rPr>
              <w:t xml:space="preserve"> </w:t>
            </w:r>
            <w:r w:rsidRPr="00832183">
              <w:rPr>
                <w:rFonts w:ascii="Arial" w:hAnsi="Arial" w:cs="Arial"/>
                <w:sz w:val="20"/>
                <w:szCs w:val="20"/>
              </w:rPr>
              <w:t xml:space="preserve">329 </w:t>
            </w:r>
          </w:p>
        </w:tc>
        <w:tc>
          <w:tcPr>
            <w:tcW w:w="2116" w:type="dxa"/>
          </w:tcPr>
          <w:p w14:paraId="06671E59" w14:textId="4610982C" w:rsidR="0090444A" w:rsidRPr="00832183" w:rsidRDefault="0090444A" w:rsidP="0090444A">
            <w:pPr>
              <w:rPr>
                <w:rFonts w:ascii="Arial" w:hAnsi="Arial" w:cs="Arial"/>
                <w:color w:val="000000"/>
                <w:sz w:val="20"/>
                <w:szCs w:val="20"/>
              </w:rPr>
            </w:pPr>
            <w:r w:rsidRPr="00832183">
              <w:rPr>
                <w:rFonts w:ascii="Arial" w:hAnsi="Arial" w:cs="Arial"/>
                <w:sz w:val="20"/>
                <w:szCs w:val="20"/>
              </w:rPr>
              <w:t>Decreased by</w:t>
            </w:r>
            <w:r w:rsidRPr="00832183">
              <w:rPr>
                <w:sz w:val="20"/>
                <w:szCs w:val="20"/>
              </w:rPr>
              <w:t xml:space="preserve"> </w:t>
            </w:r>
            <w:r w:rsidRPr="00832183">
              <w:rPr>
                <w:rFonts w:ascii="Arial" w:hAnsi="Arial" w:cs="Arial"/>
                <w:sz w:val="20"/>
                <w:szCs w:val="20"/>
              </w:rPr>
              <w:t>1.1%</w:t>
            </w:r>
          </w:p>
        </w:tc>
      </w:tr>
      <w:tr w:rsidR="00112937" w:rsidRPr="00B20303" w14:paraId="73D30261" w14:textId="77777777" w:rsidTr="00DA132B">
        <w:tc>
          <w:tcPr>
            <w:tcW w:w="2539" w:type="dxa"/>
          </w:tcPr>
          <w:p w14:paraId="58E32317" w14:textId="0041BA65" w:rsidR="00112937" w:rsidRPr="00832183" w:rsidRDefault="00112937" w:rsidP="00112937">
            <w:pPr>
              <w:rPr>
                <w:rFonts w:ascii="Arial" w:hAnsi="Arial" w:cs="Arial"/>
                <w:color w:val="000000"/>
                <w:sz w:val="20"/>
                <w:szCs w:val="20"/>
              </w:rPr>
            </w:pPr>
            <w:r w:rsidRPr="00832183">
              <w:rPr>
                <w:rFonts w:ascii="Arial" w:hAnsi="Arial" w:cs="Arial"/>
                <w:b/>
                <w:bCs/>
                <w:color w:val="000000"/>
                <w:sz w:val="20"/>
                <w:szCs w:val="20"/>
              </w:rPr>
              <w:t>Total Victoria</w:t>
            </w:r>
          </w:p>
        </w:tc>
        <w:tc>
          <w:tcPr>
            <w:tcW w:w="991" w:type="dxa"/>
          </w:tcPr>
          <w:p w14:paraId="1CC600B9" w14:textId="166B7687" w:rsidR="00112937" w:rsidRPr="00832183" w:rsidRDefault="00112937" w:rsidP="00112937">
            <w:pPr>
              <w:rPr>
                <w:rFonts w:ascii="Arial" w:hAnsi="Arial" w:cs="Arial"/>
                <w:b/>
                <w:bCs/>
                <w:sz w:val="20"/>
                <w:szCs w:val="20"/>
              </w:rPr>
            </w:pPr>
            <w:r w:rsidRPr="00832183">
              <w:rPr>
                <w:rFonts w:ascii="Arial" w:hAnsi="Arial" w:cs="Arial"/>
                <w:b/>
                <w:bCs/>
                <w:sz w:val="20"/>
                <w:szCs w:val="20"/>
              </w:rPr>
              <w:t xml:space="preserve">95,368 </w:t>
            </w:r>
          </w:p>
        </w:tc>
        <w:tc>
          <w:tcPr>
            <w:tcW w:w="991" w:type="dxa"/>
          </w:tcPr>
          <w:p w14:paraId="73168B1A" w14:textId="0A96F849" w:rsidR="00112937" w:rsidRPr="00832183" w:rsidRDefault="00112937" w:rsidP="00112937">
            <w:pPr>
              <w:rPr>
                <w:rFonts w:ascii="Arial" w:hAnsi="Arial" w:cs="Arial"/>
                <w:b/>
                <w:bCs/>
                <w:sz w:val="20"/>
                <w:szCs w:val="20"/>
              </w:rPr>
            </w:pPr>
            <w:r w:rsidRPr="00832183">
              <w:rPr>
                <w:rFonts w:ascii="Arial" w:hAnsi="Arial" w:cs="Arial"/>
                <w:b/>
                <w:bCs/>
                <w:sz w:val="20"/>
                <w:szCs w:val="20"/>
              </w:rPr>
              <w:t xml:space="preserve">111,900 </w:t>
            </w:r>
          </w:p>
        </w:tc>
        <w:tc>
          <w:tcPr>
            <w:tcW w:w="1012" w:type="dxa"/>
          </w:tcPr>
          <w:p w14:paraId="42E352BD" w14:textId="5CBFCE20" w:rsidR="00112937" w:rsidRPr="00832183" w:rsidRDefault="00112937" w:rsidP="00112937">
            <w:pPr>
              <w:rPr>
                <w:rFonts w:ascii="Arial" w:hAnsi="Arial" w:cs="Arial"/>
                <w:b/>
                <w:bCs/>
                <w:sz w:val="20"/>
                <w:szCs w:val="20"/>
              </w:rPr>
            </w:pPr>
            <w:r w:rsidRPr="00832183">
              <w:rPr>
                <w:rFonts w:ascii="Arial" w:hAnsi="Arial" w:cs="Arial"/>
                <w:b/>
                <w:bCs/>
                <w:sz w:val="20"/>
                <w:szCs w:val="20"/>
              </w:rPr>
              <w:t xml:space="preserve">111,253 </w:t>
            </w:r>
          </w:p>
        </w:tc>
        <w:tc>
          <w:tcPr>
            <w:tcW w:w="1838" w:type="dxa"/>
          </w:tcPr>
          <w:p w14:paraId="25EA04E3" w14:textId="236C1076" w:rsidR="00112937" w:rsidRPr="00832183" w:rsidRDefault="00112937" w:rsidP="00112937">
            <w:pPr>
              <w:rPr>
                <w:rFonts w:ascii="Arial" w:hAnsi="Arial" w:cs="Arial"/>
                <w:b/>
                <w:bCs/>
                <w:color w:val="000000"/>
                <w:sz w:val="20"/>
                <w:szCs w:val="20"/>
              </w:rPr>
            </w:pPr>
            <w:r w:rsidRPr="00832183">
              <w:rPr>
                <w:rFonts w:ascii="Arial" w:hAnsi="Arial" w:cs="Arial"/>
                <w:b/>
                <w:bCs/>
                <w:sz w:val="20"/>
                <w:szCs w:val="20"/>
              </w:rPr>
              <w:t>Decreased by</w:t>
            </w:r>
            <w:r w:rsidRPr="00832183">
              <w:rPr>
                <w:b/>
                <w:bCs/>
                <w:sz w:val="20"/>
                <w:szCs w:val="20"/>
              </w:rPr>
              <w:t xml:space="preserve"> </w:t>
            </w:r>
            <w:r w:rsidRPr="00832183">
              <w:rPr>
                <w:rFonts w:ascii="Arial" w:hAnsi="Arial" w:cs="Arial"/>
                <w:b/>
                <w:bCs/>
                <w:sz w:val="20"/>
                <w:szCs w:val="20"/>
              </w:rPr>
              <w:t xml:space="preserve">647 </w:t>
            </w:r>
          </w:p>
        </w:tc>
        <w:tc>
          <w:tcPr>
            <w:tcW w:w="2116" w:type="dxa"/>
          </w:tcPr>
          <w:p w14:paraId="1DCA4558" w14:textId="2E7485FE" w:rsidR="00112937" w:rsidRPr="00832183" w:rsidRDefault="00112937" w:rsidP="00112937">
            <w:pPr>
              <w:rPr>
                <w:rFonts w:ascii="Arial" w:hAnsi="Arial" w:cs="Arial"/>
                <w:b/>
                <w:bCs/>
                <w:color w:val="000000"/>
                <w:sz w:val="20"/>
                <w:szCs w:val="20"/>
              </w:rPr>
            </w:pPr>
            <w:r w:rsidRPr="00832183">
              <w:rPr>
                <w:rFonts w:ascii="Arial" w:hAnsi="Arial" w:cs="Arial"/>
                <w:b/>
                <w:bCs/>
                <w:sz w:val="20"/>
                <w:szCs w:val="20"/>
              </w:rPr>
              <w:t>Decreased by</w:t>
            </w:r>
            <w:r w:rsidRPr="00832183">
              <w:rPr>
                <w:b/>
                <w:bCs/>
                <w:sz w:val="20"/>
                <w:szCs w:val="20"/>
              </w:rPr>
              <w:t xml:space="preserve"> </w:t>
            </w:r>
            <w:r w:rsidRPr="00832183">
              <w:rPr>
                <w:rFonts w:ascii="Arial" w:hAnsi="Arial" w:cs="Arial"/>
                <w:b/>
                <w:bCs/>
                <w:sz w:val="20"/>
                <w:szCs w:val="20"/>
              </w:rPr>
              <w:t>0.6%</w:t>
            </w:r>
          </w:p>
        </w:tc>
      </w:tr>
    </w:tbl>
    <w:p w14:paraId="28BC9BB9" w14:textId="77777777" w:rsidR="00196616" w:rsidRPr="00B20303" w:rsidRDefault="00196616" w:rsidP="00196616">
      <w:pPr>
        <w:rPr>
          <w:rFonts w:ascii="Arial" w:hAnsi="Arial" w:cs="Arial"/>
          <w:lang w:val="en-US"/>
        </w:rPr>
      </w:pPr>
    </w:p>
    <w:p w14:paraId="05D877A6" w14:textId="165DD4E2" w:rsidR="00196616" w:rsidRPr="00B20303" w:rsidRDefault="00196616" w:rsidP="00196616">
      <w:pPr>
        <w:rPr>
          <w:rFonts w:ascii="Arial" w:hAnsi="Arial" w:cs="Arial"/>
        </w:rPr>
      </w:pPr>
      <w:r w:rsidRPr="00B20303">
        <w:rPr>
          <w:rFonts w:ascii="Arial" w:hAnsi="Arial" w:cs="Arial"/>
          <w:lang w:val="en-US"/>
        </w:rPr>
        <w:t xml:space="preserve">To note: total Victoria estimates in this table do not match table 1 due to differences in the estimation approach for regions vs industries. Smaller estimates need to be used with caution as these may not represent the true number of businesses due to rounding undertaken in the </w:t>
      </w:r>
      <w:proofErr w:type="spellStart"/>
      <w:r w:rsidRPr="00B20303">
        <w:rPr>
          <w:rFonts w:ascii="Arial" w:hAnsi="Arial" w:cs="Arial"/>
          <w:lang w:val="en-US"/>
        </w:rPr>
        <w:t>confidentialisation</w:t>
      </w:r>
      <w:proofErr w:type="spellEnd"/>
      <w:r w:rsidRPr="00B20303">
        <w:rPr>
          <w:rFonts w:ascii="Arial" w:hAnsi="Arial" w:cs="Arial"/>
          <w:lang w:val="en-US"/>
        </w:rPr>
        <w:t xml:space="preserve"> process by the ABS. The </w:t>
      </w:r>
      <w:proofErr w:type="spellStart"/>
      <w:r w:rsidRPr="00B20303">
        <w:rPr>
          <w:rFonts w:ascii="Arial" w:hAnsi="Arial" w:cs="Arial"/>
          <w:lang w:val="en-US"/>
        </w:rPr>
        <w:t>confidentialisation</w:t>
      </w:r>
      <w:proofErr w:type="spellEnd"/>
      <w:r w:rsidRPr="00B20303">
        <w:rPr>
          <w:rFonts w:ascii="Arial" w:hAnsi="Arial" w:cs="Arial"/>
          <w:lang w:val="en-US"/>
        </w:rPr>
        <w:t xml:space="preserve"> causes differences in some totals as the origin and scope of each classification such as businesses by tourism regions, tourism industries, type of legal </w:t>
      </w:r>
      <w:proofErr w:type="spellStart"/>
      <w:r w:rsidRPr="00B20303">
        <w:rPr>
          <w:rFonts w:ascii="Arial" w:hAnsi="Arial" w:cs="Arial"/>
          <w:lang w:val="en-US"/>
        </w:rPr>
        <w:t>organisations</w:t>
      </w:r>
      <w:proofErr w:type="spellEnd"/>
      <w:r w:rsidRPr="00B20303">
        <w:rPr>
          <w:rFonts w:ascii="Arial" w:hAnsi="Arial" w:cs="Arial"/>
          <w:lang w:val="en-US"/>
        </w:rPr>
        <w:t xml:space="preserve"> etc. was different in estimates produced by the ABS.</w:t>
      </w:r>
    </w:p>
    <w:p w14:paraId="12F171E1" w14:textId="77777777" w:rsidR="00EA15EB" w:rsidRPr="00B20303" w:rsidRDefault="00EA15EB" w:rsidP="00E32EB8">
      <w:pPr>
        <w:rPr>
          <w:rFonts w:ascii="Arial" w:hAnsi="Arial" w:cs="Arial"/>
          <w:sz w:val="20"/>
          <w:szCs w:val="20"/>
        </w:rPr>
      </w:pPr>
    </w:p>
    <w:p w14:paraId="5C4E2D1C" w14:textId="77777777" w:rsidR="00196616" w:rsidRPr="00B20303" w:rsidRDefault="00196616">
      <w:pPr>
        <w:rPr>
          <w:rStyle w:val="markedcontent"/>
          <w:rFonts w:ascii="Arial" w:eastAsiaTheme="majorEastAsia" w:hAnsi="Arial" w:cs="Arial"/>
          <w:color w:val="2F5496" w:themeColor="accent1" w:themeShade="BF"/>
          <w:sz w:val="26"/>
          <w:szCs w:val="26"/>
        </w:rPr>
      </w:pPr>
      <w:r w:rsidRPr="00B20303">
        <w:rPr>
          <w:rStyle w:val="markedcontent"/>
          <w:rFonts w:ascii="Arial" w:hAnsi="Arial" w:cs="Arial"/>
        </w:rPr>
        <w:br w:type="page"/>
      </w:r>
    </w:p>
    <w:p w14:paraId="53AA7165" w14:textId="7AC79196" w:rsidR="00EA15EB" w:rsidRPr="00B20303" w:rsidRDefault="00EA15EB" w:rsidP="00F94D77">
      <w:pPr>
        <w:pStyle w:val="Heading2"/>
      </w:pPr>
      <w:bookmarkStart w:id="69" w:name="_Toc192602216"/>
      <w:r w:rsidRPr="00B20303">
        <w:lastRenderedPageBreak/>
        <w:t>11.</w:t>
      </w:r>
      <w:r w:rsidR="006A2A56" w:rsidRPr="00B20303">
        <w:t>8</w:t>
      </w:r>
      <w:r w:rsidRPr="00B20303">
        <w:t xml:space="preserve"> </w:t>
      </w:r>
      <w:r w:rsidR="00650BB8" w:rsidRPr="00B20303">
        <w:t xml:space="preserve">Data table: </w:t>
      </w:r>
      <w:r w:rsidR="00795AE2" w:rsidRPr="00B20303">
        <w:t>tourism</w:t>
      </w:r>
      <w:r w:rsidR="00650BB8" w:rsidRPr="00B20303">
        <w:t xml:space="preserve"> businesses by size </w:t>
      </w:r>
      <w:r w:rsidR="00795AE2" w:rsidRPr="00B20303">
        <w:t>in</w:t>
      </w:r>
      <w:r w:rsidR="00650BB8" w:rsidRPr="00B20303">
        <w:t xml:space="preserve"> June </w:t>
      </w:r>
      <w:r w:rsidR="00A07B29" w:rsidRPr="00B20303">
        <w:t>2024</w:t>
      </w:r>
      <w:r w:rsidR="00650BB8" w:rsidRPr="00B20303">
        <w:t xml:space="preserve"> –</w:t>
      </w:r>
      <w:r w:rsidR="00804C69" w:rsidRPr="00B20303">
        <w:t>key</w:t>
      </w:r>
      <w:r w:rsidR="00650BB8" w:rsidRPr="00B20303">
        <w:t xml:space="preserve"> state </w:t>
      </w:r>
      <w:r w:rsidR="00804C69" w:rsidRPr="00B20303">
        <w:t xml:space="preserve">and national </w:t>
      </w:r>
      <w:r w:rsidR="00650BB8" w:rsidRPr="00B20303">
        <w:t>comparisons</w:t>
      </w:r>
      <w:bookmarkEnd w:id="69"/>
    </w:p>
    <w:p w14:paraId="07C906BD" w14:textId="77777777" w:rsidR="00650BB8" w:rsidRPr="00B20303" w:rsidRDefault="00650BB8" w:rsidP="00E32EB8">
      <w:pPr>
        <w:rPr>
          <w:rFonts w:ascii="Arial" w:hAnsi="Arial" w:cs="Arial"/>
          <w:sz w:val="8"/>
          <w:szCs w:val="8"/>
        </w:rPr>
      </w:pPr>
    </w:p>
    <w:tbl>
      <w:tblPr>
        <w:tblStyle w:val="TableGrid"/>
        <w:tblW w:w="0" w:type="auto"/>
        <w:tblLook w:val="04A0" w:firstRow="1" w:lastRow="0" w:firstColumn="1" w:lastColumn="0" w:noHBand="0" w:noVBand="1"/>
      </w:tblPr>
      <w:tblGrid>
        <w:gridCol w:w="1295"/>
        <w:gridCol w:w="1251"/>
        <w:gridCol w:w="1199"/>
        <w:gridCol w:w="1232"/>
        <w:gridCol w:w="1233"/>
        <w:gridCol w:w="1169"/>
        <w:gridCol w:w="1169"/>
        <w:gridCol w:w="939"/>
      </w:tblGrid>
      <w:tr w:rsidR="00C27236" w:rsidRPr="00B20303" w14:paraId="2D919150" w14:textId="749355E7" w:rsidTr="00441CF8">
        <w:trPr>
          <w:trHeight w:val="574"/>
          <w:tblHeader/>
        </w:trPr>
        <w:tc>
          <w:tcPr>
            <w:tcW w:w="1295" w:type="dxa"/>
            <w:shd w:val="clear" w:color="auto" w:fill="D9D9D9" w:themeFill="background1" w:themeFillShade="D9"/>
          </w:tcPr>
          <w:p w14:paraId="745059B9" w14:textId="77777777" w:rsidR="00C27236" w:rsidRPr="00B20303" w:rsidRDefault="00C27236" w:rsidP="00C27236">
            <w:pPr>
              <w:rPr>
                <w:rFonts w:ascii="Arial" w:hAnsi="Arial" w:cs="Arial"/>
                <w:sz w:val="20"/>
                <w:szCs w:val="20"/>
              </w:rPr>
            </w:pPr>
            <w:bookmarkStart w:id="70" w:name="Title_23" w:colFirst="0" w:colLast="0"/>
          </w:p>
        </w:tc>
        <w:tc>
          <w:tcPr>
            <w:tcW w:w="1251" w:type="dxa"/>
            <w:shd w:val="clear" w:color="auto" w:fill="D9D9D9" w:themeFill="background1" w:themeFillShade="D9"/>
          </w:tcPr>
          <w:p w14:paraId="498F0A96" w14:textId="15A45649" w:rsidR="00C27236" w:rsidRPr="00832183" w:rsidRDefault="00C27236" w:rsidP="00C27236">
            <w:pPr>
              <w:rPr>
                <w:rFonts w:ascii="Arial" w:hAnsi="Arial" w:cs="Arial"/>
                <w:b/>
                <w:bCs/>
                <w:sz w:val="19"/>
                <w:szCs w:val="19"/>
              </w:rPr>
            </w:pPr>
            <w:r w:rsidRPr="00832183">
              <w:rPr>
                <w:rFonts w:ascii="Arial" w:hAnsi="Arial" w:cs="Arial"/>
                <w:b/>
                <w:bCs/>
                <w:sz w:val="19"/>
                <w:szCs w:val="19"/>
              </w:rPr>
              <w:t xml:space="preserve">Micro </w:t>
            </w:r>
            <w:r w:rsidRPr="00832183">
              <w:rPr>
                <w:rFonts w:ascii="Arial" w:hAnsi="Arial" w:cs="Arial"/>
                <w:b/>
                <w:bCs/>
                <w:sz w:val="19"/>
                <w:szCs w:val="19"/>
              </w:rPr>
              <w:br/>
              <w:t>1-4 employees</w:t>
            </w:r>
          </w:p>
        </w:tc>
        <w:tc>
          <w:tcPr>
            <w:tcW w:w="1199" w:type="dxa"/>
            <w:shd w:val="clear" w:color="auto" w:fill="D9D9D9" w:themeFill="background1" w:themeFillShade="D9"/>
          </w:tcPr>
          <w:p w14:paraId="61ED4F87" w14:textId="602676F0" w:rsidR="00C27236" w:rsidRPr="00832183" w:rsidRDefault="00C27236" w:rsidP="00C27236">
            <w:pPr>
              <w:rPr>
                <w:rFonts w:ascii="Arial" w:hAnsi="Arial" w:cs="Arial"/>
                <w:b/>
                <w:bCs/>
                <w:sz w:val="19"/>
                <w:szCs w:val="19"/>
              </w:rPr>
            </w:pPr>
            <w:r w:rsidRPr="00832183">
              <w:rPr>
                <w:rFonts w:ascii="Arial" w:hAnsi="Arial" w:cs="Arial"/>
                <w:b/>
                <w:bCs/>
                <w:sz w:val="19"/>
                <w:szCs w:val="19"/>
              </w:rPr>
              <w:t xml:space="preserve">Small </w:t>
            </w:r>
            <w:r w:rsidRPr="00832183">
              <w:rPr>
                <w:rFonts w:ascii="Arial" w:hAnsi="Arial" w:cs="Arial"/>
                <w:b/>
                <w:bCs/>
                <w:sz w:val="19"/>
                <w:szCs w:val="19"/>
              </w:rPr>
              <w:br/>
              <w:t>5-19 employees</w:t>
            </w:r>
          </w:p>
        </w:tc>
        <w:tc>
          <w:tcPr>
            <w:tcW w:w="1232" w:type="dxa"/>
            <w:shd w:val="clear" w:color="auto" w:fill="D9D9D9" w:themeFill="background1" w:themeFillShade="D9"/>
          </w:tcPr>
          <w:p w14:paraId="0F960A6A" w14:textId="67F7A7DA" w:rsidR="00C27236" w:rsidRPr="00832183" w:rsidRDefault="00C27236" w:rsidP="00C27236">
            <w:pPr>
              <w:rPr>
                <w:rFonts w:ascii="Arial" w:hAnsi="Arial" w:cs="Arial"/>
                <w:b/>
                <w:bCs/>
                <w:sz w:val="19"/>
                <w:szCs w:val="19"/>
              </w:rPr>
            </w:pPr>
            <w:r w:rsidRPr="00832183">
              <w:rPr>
                <w:rFonts w:ascii="Arial" w:hAnsi="Arial" w:cs="Arial"/>
                <w:b/>
                <w:bCs/>
                <w:sz w:val="19"/>
                <w:szCs w:val="19"/>
              </w:rPr>
              <w:t>Medium 20-199 employees</w:t>
            </w:r>
          </w:p>
        </w:tc>
        <w:tc>
          <w:tcPr>
            <w:tcW w:w="1233" w:type="dxa"/>
            <w:shd w:val="clear" w:color="auto" w:fill="D9D9D9" w:themeFill="background1" w:themeFillShade="D9"/>
          </w:tcPr>
          <w:p w14:paraId="607598A0" w14:textId="525F5DE6" w:rsidR="00C27236" w:rsidRPr="00832183" w:rsidRDefault="00C27236" w:rsidP="00C27236">
            <w:pPr>
              <w:rPr>
                <w:rFonts w:ascii="Arial" w:hAnsi="Arial" w:cs="Arial"/>
                <w:b/>
                <w:bCs/>
                <w:sz w:val="19"/>
                <w:szCs w:val="19"/>
              </w:rPr>
            </w:pPr>
            <w:r w:rsidRPr="00832183">
              <w:rPr>
                <w:rFonts w:ascii="Arial" w:hAnsi="Arial" w:cs="Arial"/>
                <w:b/>
                <w:bCs/>
                <w:sz w:val="19"/>
                <w:szCs w:val="19"/>
              </w:rPr>
              <w:t xml:space="preserve">Large </w:t>
            </w:r>
            <w:r w:rsidRPr="00832183">
              <w:rPr>
                <w:rFonts w:ascii="Arial" w:hAnsi="Arial" w:cs="Arial"/>
                <w:b/>
                <w:bCs/>
                <w:sz w:val="19"/>
                <w:szCs w:val="19"/>
              </w:rPr>
              <w:br/>
              <w:t>200+ employees</w:t>
            </w:r>
          </w:p>
        </w:tc>
        <w:tc>
          <w:tcPr>
            <w:tcW w:w="1169" w:type="dxa"/>
            <w:shd w:val="clear" w:color="auto" w:fill="D9D9D9" w:themeFill="background1" w:themeFillShade="D9"/>
          </w:tcPr>
          <w:p w14:paraId="1A6D145C" w14:textId="548BEA5A" w:rsidR="00C27236" w:rsidRPr="00832183" w:rsidRDefault="00C27236" w:rsidP="00C27236">
            <w:pPr>
              <w:rPr>
                <w:rFonts w:ascii="Arial" w:hAnsi="Arial" w:cs="Arial"/>
                <w:b/>
                <w:bCs/>
                <w:sz w:val="19"/>
                <w:szCs w:val="19"/>
              </w:rPr>
            </w:pPr>
            <w:r w:rsidRPr="00832183">
              <w:rPr>
                <w:rFonts w:ascii="Arial" w:hAnsi="Arial" w:cs="Arial"/>
                <w:b/>
                <w:bCs/>
                <w:sz w:val="19"/>
                <w:szCs w:val="19"/>
              </w:rPr>
              <w:t>Total employing</w:t>
            </w:r>
          </w:p>
        </w:tc>
        <w:tc>
          <w:tcPr>
            <w:tcW w:w="1169" w:type="dxa"/>
            <w:shd w:val="clear" w:color="auto" w:fill="D9D9D9" w:themeFill="background1" w:themeFillShade="D9"/>
          </w:tcPr>
          <w:p w14:paraId="0A1A49E5" w14:textId="3C86A2DB" w:rsidR="00C27236" w:rsidRPr="00832183" w:rsidRDefault="00C27236" w:rsidP="00C27236">
            <w:pPr>
              <w:rPr>
                <w:rFonts w:ascii="Arial" w:hAnsi="Arial" w:cs="Arial"/>
                <w:b/>
                <w:bCs/>
                <w:sz w:val="19"/>
                <w:szCs w:val="19"/>
              </w:rPr>
            </w:pPr>
            <w:r w:rsidRPr="00832183">
              <w:rPr>
                <w:rFonts w:ascii="Arial" w:hAnsi="Arial" w:cs="Arial"/>
                <w:b/>
                <w:bCs/>
                <w:sz w:val="19"/>
                <w:szCs w:val="19"/>
              </w:rPr>
              <w:t>Non employing</w:t>
            </w:r>
          </w:p>
        </w:tc>
        <w:tc>
          <w:tcPr>
            <w:tcW w:w="939" w:type="dxa"/>
            <w:shd w:val="clear" w:color="auto" w:fill="D9D9D9" w:themeFill="background1" w:themeFillShade="D9"/>
          </w:tcPr>
          <w:p w14:paraId="535364BF" w14:textId="06FB8CAE" w:rsidR="00C27236" w:rsidRPr="00832183" w:rsidRDefault="00C27236" w:rsidP="00C27236">
            <w:pPr>
              <w:rPr>
                <w:rFonts w:ascii="Arial" w:hAnsi="Arial" w:cs="Arial"/>
                <w:b/>
                <w:bCs/>
                <w:sz w:val="19"/>
                <w:szCs w:val="19"/>
              </w:rPr>
            </w:pPr>
            <w:r w:rsidRPr="00832183">
              <w:rPr>
                <w:rFonts w:ascii="Arial" w:hAnsi="Arial" w:cs="Arial"/>
                <w:b/>
                <w:bCs/>
                <w:sz w:val="19"/>
                <w:szCs w:val="19"/>
              </w:rPr>
              <w:t>Total</w:t>
            </w:r>
          </w:p>
        </w:tc>
      </w:tr>
      <w:bookmarkEnd w:id="70"/>
      <w:tr w:rsidR="00441CF8" w:rsidRPr="00B20303" w14:paraId="442AA4C5" w14:textId="520411B9" w:rsidTr="00441CF8">
        <w:tc>
          <w:tcPr>
            <w:tcW w:w="1295" w:type="dxa"/>
          </w:tcPr>
          <w:p w14:paraId="4480699A" w14:textId="1C86792C" w:rsidR="00441CF8" w:rsidRPr="00832183" w:rsidRDefault="00441CF8" w:rsidP="00441CF8">
            <w:pPr>
              <w:rPr>
                <w:rFonts w:ascii="Arial" w:hAnsi="Arial" w:cs="Arial"/>
                <w:sz w:val="20"/>
                <w:szCs w:val="20"/>
              </w:rPr>
            </w:pPr>
            <w:r w:rsidRPr="00832183">
              <w:rPr>
                <w:rFonts w:ascii="Arial" w:hAnsi="Arial" w:cs="Arial"/>
                <w:sz w:val="20"/>
                <w:szCs w:val="20"/>
              </w:rPr>
              <w:t>Victoria</w:t>
            </w:r>
          </w:p>
        </w:tc>
        <w:tc>
          <w:tcPr>
            <w:tcW w:w="1251" w:type="dxa"/>
          </w:tcPr>
          <w:p w14:paraId="0D6013FD" w14:textId="34E39066" w:rsidR="00441CF8" w:rsidRPr="00832183" w:rsidRDefault="00441CF8" w:rsidP="00441CF8">
            <w:pPr>
              <w:rPr>
                <w:rFonts w:ascii="Arial" w:hAnsi="Arial" w:cs="Arial"/>
                <w:sz w:val="20"/>
                <w:szCs w:val="20"/>
              </w:rPr>
            </w:pPr>
            <w:r w:rsidRPr="00832183">
              <w:rPr>
                <w:rFonts w:ascii="Arial" w:hAnsi="Arial" w:cs="Arial"/>
                <w:sz w:val="20"/>
                <w:szCs w:val="20"/>
              </w:rPr>
              <w:t xml:space="preserve">30,741 </w:t>
            </w:r>
          </w:p>
        </w:tc>
        <w:tc>
          <w:tcPr>
            <w:tcW w:w="1199" w:type="dxa"/>
          </w:tcPr>
          <w:p w14:paraId="19B326E8" w14:textId="2998CA20" w:rsidR="00441CF8" w:rsidRPr="00832183" w:rsidRDefault="00441CF8" w:rsidP="00441CF8">
            <w:pPr>
              <w:rPr>
                <w:rFonts w:ascii="Arial" w:hAnsi="Arial" w:cs="Arial"/>
                <w:sz w:val="20"/>
                <w:szCs w:val="20"/>
              </w:rPr>
            </w:pPr>
            <w:r w:rsidRPr="00832183">
              <w:rPr>
                <w:rFonts w:ascii="Arial" w:hAnsi="Arial" w:cs="Arial"/>
                <w:sz w:val="20"/>
                <w:szCs w:val="20"/>
              </w:rPr>
              <w:t xml:space="preserve">16,505 </w:t>
            </w:r>
          </w:p>
        </w:tc>
        <w:tc>
          <w:tcPr>
            <w:tcW w:w="1232" w:type="dxa"/>
          </w:tcPr>
          <w:p w14:paraId="39EB789F" w14:textId="658EE67E" w:rsidR="00441CF8" w:rsidRPr="00832183" w:rsidRDefault="00441CF8" w:rsidP="00441CF8">
            <w:pPr>
              <w:rPr>
                <w:rFonts w:ascii="Arial" w:hAnsi="Arial" w:cs="Arial"/>
                <w:sz w:val="20"/>
                <w:szCs w:val="20"/>
              </w:rPr>
            </w:pPr>
            <w:r w:rsidRPr="00832183">
              <w:rPr>
                <w:rFonts w:ascii="Arial" w:hAnsi="Arial" w:cs="Arial"/>
                <w:sz w:val="20"/>
                <w:szCs w:val="20"/>
              </w:rPr>
              <w:t xml:space="preserve">4,906 </w:t>
            </w:r>
          </w:p>
        </w:tc>
        <w:tc>
          <w:tcPr>
            <w:tcW w:w="1233" w:type="dxa"/>
          </w:tcPr>
          <w:p w14:paraId="1BE9ADAE" w14:textId="19884D01" w:rsidR="00441CF8" w:rsidRPr="00832183" w:rsidRDefault="00441CF8" w:rsidP="00441CF8">
            <w:pPr>
              <w:rPr>
                <w:rFonts w:ascii="Arial" w:hAnsi="Arial" w:cs="Arial"/>
                <w:sz w:val="20"/>
                <w:szCs w:val="20"/>
              </w:rPr>
            </w:pPr>
            <w:r w:rsidRPr="00832183">
              <w:rPr>
                <w:rFonts w:ascii="Arial" w:hAnsi="Arial" w:cs="Arial"/>
                <w:sz w:val="20"/>
                <w:szCs w:val="20"/>
              </w:rPr>
              <w:t xml:space="preserve">280 </w:t>
            </w:r>
          </w:p>
        </w:tc>
        <w:tc>
          <w:tcPr>
            <w:tcW w:w="1169" w:type="dxa"/>
          </w:tcPr>
          <w:p w14:paraId="6EB8B244" w14:textId="1CFEE739" w:rsidR="00441CF8" w:rsidRPr="00832183" w:rsidRDefault="00441CF8" w:rsidP="00441CF8">
            <w:pPr>
              <w:rPr>
                <w:rFonts w:ascii="Arial" w:hAnsi="Arial" w:cs="Arial"/>
                <w:sz w:val="20"/>
                <w:szCs w:val="20"/>
              </w:rPr>
            </w:pPr>
            <w:r w:rsidRPr="00832183">
              <w:rPr>
                <w:rFonts w:ascii="Arial" w:hAnsi="Arial" w:cs="Arial"/>
                <w:sz w:val="20"/>
                <w:szCs w:val="20"/>
              </w:rPr>
              <w:t xml:space="preserve">52,432 </w:t>
            </w:r>
          </w:p>
        </w:tc>
        <w:tc>
          <w:tcPr>
            <w:tcW w:w="1169" w:type="dxa"/>
          </w:tcPr>
          <w:p w14:paraId="197F4FF2" w14:textId="7FB0647E" w:rsidR="00441CF8" w:rsidRPr="00832183" w:rsidRDefault="00441CF8" w:rsidP="00441CF8">
            <w:pPr>
              <w:rPr>
                <w:rFonts w:ascii="Arial" w:hAnsi="Arial" w:cs="Arial"/>
                <w:sz w:val="20"/>
                <w:szCs w:val="20"/>
              </w:rPr>
            </w:pPr>
            <w:r w:rsidRPr="00832183">
              <w:rPr>
                <w:rFonts w:ascii="Arial" w:hAnsi="Arial" w:cs="Arial"/>
                <w:sz w:val="20"/>
                <w:szCs w:val="20"/>
              </w:rPr>
              <w:t xml:space="preserve">58,821 </w:t>
            </w:r>
          </w:p>
        </w:tc>
        <w:tc>
          <w:tcPr>
            <w:tcW w:w="939" w:type="dxa"/>
          </w:tcPr>
          <w:p w14:paraId="0128BE54" w14:textId="2D0C318E" w:rsidR="00441CF8" w:rsidRPr="00832183" w:rsidRDefault="00441CF8" w:rsidP="00441CF8">
            <w:pPr>
              <w:rPr>
                <w:rFonts w:ascii="Arial" w:hAnsi="Arial" w:cs="Arial"/>
                <w:sz w:val="20"/>
                <w:szCs w:val="20"/>
              </w:rPr>
            </w:pPr>
            <w:r w:rsidRPr="00832183">
              <w:rPr>
                <w:rFonts w:ascii="Arial" w:hAnsi="Arial" w:cs="Arial"/>
                <w:sz w:val="20"/>
                <w:szCs w:val="20"/>
              </w:rPr>
              <w:t xml:space="preserve">111,253 </w:t>
            </w:r>
          </w:p>
        </w:tc>
      </w:tr>
      <w:tr w:rsidR="00441CF8" w:rsidRPr="00B20303" w14:paraId="4BFF8999" w14:textId="400B32AC" w:rsidTr="00441CF8">
        <w:tc>
          <w:tcPr>
            <w:tcW w:w="1295" w:type="dxa"/>
          </w:tcPr>
          <w:p w14:paraId="32FFF9B3" w14:textId="7AC3511C" w:rsidR="00441CF8" w:rsidRPr="00832183" w:rsidRDefault="00441CF8" w:rsidP="00441CF8">
            <w:pPr>
              <w:rPr>
                <w:rFonts w:ascii="Arial" w:hAnsi="Arial" w:cs="Arial"/>
                <w:sz w:val="20"/>
                <w:szCs w:val="20"/>
              </w:rPr>
            </w:pPr>
            <w:r w:rsidRPr="00832183">
              <w:rPr>
                <w:rFonts w:ascii="Arial" w:hAnsi="Arial" w:cs="Arial"/>
                <w:sz w:val="20"/>
                <w:szCs w:val="20"/>
              </w:rPr>
              <w:t>New South Wales</w:t>
            </w:r>
          </w:p>
        </w:tc>
        <w:tc>
          <w:tcPr>
            <w:tcW w:w="1251" w:type="dxa"/>
          </w:tcPr>
          <w:p w14:paraId="211B2398" w14:textId="19276FC0" w:rsidR="00441CF8" w:rsidRPr="00832183" w:rsidRDefault="00441CF8" w:rsidP="00441CF8">
            <w:pPr>
              <w:rPr>
                <w:rFonts w:ascii="Arial" w:hAnsi="Arial" w:cs="Arial"/>
                <w:sz w:val="20"/>
                <w:szCs w:val="20"/>
              </w:rPr>
            </w:pPr>
            <w:r w:rsidRPr="00832183">
              <w:rPr>
                <w:rFonts w:ascii="Arial" w:hAnsi="Arial" w:cs="Arial"/>
                <w:sz w:val="20"/>
                <w:szCs w:val="20"/>
              </w:rPr>
              <w:t xml:space="preserve">35,475 </w:t>
            </w:r>
          </w:p>
        </w:tc>
        <w:tc>
          <w:tcPr>
            <w:tcW w:w="1199" w:type="dxa"/>
          </w:tcPr>
          <w:p w14:paraId="19D5E056" w14:textId="7B2084EF" w:rsidR="00441CF8" w:rsidRPr="00832183" w:rsidRDefault="00441CF8" w:rsidP="00441CF8">
            <w:pPr>
              <w:rPr>
                <w:rFonts w:ascii="Arial" w:hAnsi="Arial" w:cs="Arial"/>
                <w:sz w:val="20"/>
                <w:szCs w:val="20"/>
              </w:rPr>
            </w:pPr>
            <w:r w:rsidRPr="00832183">
              <w:rPr>
                <w:rFonts w:ascii="Arial" w:hAnsi="Arial" w:cs="Arial"/>
                <w:sz w:val="20"/>
                <w:szCs w:val="20"/>
              </w:rPr>
              <w:t xml:space="preserve">19,109 </w:t>
            </w:r>
          </w:p>
        </w:tc>
        <w:tc>
          <w:tcPr>
            <w:tcW w:w="1232" w:type="dxa"/>
          </w:tcPr>
          <w:p w14:paraId="29313059" w14:textId="362D6ACE" w:rsidR="00441CF8" w:rsidRPr="00832183" w:rsidRDefault="00441CF8" w:rsidP="00441CF8">
            <w:pPr>
              <w:rPr>
                <w:rFonts w:ascii="Arial" w:hAnsi="Arial" w:cs="Arial"/>
                <w:sz w:val="20"/>
                <w:szCs w:val="20"/>
              </w:rPr>
            </w:pPr>
            <w:r w:rsidRPr="00832183">
              <w:rPr>
                <w:rFonts w:ascii="Arial" w:hAnsi="Arial" w:cs="Arial"/>
                <w:sz w:val="20"/>
                <w:szCs w:val="20"/>
              </w:rPr>
              <w:t xml:space="preserve">5,671 </w:t>
            </w:r>
          </w:p>
        </w:tc>
        <w:tc>
          <w:tcPr>
            <w:tcW w:w="1233" w:type="dxa"/>
          </w:tcPr>
          <w:p w14:paraId="63ABF4D3" w14:textId="76042EE7" w:rsidR="00441CF8" w:rsidRPr="00832183" w:rsidRDefault="00441CF8" w:rsidP="00441CF8">
            <w:pPr>
              <w:rPr>
                <w:rFonts w:ascii="Arial" w:hAnsi="Arial" w:cs="Arial"/>
                <w:sz w:val="20"/>
                <w:szCs w:val="20"/>
              </w:rPr>
            </w:pPr>
            <w:r w:rsidRPr="00832183">
              <w:rPr>
                <w:rFonts w:ascii="Arial" w:hAnsi="Arial" w:cs="Arial"/>
                <w:sz w:val="20"/>
                <w:szCs w:val="20"/>
              </w:rPr>
              <w:t xml:space="preserve">387 </w:t>
            </w:r>
          </w:p>
        </w:tc>
        <w:tc>
          <w:tcPr>
            <w:tcW w:w="1169" w:type="dxa"/>
          </w:tcPr>
          <w:p w14:paraId="56DC3BE3" w14:textId="79F93099" w:rsidR="00441CF8" w:rsidRPr="00832183" w:rsidRDefault="00441CF8" w:rsidP="00441CF8">
            <w:pPr>
              <w:rPr>
                <w:rFonts w:ascii="Arial" w:hAnsi="Arial" w:cs="Arial"/>
                <w:sz w:val="20"/>
                <w:szCs w:val="20"/>
              </w:rPr>
            </w:pPr>
            <w:r w:rsidRPr="00832183">
              <w:rPr>
                <w:rFonts w:ascii="Arial" w:hAnsi="Arial" w:cs="Arial"/>
                <w:sz w:val="20"/>
                <w:szCs w:val="20"/>
              </w:rPr>
              <w:t xml:space="preserve">60,642 </w:t>
            </w:r>
          </w:p>
        </w:tc>
        <w:tc>
          <w:tcPr>
            <w:tcW w:w="1169" w:type="dxa"/>
          </w:tcPr>
          <w:p w14:paraId="5F188DAA" w14:textId="330FC975" w:rsidR="00441CF8" w:rsidRPr="00832183" w:rsidRDefault="00441CF8" w:rsidP="00441CF8">
            <w:pPr>
              <w:rPr>
                <w:rFonts w:ascii="Arial" w:hAnsi="Arial" w:cs="Arial"/>
                <w:sz w:val="20"/>
                <w:szCs w:val="20"/>
              </w:rPr>
            </w:pPr>
            <w:r w:rsidRPr="00832183">
              <w:rPr>
                <w:rFonts w:ascii="Arial" w:hAnsi="Arial" w:cs="Arial"/>
                <w:sz w:val="20"/>
                <w:szCs w:val="20"/>
              </w:rPr>
              <w:t xml:space="preserve">57,401 </w:t>
            </w:r>
          </w:p>
        </w:tc>
        <w:tc>
          <w:tcPr>
            <w:tcW w:w="939" w:type="dxa"/>
          </w:tcPr>
          <w:p w14:paraId="08A3CF46" w14:textId="0EE5A387" w:rsidR="00441CF8" w:rsidRPr="00832183" w:rsidRDefault="00441CF8" w:rsidP="00441CF8">
            <w:pPr>
              <w:rPr>
                <w:rFonts w:ascii="Arial" w:hAnsi="Arial" w:cs="Arial"/>
                <w:sz w:val="20"/>
                <w:szCs w:val="20"/>
              </w:rPr>
            </w:pPr>
            <w:r w:rsidRPr="00832183">
              <w:rPr>
                <w:rFonts w:ascii="Arial" w:hAnsi="Arial" w:cs="Arial"/>
                <w:sz w:val="20"/>
                <w:szCs w:val="20"/>
              </w:rPr>
              <w:t xml:space="preserve">118,043 </w:t>
            </w:r>
          </w:p>
        </w:tc>
      </w:tr>
      <w:tr w:rsidR="00441CF8" w:rsidRPr="00B20303" w14:paraId="7D350664" w14:textId="7786B49A" w:rsidTr="00441CF8">
        <w:tc>
          <w:tcPr>
            <w:tcW w:w="1295" w:type="dxa"/>
          </w:tcPr>
          <w:p w14:paraId="254EA06E" w14:textId="2F1D01D8" w:rsidR="00441CF8" w:rsidRPr="00832183" w:rsidRDefault="00441CF8" w:rsidP="00441CF8">
            <w:pPr>
              <w:rPr>
                <w:rFonts w:ascii="Arial" w:hAnsi="Arial" w:cs="Arial"/>
                <w:sz w:val="20"/>
                <w:szCs w:val="20"/>
              </w:rPr>
            </w:pPr>
            <w:r w:rsidRPr="00832183">
              <w:rPr>
                <w:rFonts w:ascii="Arial" w:hAnsi="Arial" w:cs="Arial"/>
                <w:sz w:val="20"/>
                <w:szCs w:val="20"/>
              </w:rPr>
              <w:t>Queensland</w:t>
            </w:r>
          </w:p>
        </w:tc>
        <w:tc>
          <w:tcPr>
            <w:tcW w:w="1251" w:type="dxa"/>
          </w:tcPr>
          <w:p w14:paraId="546D5A60" w14:textId="18F6D24C" w:rsidR="00441CF8" w:rsidRPr="00832183" w:rsidRDefault="00441CF8" w:rsidP="00441CF8">
            <w:pPr>
              <w:rPr>
                <w:rFonts w:ascii="Arial" w:hAnsi="Arial" w:cs="Arial"/>
                <w:sz w:val="20"/>
                <w:szCs w:val="20"/>
              </w:rPr>
            </w:pPr>
            <w:r w:rsidRPr="00832183">
              <w:rPr>
                <w:rFonts w:ascii="Arial" w:hAnsi="Arial" w:cs="Arial"/>
                <w:sz w:val="20"/>
                <w:szCs w:val="20"/>
              </w:rPr>
              <w:t xml:space="preserve">17,413 </w:t>
            </w:r>
          </w:p>
        </w:tc>
        <w:tc>
          <w:tcPr>
            <w:tcW w:w="1199" w:type="dxa"/>
          </w:tcPr>
          <w:p w14:paraId="17CEC453" w14:textId="397FE928" w:rsidR="00441CF8" w:rsidRPr="00832183" w:rsidRDefault="00441CF8" w:rsidP="00441CF8">
            <w:pPr>
              <w:rPr>
                <w:rFonts w:ascii="Arial" w:hAnsi="Arial" w:cs="Arial"/>
                <w:sz w:val="20"/>
                <w:szCs w:val="20"/>
              </w:rPr>
            </w:pPr>
            <w:r w:rsidRPr="00832183">
              <w:rPr>
                <w:rFonts w:ascii="Arial" w:hAnsi="Arial" w:cs="Arial"/>
                <w:sz w:val="20"/>
                <w:szCs w:val="20"/>
              </w:rPr>
              <w:t xml:space="preserve">12,152 </w:t>
            </w:r>
          </w:p>
        </w:tc>
        <w:tc>
          <w:tcPr>
            <w:tcW w:w="1232" w:type="dxa"/>
          </w:tcPr>
          <w:p w14:paraId="0230FA7B" w14:textId="0767446B" w:rsidR="00441CF8" w:rsidRPr="00832183" w:rsidRDefault="00441CF8" w:rsidP="00441CF8">
            <w:pPr>
              <w:rPr>
                <w:rFonts w:ascii="Arial" w:hAnsi="Arial" w:cs="Arial"/>
                <w:sz w:val="20"/>
                <w:szCs w:val="20"/>
              </w:rPr>
            </w:pPr>
            <w:r w:rsidRPr="00832183">
              <w:rPr>
                <w:rFonts w:ascii="Arial" w:hAnsi="Arial" w:cs="Arial"/>
                <w:sz w:val="20"/>
                <w:szCs w:val="20"/>
              </w:rPr>
              <w:t xml:space="preserve">3,799 </w:t>
            </w:r>
          </w:p>
        </w:tc>
        <w:tc>
          <w:tcPr>
            <w:tcW w:w="1233" w:type="dxa"/>
          </w:tcPr>
          <w:p w14:paraId="117EC32D" w14:textId="46604357" w:rsidR="00441CF8" w:rsidRPr="00832183" w:rsidRDefault="00441CF8" w:rsidP="00441CF8">
            <w:pPr>
              <w:rPr>
                <w:rFonts w:ascii="Arial" w:hAnsi="Arial" w:cs="Arial"/>
                <w:sz w:val="20"/>
                <w:szCs w:val="20"/>
              </w:rPr>
            </w:pPr>
            <w:r w:rsidRPr="00832183">
              <w:rPr>
                <w:rFonts w:ascii="Arial" w:hAnsi="Arial" w:cs="Arial"/>
                <w:sz w:val="20"/>
                <w:szCs w:val="20"/>
              </w:rPr>
              <w:t xml:space="preserve">194 </w:t>
            </w:r>
          </w:p>
        </w:tc>
        <w:tc>
          <w:tcPr>
            <w:tcW w:w="1169" w:type="dxa"/>
          </w:tcPr>
          <w:p w14:paraId="47125F74" w14:textId="67CA54F1" w:rsidR="00441CF8" w:rsidRPr="00832183" w:rsidRDefault="00441CF8" w:rsidP="00441CF8">
            <w:pPr>
              <w:rPr>
                <w:rFonts w:ascii="Arial" w:hAnsi="Arial" w:cs="Arial"/>
                <w:sz w:val="20"/>
                <w:szCs w:val="20"/>
              </w:rPr>
            </w:pPr>
            <w:r w:rsidRPr="00832183">
              <w:rPr>
                <w:rFonts w:ascii="Arial" w:hAnsi="Arial" w:cs="Arial"/>
                <w:sz w:val="20"/>
                <w:szCs w:val="20"/>
              </w:rPr>
              <w:t xml:space="preserve">33,558 </w:t>
            </w:r>
          </w:p>
        </w:tc>
        <w:tc>
          <w:tcPr>
            <w:tcW w:w="1169" w:type="dxa"/>
          </w:tcPr>
          <w:p w14:paraId="2C05FFDA" w14:textId="182A8A7E" w:rsidR="00441CF8" w:rsidRPr="00832183" w:rsidRDefault="00441CF8" w:rsidP="00441CF8">
            <w:pPr>
              <w:rPr>
                <w:rFonts w:ascii="Arial" w:hAnsi="Arial" w:cs="Arial"/>
                <w:sz w:val="20"/>
                <w:szCs w:val="20"/>
              </w:rPr>
            </w:pPr>
            <w:r w:rsidRPr="00832183">
              <w:rPr>
                <w:rFonts w:ascii="Arial" w:hAnsi="Arial" w:cs="Arial"/>
                <w:sz w:val="20"/>
                <w:szCs w:val="20"/>
              </w:rPr>
              <w:t xml:space="preserve">31,807 </w:t>
            </w:r>
          </w:p>
        </w:tc>
        <w:tc>
          <w:tcPr>
            <w:tcW w:w="939" w:type="dxa"/>
          </w:tcPr>
          <w:p w14:paraId="05CB67D1" w14:textId="2F83933B" w:rsidR="00441CF8" w:rsidRPr="00832183" w:rsidRDefault="00441CF8" w:rsidP="00441CF8">
            <w:pPr>
              <w:rPr>
                <w:rFonts w:ascii="Arial" w:hAnsi="Arial" w:cs="Arial"/>
                <w:sz w:val="20"/>
                <w:szCs w:val="20"/>
              </w:rPr>
            </w:pPr>
            <w:r w:rsidRPr="00832183">
              <w:rPr>
                <w:rFonts w:ascii="Arial" w:hAnsi="Arial" w:cs="Arial"/>
                <w:sz w:val="20"/>
                <w:szCs w:val="20"/>
              </w:rPr>
              <w:t xml:space="preserve"> 65,365 </w:t>
            </w:r>
          </w:p>
        </w:tc>
      </w:tr>
      <w:tr w:rsidR="00441CF8" w:rsidRPr="00B20303" w14:paraId="35E3F885" w14:textId="57A06207" w:rsidTr="00441CF8">
        <w:tc>
          <w:tcPr>
            <w:tcW w:w="1295" w:type="dxa"/>
          </w:tcPr>
          <w:p w14:paraId="76432402" w14:textId="7551D898" w:rsidR="00441CF8" w:rsidRPr="00832183" w:rsidRDefault="00441CF8" w:rsidP="00441CF8">
            <w:pPr>
              <w:rPr>
                <w:rFonts w:ascii="Arial" w:hAnsi="Arial" w:cs="Arial"/>
                <w:sz w:val="20"/>
                <w:szCs w:val="20"/>
              </w:rPr>
            </w:pPr>
            <w:r w:rsidRPr="00832183">
              <w:rPr>
                <w:rFonts w:ascii="Arial" w:hAnsi="Arial" w:cs="Arial"/>
                <w:sz w:val="20"/>
                <w:szCs w:val="20"/>
              </w:rPr>
              <w:t>Australia</w:t>
            </w:r>
          </w:p>
        </w:tc>
        <w:tc>
          <w:tcPr>
            <w:tcW w:w="1251" w:type="dxa"/>
          </w:tcPr>
          <w:p w14:paraId="08C96055" w14:textId="4FEE7444" w:rsidR="00441CF8" w:rsidRPr="00832183" w:rsidRDefault="00441CF8" w:rsidP="00441CF8">
            <w:pPr>
              <w:rPr>
                <w:rFonts w:ascii="Arial" w:hAnsi="Arial" w:cs="Arial"/>
                <w:sz w:val="20"/>
                <w:szCs w:val="20"/>
              </w:rPr>
            </w:pPr>
            <w:r w:rsidRPr="00832183">
              <w:rPr>
                <w:rFonts w:ascii="Arial" w:hAnsi="Arial" w:cs="Arial"/>
                <w:sz w:val="20"/>
                <w:szCs w:val="20"/>
              </w:rPr>
              <w:t xml:space="preserve">100,492 </w:t>
            </w:r>
          </w:p>
        </w:tc>
        <w:tc>
          <w:tcPr>
            <w:tcW w:w="1199" w:type="dxa"/>
          </w:tcPr>
          <w:p w14:paraId="366A3AED" w14:textId="09EF398F" w:rsidR="00441CF8" w:rsidRPr="00832183" w:rsidRDefault="00441CF8" w:rsidP="00441CF8">
            <w:pPr>
              <w:rPr>
                <w:rFonts w:ascii="Arial" w:hAnsi="Arial" w:cs="Arial"/>
                <w:sz w:val="20"/>
                <w:szCs w:val="20"/>
              </w:rPr>
            </w:pPr>
            <w:r w:rsidRPr="00832183">
              <w:rPr>
                <w:rFonts w:ascii="Arial" w:hAnsi="Arial" w:cs="Arial"/>
                <w:sz w:val="20"/>
                <w:szCs w:val="20"/>
              </w:rPr>
              <w:t xml:space="preserve">60,897 </w:t>
            </w:r>
          </w:p>
        </w:tc>
        <w:tc>
          <w:tcPr>
            <w:tcW w:w="1232" w:type="dxa"/>
          </w:tcPr>
          <w:p w14:paraId="30815D3E" w14:textId="1FB87FB6" w:rsidR="00441CF8" w:rsidRPr="00832183" w:rsidRDefault="00441CF8" w:rsidP="00441CF8">
            <w:pPr>
              <w:rPr>
                <w:rFonts w:ascii="Arial" w:hAnsi="Arial" w:cs="Arial"/>
                <w:sz w:val="20"/>
                <w:szCs w:val="20"/>
              </w:rPr>
            </w:pPr>
            <w:r w:rsidRPr="00832183">
              <w:rPr>
                <w:rFonts w:ascii="Arial" w:hAnsi="Arial" w:cs="Arial"/>
                <w:sz w:val="20"/>
                <w:szCs w:val="20"/>
              </w:rPr>
              <w:t xml:space="preserve">18,568 </w:t>
            </w:r>
          </w:p>
        </w:tc>
        <w:tc>
          <w:tcPr>
            <w:tcW w:w="1233" w:type="dxa"/>
          </w:tcPr>
          <w:p w14:paraId="1F2CB966" w14:textId="04081D7F" w:rsidR="00441CF8" w:rsidRPr="00832183" w:rsidRDefault="00441CF8" w:rsidP="00441CF8">
            <w:pPr>
              <w:rPr>
                <w:rFonts w:ascii="Arial" w:hAnsi="Arial" w:cs="Arial"/>
                <w:sz w:val="20"/>
                <w:szCs w:val="20"/>
              </w:rPr>
            </w:pPr>
            <w:r w:rsidRPr="00832183">
              <w:rPr>
                <w:rFonts w:ascii="Arial" w:hAnsi="Arial" w:cs="Arial"/>
                <w:sz w:val="20"/>
                <w:szCs w:val="20"/>
              </w:rPr>
              <w:t xml:space="preserve">1,037 </w:t>
            </w:r>
          </w:p>
        </w:tc>
        <w:tc>
          <w:tcPr>
            <w:tcW w:w="1169" w:type="dxa"/>
          </w:tcPr>
          <w:p w14:paraId="11D14218" w14:textId="58298907" w:rsidR="00441CF8" w:rsidRPr="00832183" w:rsidRDefault="00441CF8" w:rsidP="00441CF8">
            <w:pPr>
              <w:rPr>
                <w:rFonts w:ascii="Arial" w:hAnsi="Arial" w:cs="Arial"/>
                <w:sz w:val="20"/>
                <w:szCs w:val="20"/>
              </w:rPr>
            </w:pPr>
            <w:r w:rsidRPr="00832183">
              <w:rPr>
                <w:rFonts w:ascii="Arial" w:hAnsi="Arial" w:cs="Arial"/>
                <w:sz w:val="20"/>
                <w:szCs w:val="20"/>
              </w:rPr>
              <w:t xml:space="preserve">180,994 </w:t>
            </w:r>
          </w:p>
        </w:tc>
        <w:tc>
          <w:tcPr>
            <w:tcW w:w="1169" w:type="dxa"/>
          </w:tcPr>
          <w:p w14:paraId="6DE2EE7C" w14:textId="4C7AA576" w:rsidR="00441CF8" w:rsidRPr="00832183" w:rsidRDefault="00441CF8" w:rsidP="00441CF8">
            <w:pPr>
              <w:rPr>
                <w:rFonts w:ascii="Arial" w:hAnsi="Arial" w:cs="Arial"/>
                <w:sz w:val="20"/>
                <w:szCs w:val="20"/>
              </w:rPr>
            </w:pPr>
            <w:r w:rsidRPr="00832183">
              <w:rPr>
                <w:rFonts w:ascii="Arial" w:hAnsi="Arial" w:cs="Arial"/>
                <w:sz w:val="20"/>
                <w:szCs w:val="20"/>
              </w:rPr>
              <w:t xml:space="preserve">179,208 </w:t>
            </w:r>
          </w:p>
        </w:tc>
        <w:tc>
          <w:tcPr>
            <w:tcW w:w="939" w:type="dxa"/>
          </w:tcPr>
          <w:p w14:paraId="3EDD997C" w14:textId="1ABF3867" w:rsidR="00441CF8" w:rsidRPr="00B20303" w:rsidRDefault="00441CF8" w:rsidP="00441CF8">
            <w:pPr>
              <w:rPr>
                <w:rFonts w:ascii="Arial" w:hAnsi="Arial" w:cs="Arial"/>
                <w:sz w:val="20"/>
                <w:szCs w:val="20"/>
              </w:rPr>
            </w:pPr>
            <w:r w:rsidRPr="00832183">
              <w:rPr>
                <w:rFonts w:ascii="Arial" w:hAnsi="Arial" w:cs="Arial"/>
                <w:sz w:val="20"/>
                <w:szCs w:val="20"/>
              </w:rPr>
              <w:t>360,202</w:t>
            </w:r>
            <w:r w:rsidRPr="00B20303">
              <w:rPr>
                <w:rFonts w:ascii="Arial" w:hAnsi="Arial" w:cs="Arial"/>
                <w:sz w:val="20"/>
                <w:szCs w:val="20"/>
              </w:rPr>
              <w:t xml:space="preserve"> </w:t>
            </w:r>
          </w:p>
        </w:tc>
      </w:tr>
    </w:tbl>
    <w:p w14:paraId="68B82A52" w14:textId="51CA9CE3" w:rsidR="00600FA1" w:rsidRPr="00B20303" w:rsidRDefault="00600FA1" w:rsidP="00E32EB8">
      <w:pPr>
        <w:rPr>
          <w:rFonts w:ascii="Arial" w:hAnsi="Arial" w:cs="Arial"/>
          <w:sz w:val="20"/>
          <w:szCs w:val="20"/>
        </w:rPr>
      </w:pPr>
    </w:p>
    <w:p w14:paraId="7C3C7942" w14:textId="6AD5D2A6" w:rsidR="00795AE2" w:rsidRPr="00B20303" w:rsidRDefault="00795AE2" w:rsidP="00F94D77">
      <w:pPr>
        <w:pStyle w:val="Heading2"/>
      </w:pPr>
      <w:bookmarkStart w:id="71" w:name="_Toc192602217"/>
      <w:r w:rsidRPr="00B20303">
        <w:t>11.</w:t>
      </w:r>
      <w:r w:rsidR="006A2A56" w:rsidRPr="00B20303">
        <w:t>9</w:t>
      </w:r>
      <w:r w:rsidRPr="00B20303">
        <w:t xml:space="preserve"> Data table: </w:t>
      </w:r>
      <w:r w:rsidR="008D3954" w:rsidRPr="00B20303">
        <w:t>percentage</w:t>
      </w:r>
      <w:r w:rsidRPr="00B20303">
        <w:t xml:space="preserve"> change in business</w:t>
      </w:r>
      <w:r w:rsidR="0020010A" w:rsidRPr="00B20303">
        <w:t>es</w:t>
      </w:r>
      <w:r w:rsidRPr="00B20303">
        <w:t xml:space="preserve"> by size from June </w:t>
      </w:r>
      <w:r w:rsidR="00A07B29" w:rsidRPr="00B20303">
        <w:t>2023</w:t>
      </w:r>
      <w:r w:rsidRPr="00B20303">
        <w:t xml:space="preserve"> to June </w:t>
      </w:r>
      <w:r w:rsidR="00A07B29" w:rsidRPr="00B20303">
        <w:t>2024</w:t>
      </w:r>
      <w:r w:rsidRPr="00B20303">
        <w:t xml:space="preserve"> – </w:t>
      </w:r>
      <w:r w:rsidR="00804C69" w:rsidRPr="00B20303">
        <w:t xml:space="preserve">key </w:t>
      </w:r>
      <w:r w:rsidRPr="00B20303">
        <w:t>state</w:t>
      </w:r>
      <w:r w:rsidR="00804C69" w:rsidRPr="00B20303">
        <w:t xml:space="preserve"> and national</w:t>
      </w:r>
      <w:r w:rsidRPr="00B20303">
        <w:t xml:space="preserve"> comparisons</w:t>
      </w:r>
      <w:bookmarkEnd w:id="71"/>
    </w:p>
    <w:p w14:paraId="3704C147" w14:textId="77777777" w:rsidR="00795AE2" w:rsidRPr="00B20303" w:rsidRDefault="00795AE2" w:rsidP="00795AE2">
      <w:pPr>
        <w:rPr>
          <w:rFonts w:ascii="Arial" w:hAnsi="Arial" w:cs="Arial"/>
          <w:sz w:val="8"/>
          <w:szCs w:val="8"/>
        </w:rPr>
      </w:pPr>
    </w:p>
    <w:tbl>
      <w:tblPr>
        <w:tblStyle w:val="TableGrid"/>
        <w:tblW w:w="0" w:type="auto"/>
        <w:tblLook w:val="04A0" w:firstRow="1" w:lastRow="0" w:firstColumn="1" w:lastColumn="0" w:noHBand="0" w:noVBand="1"/>
      </w:tblPr>
      <w:tblGrid>
        <w:gridCol w:w="1259"/>
        <w:gridCol w:w="1316"/>
        <w:gridCol w:w="1147"/>
        <w:gridCol w:w="1147"/>
        <w:gridCol w:w="1147"/>
        <w:gridCol w:w="1160"/>
        <w:gridCol w:w="1160"/>
        <w:gridCol w:w="1151"/>
      </w:tblGrid>
      <w:tr w:rsidR="0020010A" w:rsidRPr="00B20303" w14:paraId="0F92B844" w14:textId="77777777" w:rsidTr="00441CF8">
        <w:trPr>
          <w:trHeight w:val="574"/>
          <w:tblHeader/>
        </w:trPr>
        <w:tc>
          <w:tcPr>
            <w:tcW w:w="1293" w:type="dxa"/>
            <w:shd w:val="clear" w:color="auto" w:fill="D9D9D9" w:themeFill="background1" w:themeFillShade="D9"/>
          </w:tcPr>
          <w:p w14:paraId="4C7794A3" w14:textId="77777777" w:rsidR="0020010A" w:rsidRPr="00B20303" w:rsidRDefault="0020010A" w:rsidP="0020010A">
            <w:pPr>
              <w:rPr>
                <w:rFonts w:ascii="Arial" w:hAnsi="Arial" w:cs="Arial"/>
                <w:sz w:val="20"/>
                <w:szCs w:val="20"/>
              </w:rPr>
            </w:pPr>
            <w:bookmarkStart w:id="72" w:name="Title_24" w:colFirst="0" w:colLast="0"/>
          </w:p>
        </w:tc>
        <w:tc>
          <w:tcPr>
            <w:tcW w:w="1396" w:type="dxa"/>
            <w:shd w:val="clear" w:color="auto" w:fill="D9D9D9" w:themeFill="background1" w:themeFillShade="D9"/>
          </w:tcPr>
          <w:p w14:paraId="228E14DF" w14:textId="5D6EB642" w:rsidR="0020010A" w:rsidRPr="00B20303" w:rsidRDefault="0020010A" w:rsidP="0020010A">
            <w:pPr>
              <w:rPr>
                <w:rFonts w:ascii="Arial" w:hAnsi="Arial" w:cs="Arial"/>
                <w:b/>
                <w:bCs/>
                <w:sz w:val="18"/>
                <w:szCs w:val="18"/>
              </w:rPr>
            </w:pPr>
            <w:r w:rsidRPr="00B20303">
              <w:rPr>
                <w:rFonts w:ascii="Arial" w:hAnsi="Arial" w:cs="Arial"/>
                <w:b/>
                <w:bCs/>
                <w:sz w:val="18"/>
                <w:szCs w:val="18"/>
              </w:rPr>
              <w:t xml:space="preserve">Micro </w:t>
            </w:r>
            <w:r w:rsidRPr="00B20303">
              <w:rPr>
                <w:rFonts w:ascii="Arial" w:hAnsi="Arial" w:cs="Arial"/>
                <w:b/>
                <w:bCs/>
                <w:sz w:val="18"/>
                <w:szCs w:val="18"/>
              </w:rPr>
              <w:br/>
              <w:t>1-4 employees</w:t>
            </w:r>
          </w:p>
        </w:tc>
        <w:tc>
          <w:tcPr>
            <w:tcW w:w="967" w:type="dxa"/>
            <w:shd w:val="clear" w:color="auto" w:fill="D9D9D9" w:themeFill="background1" w:themeFillShade="D9"/>
          </w:tcPr>
          <w:p w14:paraId="3FC378D1" w14:textId="37E6CEA5" w:rsidR="0020010A" w:rsidRPr="00B20303" w:rsidRDefault="0020010A" w:rsidP="0020010A">
            <w:pPr>
              <w:rPr>
                <w:rFonts w:ascii="Arial" w:hAnsi="Arial" w:cs="Arial"/>
                <w:b/>
                <w:bCs/>
                <w:sz w:val="18"/>
                <w:szCs w:val="18"/>
              </w:rPr>
            </w:pPr>
            <w:r w:rsidRPr="00B20303">
              <w:rPr>
                <w:rFonts w:ascii="Arial" w:hAnsi="Arial" w:cs="Arial"/>
                <w:b/>
                <w:bCs/>
                <w:sz w:val="18"/>
                <w:szCs w:val="18"/>
              </w:rPr>
              <w:t xml:space="preserve">Small </w:t>
            </w:r>
            <w:r w:rsidRPr="00B20303">
              <w:rPr>
                <w:rFonts w:ascii="Arial" w:hAnsi="Arial" w:cs="Arial"/>
                <w:b/>
                <w:bCs/>
                <w:sz w:val="18"/>
                <w:szCs w:val="18"/>
              </w:rPr>
              <w:br/>
              <w:t>5-19 employees</w:t>
            </w:r>
          </w:p>
        </w:tc>
        <w:tc>
          <w:tcPr>
            <w:tcW w:w="1144" w:type="dxa"/>
            <w:shd w:val="clear" w:color="auto" w:fill="D9D9D9" w:themeFill="background1" w:themeFillShade="D9"/>
          </w:tcPr>
          <w:p w14:paraId="48FEC08B" w14:textId="08A8E70E" w:rsidR="0020010A" w:rsidRPr="00B20303" w:rsidRDefault="0020010A" w:rsidP="0020010A">
            <w:pPr>
              <w:rPr>
                <w:rFonts w:ascii="Arial" w:hAnsi="Arial" w:cs="Arial"/>
                <w:b/>
                <w:bCs/>
                <w:sz w:val="18"/>
                <w:szCs w:val="18"/>
              </w:rPr>
            </w:pPr>
            <w:r w:rsidRPr="00B20303">
              <w:rPr>
                <w:rFonts w:ascii="Arial" w:hAnsi="Arial" w:cs="Arial"/>
                <w:b/>
                <w:bCs/>
                <w:sz w:val="18"/>
                <w:szCs w:val="18"/>
              </w:rPr>
              <w:t>Medium 20-199 employees</w:t>
            </w:r>
          </w:p>
        </w:tc>
        <w:tc>
          <w:tcPr>
            <w:tcW w:w="1144" w:type="dxa"/>
            <w:shd w:val="clear" w:color="auto" w:fill="D9D9D9" w:themeFill="background1" w:themeFillShade="D9"/>
          </w:tcPr>
          <w:p w14:paraId="702D6D6F" w14:textId="7A99997B" w:rsidR="0020010A" w:rsidRPr="00B20303" w:rsidRDefault="0020010A" w:rsidP="0020010A">
            <w:pPr>
              <w:rPr>
                <w:rFonts w:ascii="Arial" w:hAnsi="Arial" w:cs="Arial"/>
                <w:b/>
                <w:bCs/>
                <w:sz w:val="18"/>
                <w:szCs w:val="18"/>
              </w:rPr>
            </w:pPr>
            <w:r w:rsidRPr="00B20303">
              <w:rPr>
                <w:rFonts w:ascii="Arial" w:hAnsi="Arial" w:cs="Arial"/>
                <w:b/>
                <w:bCs/>
                <w:sz w:val="18"/>
                <w:szCs w:val="18"/>
              </w:rPr>
              <w:t xml:space="preserve">Large </w:t>
            </w:r>
            <w:r w:rsidRPr="00B20303">
              <w:rPr>
                <w:rFonts w:ascii="Arial" w:hAnsi="Arial" w:cs="Arial"/>
                <w:b/>
                <w:bCs/>
                <w:sz w:val="18"/>
                <w:szCs w:val="18"/>
              </w:rPr>
              <w:br/>
              <w:t>200+ employees</w:t>
            </w:r>
          </w:p>
        </w:tc>
        <w:tc>
          <w:tcPr>
            <w:tcW w:w="1181" w:type="dxa"/>
            <w:shd w:val="clear" w:color="auto" w:fill="D9D9D9" w:themeFill="background1" w:themeFillShade="D9"/>
          </w:tcPr>
          <w:p w14:paraId="19CC2C78" w14:textId="77777777" w:rsidR="0020010A" w:rsidRPr="00B20303" w:rsidRDefault="0020010A" w:rsidP="0020010A">
            <w:pPr>
              <w:rPr>
                <w:rFonts w:ascii="Arial" w:hAnsi="Arial" w:cs="Arial"/>
                <w:b/>
                <w:bCs/>
                <w:sz w:val="18"/>
                <w:szCs w:val="18"/>
              </w:rPr>
            </w:pPr>
            <w:r w:rsidRPr="00B20303">
              <w:rPr>
                <w:rFonts w:ascii="Arial" w:hAnsi="Arial" w:cs="Arial"/>
                <w:b/>
                <w:bCs/>
                <w:sz w:val="18"/>
                <w:szCs w:val="18"/>
              </w:rPr>
              <w:t>Total employing</w:t>
            </w:r>
          </w:p>
        </w:tc>
        <w:tc>
          <w:tcPr>
            <w:tcW w:w="1181" w:type="dxa"/>
            <w:shd w:val="clear" w:color="auto" w:fill="D9D9D9" w:themeFill="background1" w:themeFillShade="D9"/>
          </w:tcPr>
          <w:p w14:paraId="48D2B5DC" w14:textId="77777777" w:rsidR="0020010A" w:rsidRPr="00B20303" w:rsidRDefault="0020010A" w:rsidP="0020010A">
            <w:pPr>
              <w:rPr>
                <w:rFonts w:ascii="Arial" w:hAnsi="Arial" w:cs="Arial"/>
                <w:b/>
                <w:bCs/>
                <w:sz w:val="18"/>
                <w:szCs w:val="18"/>
              </w:rPr>
            </w:pPr>
            <w:r w:rsidRPr="00B20303">
              <w:rPr>
                <w:rFonts w:ascii="Arial" w:hAnsi="Arial" w:cs="Arial"/>
                <w:b/>
                <w:bCs/>
                <w:sz w:val="18"/>
                <w:szCs w:val="18"/>
              </w:rPr>
              <w:t>Non employing</w:t>
            </w:r>
          </w:p>
        </w:tc>
        <w:tc>
          <w:tcPr>
            <w:tcW w:w="1181" w:type="dxa"/>
            <w:shd w:val="clear" w:color="auto" w:fill="D9D9D9" w:themeFill="background1" w:themeFillShade="D9"/>
          </w:tcPr>
          <w:p w14:paraId="56979096" w14:textId="77777777" w:rsidR="0020010A" w:rsidRPr="00B20303" w:rsidRDefault="0020010A" w:rsidP="0020010A">
            <w:pPr>
              <w:rPr>
                <w:rFonts w:ascii="Arial" w:hAnsi="Arial" w:cs="Arial"/>
                <w:b/>
                <w:bCs/>
                <w:sz w:val="20"/>
                <w:szCs w:val="20"/>
              </w:rPr>
            </w:pPr>
            <w:r w:rsidRPr="00B20303">
              <w:rPr>
                <w:rFonts w:ascii="Arial" w:hAnsi="Arial" w:cs="Arial"/>
                <w:b/>
                <w:bCs/>
                <w:sz w:val="20"/>
                <w:szCs w:val="20"/>
              </w:rPr>
              <w:t>Total</w:t>
            </w:r>
          </w:p>
        </w:tc>
      </w:tr>
      <w:bookmarkEnd w:id="72"/>
      <w:tr w:rsidR="000C2257" w:rsidRPr="00B20303" w14:paraId="475AEA88" w14:textId="77777777" w:rsidTr="00441CF8">
        <w:tc>
          <w:tcPr>
            <w:tcW w:w="1293" w:type="dxa"/>
          </w:tcPr>
          <w:p w14:paraId="0AB3C027" w14:textId="77777777" w:rsidR="00A53344" w:rsidRPr="00832183" w:rsidRDefault="00A53344" w:rsidP="00A53344">
            <w:pPr>
              <w:rPr>
                <w:rFonts w:ascii="Arial" w:hAnsi="Arial" w:cs="Arial"/>
                <w:sz w:val="18"/>
                <w:szCs w:val="18"/>
              </w:rPr>
            </w:pPr>
            <w:r w:rsidRPr="00832183">
              <w:rPr>
                <w:rFonts w:ascii="Arial" w:hAnsi="Arial" w:cs="Arial"/>
                <w:sz w:val="18"/>
                <w:szCs w:val="18"/>
              </w:rPr>
              <w:t>Victoria</w:t>
            </w:r>
          </w:p>
        </w:tc>
        <w:tc>
          <w:tcPr>
            <w:tcW w:w="1396" w:type="dxa"/>
          </w:tcPr>
          <w:p w14:paraId="2CDF5B88" w14:textId="797E5D9A" w:rsidR="00A53344" w:rsidRPr="00832183" w:rsidRDefault="000C2257" w:rsidP="00A53344">
            <w:pPr>
              <w:rPr>
                <w:rFonts w:ascii="Arial" w:hAnsi="Arial" w:cs="Arial"/>
                <w:sz w:val="18"/>
                <w:szCs w:val="18"/>
              </w:rPr>
            </w:pPr>
            <w:r w:rsidRPr="00832183">
              <w:rPr>
                <w:rFonts w:ascii="Arial" w:hAnsi="Arial" w:cs="Arial"/>
                <w:sz w:val="18"/>
                <w:szCs w:val="18"/>
              </w:rPr>
              <w:t>Decreased by</w:t>
            </w:r>
            <w:r w:rsidRPr="00832183">
              <w:rPr>
                <w:sz w:val="18"/>
                <w:szCs w:val="18"/>
              </w:rPr>
              <w:t xml:space="preserve"> </w:t>
            </w:r>
            <w:r w:rsidR="00441CF8" w:rsidRPr="00832183">
              <w:rPr>
                <w:rFonts w:ascii="Arial" w:hAnsi="Arial" w:cs="Arial"/>
                <w:sz w:val="18"/>
                <w:szCs w:val="18"/>
              </w:rPr>
              <w:t>5.3</w:t>
            </w:r>
            <w:r w:rsidR="00A53344" w:rsidRPr="00832183">
              <w:rPr>
                <w:rFonts w:ascii="Arial" w:hAnsi="Arial" w:cs="Arial"/>
                <w:sz w:val="18"/>
                <w:szCs w:val="18"/>
              </w:rPr>
              <w:t>%</w:t>
            </w:r>
          </w:p>
        </w:tc>
        <w:tc>
          <w:tcPr>
            <w:tcW w:w="967" w:type="dxa"/>
          </w:tcPr>
          <w:p w14:paraId="0FC72F33" w14:textId="0EFB16B2" w:rsidR="00A53344" w:rsidRPr="00832183" w:rsidRDefault="00441CF8" w:rsidP="00A53344">
            <w:pPr>
              <w:rPr>
                <w:rFonts w:ascii="Arial" w:hAnsi="Arial" w:cs="Arial"/>
                <w:sz w:val="18"/>
                <w:szCs w:val="18"/>
              </w:rPr>
            </w:pPr>
            <w:r w:rsidRPr="00832183">
              <w:rPr>
                <w:rFonts w:ascii="Arial" w:hAnsi="Arial" w:cs="Arial"/>
                <w:sz w:val="18"/>
                <w:szCs w:val="18"/>
              </w:rPr>
              <w:t>De</w:t>
            </w:r>
            <w:r w:rsidR="000C2257" w:rsidRPr="00832183">
              <w:rPr>
                <w:rFonts w:ascii="Arial" w:hAnsi="Arial" w:cs="Arial"/>
                <w:sz w:val="18"/>
                <w:szCs w:val="18"/>
              </w:rPr>
              <w:t>creased by</w:t>
            </w:r>
            <w:r w:rsidR="000C2257" w:rsidRPr="00832183">
              <w:rPr>
                <w:sz w:val="18"/>
                <w:szCs w:val="18"/>
              </w:rPr>
              <w:t xml:space="preserve"> </w:t>
            </w:r>
            <w:r w:rsidR="00A53344" w:rsidRPr="00832183">
              <w:rPr>
                <w:rFonts w:ascii="Arial" w:hAnsi="Arial" w:cs="Arial"/>
                <w:sz w:val="18"/>
                <w:szCs w:val="18"/>
              </w:rPr>
              <w:t>1.</w:t>
            </w:r>
            <w:r w:rsidRPr="00832183">
              <w:rPr>
                <w:rFonts w:ascii="Arial" w:hAnsi="Arial" w:cs="Arial"/>
                <w:sz w:val="18"/>
                <w:szCs w:val="18"/>
              </w:rPr>
              <w:t>9</w:t>
            </w:r>
            <w:r w:rsidR="00A53344" w:rsidRPr="00832183">
              <w:rPr>
                <w:rFonts w:ascii="Arial" w:hAnsi="Arial" w:cs="Arial"/>
                <w:sz w:val="18"/>
                <w:szCs w:val="18"/>
              </w:rPr>
              <w:t>%</w:t>
            </w:r>
          </w:p>
        </w:tc>
        <w:tc>
          <w:tcPr>
            <w:tcW w:w="1144" w:type="dxa"/>
          </w:tcPr>
          <w:p w14:paraId="676A733E" w14:textId="6B0F521C" w:rsidR="00A53344" w:rsidRPr="00832183" w:rsidRDefault="000C2257" w:rsidP="00A53344">
            <w:pPr>
              <w:rPr>
                <w:rFonts w:ascii="Arial" w:hAnsi="Arial" w:cs="Arial"/>
                <w:sz w:val="18"/>
                <w:szCs w:val="18"/>
              </w:rPr>
            </w:pPr>
            <w:r w:rsidRPr="00832183">
              <w:rPr>
                <w:rFonts w:ascii="Arial" w:hAnsi="Arial" w:cs="Arial"/>
                <w:sz w:val="18"/>
                <w:szCs w:val="18"/>
              </w:rPr>
              <w:t>Increased by</w:t>
            </w:r>
            <w:r w:rsidRPr="00832183">
              <w:rPr>
                <w:sz w:val="18"/>
                <w:szCs w:val="18"/>
              </w:rPr>
              <w:t xml:space="preserve"> </w:t>
            </w:r>
            <w:r w:rsidR="00441CF8" w:rsidRPr="00832183">
              <w:rPr>
                <w:rFonts w:ascii="Arial" w:hAnsi="Arial" w:cs="Arial"/>
                <w:sz w:val="18"/>
                <w:szCs w:val="18"/>
              </w:rPr>
              <w:t>7.5</w:t>
            </w:r>
            <w:r w:rsidR="00A53344" w:rsidRPr="00832183">
              <w:rPr>
                <w:rFonts w:ascii="Arial" w:hAnsi="Arial" w:cs="Arial"/>
                <w:sz w:val="18"/>
                <w:szCs w:val="18"/>
              </w:rPr>
              <w:t>%</w:t>
            </w:r>
          </w:p>
        </w:tc>
        <w:tc>
          <w:tcPr>
            <w:tcW w:w="1144" w:type="dxa"/>
          </w:tcPr>
          <w:p w14:paraId="79D408CE" w14:textId="0E32E74E" w:rsidR="00A53344" w:rsidRPr="00832183" w:rsidRDefault="000C2257" w:rsidP="00A53344">
            <w:pPr>
              <w:rPr>
                <w:rFonts w:ascii="Arial" w:hAnsi="Arial" w:cs="Arial"/>
                <w:sz w:val="18"/>
                <w:szCs w:val="18"/>
              </w:rPr>
            </w:pPr>
            <w:r w:rsidRPr="00832183">
              <w:rPr>
                <w:rFonts w:ascii="Arial" w:hAnsi="Arial" w:cs="Arial"/>
                <w:sz w:val="18"/>
                <w:szCs w:val="18"/>
              </w:rPr>
              <w:t>Increased by</w:t>
            </w:r>
            <w:r w:rsidRPr="00832183">
              <w:rPr>
                <w:sz w:val="18"/>
                <w:szCs w:val="18"/>
              </w:rPr>
              <w:t xml:space="preserve"> </w:t>
            </w:r>
            <w:r w:rsidR="00441CF8" w:rsidRPr="00832183">
              <w:rPr>
                <w:rFonts w:ascii="Arial" w:hAnsi="Arial" w:cs="Arial"/>
                <w:sz w:val="18"/>
                <w:szCs w:val="18"/>
              </w:rPr>
              <w:t>9.4</w:t>
            </w:r>
            <w:r w:rsidR="00A53344" w:rsidRPr="00832183">
              <w:rPr>
                <w:rFonts w:ascii="Arial" w:hAnsi="Arial" w:cs="Arial"/>
                <w:sz w:val="18"/>
                <w:szCs w:val="18"/>
              </w:rPr>
              <w:t>%</w:t>
            </w:r>
          </w:p>
        </w:tc>
        <w:tc>
          <w:tcPr>
            <w:tcW w:w="1181" w:type="dxa"/>
          </w:tcPr>
          <w:p w14:paraId="5662CDA2" w14:textId="22379A9F" w:rsidR="00A53344" w:rsidRPr="00832183" w:rsidRDefault="000C2257" w:rsidP="00A53344">
            <w:pPr>
              <w:rPr>
                <w:rFonts w:ascii="Arial" w:hAnsi="Arial" w:cs="Arial"/>
                <w:sz w:val="18"/>
                <w:szCs w:val="18"/>
              </w:rPr>
            </w:pPr>
            <w:r w:rsidRPr="00832183">
              <w:rPr>
                <w:rFonts w:ascii="Arial" w:hAnsi="Arial" w:cs="Arial"/>
                <w:sz w:val="18"/>
                <w:szCs w:val="18"/>
              </w:rPr>
              <w:t>Decreased by</w:t>
            </w:r>
            <w:r w:rsidRPr="00832183">
              <w:rPr>
                <w:sz w:val="18"/>
                <w:szCs w:val="18"/>
              </w:rPr>
              <w:t xml:space="preserve"> </w:t>
            </w:r>
            <w:r w:rsidR="00441CF8" w:rsidRPr="00832183">
              <w:rPr>
                <w:rFonts w:ascii="Arial" w:hAnsi="Arial" w:cs="Arial"/>
                <w:sz w:val="18"/>
                <w:szCs w:val="18"/>
              </w:rPr>
              <w:t>3.1</w:t>
            </w:r>
            <w:r w:rsidR="00A53344" w:rsidRPr="00832183">
              <w:rPr>
                <w:rFonts w:ascii="Arial" w:hAnsi="Arial" w:cs="Arial"/>
                <w:sz w:val="18"/>
                <w:szCs w:val="18"/>
              </w:rPr>
              <w:t>%</w:t>
            </w:r>
          </w:p>
        </w:tc>
        <w:tc>
          <w:tcPr>
            <w:tcW w:w="1181" w:type="dxa"/>
          </w:tcPr>
          <w:p w14:paraId="27779100" w14:textId="2B9AF4DD" w:rsidR="00A53344" w:rsidRPr="00832183" w:rsidRDefault="00441CF8" w:rsidP="00A53344">
            <w:pPr>
              <w:rPr>
                <w:rFonts w:ascii="Arial" w:hAnsi="Arial" w:cs="Arial"/>
                <w:sz w:val="18"/>
                <w:szCs w:val="18"/>
              </w:rPr>
            </w:pPr>
            <w:r w:rsidRPr="00832183">
              <w:rPr>
                <w:rFonts w:ascii="Arial" w:hAnsi="Arial" w:cs="Arial"/>
                <w:sz w:val="18"/>
                <w:szCs w:val="18"/>
              </w:rPr>
              <w:t>In</w:t>
            </w:r>
            <w:r w:rsidR="000C2257" w:rsidRPr="00832183">
              <w:rPr>
                <w:rFonts w:ascii="Arial" w:hAnsi="Arial" w:cs="Arial"/>
                <w:sz w:val="18"/>
                <w:szCs w:val="18"/>
              </w:rPr>
              <w:t>creased by</w:t>
            </w:r>
            <w:r w:rsidR="000C2257" w:rsidRPr="00832183">
              <w:rPr>
                <w:sz w:val="18"/>
                <w:szCs w:val="18"/>
              </w:rPr>
              <w:t xml:space="preserve"> </w:t>
            </w:r>
            <w:r w:rsidRPr="00832183">
              <w:rPr>
                <w:rFonts w:ascii="Arial" w:hAnsi="Arial" w:cs="Arial"/>
                <w:sz w:val="18"/>
                <w:szCs w:val="18"/>
              </w:rPr>
              <w:t>1.8</w:t>
            </w:r>
            <w:r w:rsidR="00A53344" w:rsidRPr="00832183">
              <w:rPr>
                <w:rFonts w:ascii="Arial" w:hAnsi="Arial" w:cs="Arial"/>
                <w:sz w:val="18"/>
                <w:szCs w:val="18"/>
              </w:rPr>
              <w:t>%</w:t>
            </w:r>
          </w:p>
        </w:tc>
        <w:tc>
          <w:tcPr>
            <w:tcW w:w="1181" w:type="dxa"/>
          </w:tcPr>
          <w:p w14:paraId="31027BFA" w14:textId="55368623" w:rsidR="00A53344" w:rsidRPr="00832183" w:rsidRDefault="000C2257" w:rsidP="00A53344">
            <w:pPr>
              <w:rPr>
                <w:rFonts w:ascii="Arial" w:hAnsi="Arial" w:cs="Arial"/>
                <w:sz w:val="18"/>
                <w:szCs w:val="18"/>
              </w:rPr>
            </w:pPr>
            <w:r w:rsidRPr="00832183">
              <w:rPr>
                <w:rFonts w:ascii="Arial" w:hAnsi="Arial" w:cs="Arial"/>
                <w:sz w:val="18"/>
                <w:szCs w:val="18"/>
              </w:rPr>
              <w:t>Decreased by</w:t>
            </w:r>
            <w:r w:rsidRPr="00832183">
              <w:rPr>
                <w:sz w:val="18"/>
                <w:szCs w:val="18"/>
              </w:rPr>
              <w:t xml:space="preserve"> </w:t>
            </w:r>
            <w:r w:rsidR="00441CF8" w:rsidRPr="00832183">
              <w:rPr>
                <w:rFonts w:ascii="Arial" w:hAnsi="Arial" w:cs="Arial"/>
                <w:sz w:val="18"/>
                <w:szCs w:val="18"/>
              </w:rPr>
              <w:t>0.6</w:t>
            </w:r>
            <w:r w:rsidR="00A53344" w:rsidRPr="00832183">
              <w:rPr>
                <w:rFonts w:ascii="Arial" w:hAnsi="Arial" w:cs="Arial"/>
                <w:sz w:val="18"/>
                <w:szCs w:val="18"/>
              </w:rPr>
              <w:t>%</w:t>
            </w:r>
          </w:p>
        </w:tc>
      </w:tr>
      <w:tr w:rsidR="000C2257" w:rsidRPr="00B20303" w14:paraId="694303F2" w14:textId="77777777" w:rsidTr="00441CF8">
        <w:tc>
          <w:tcPr>
            <w:tcW w:w="1293" w:type="dxa"/>
          </w:tcPr>
          <w:p w14:paraId="05E42C8A" w14:textId="77777777" w:rsidR="00A53344" w:rsidRPr="00832183" w:rsidRDefault="00A53344" w:rsidP="00A53344">
            <w:pPr>
              <w:rPr>
                <w:rFonts w:ascii="Arial" w:hAnsi="Arial" w:cs="Arial"/>
                <w:sz w:val="18"/>
                <w:szCs w:val="18"/>
              </w:rPr>
            </w:pPr>
            <w:r w:rsidRPr="00832183">
              <w:rPr>
                <w:rFonts w:ascii="Arial" w:hAnsi="Arial" w:cs="Arial"/>
                <w:sz w:val="18"/>
                <w:szCs w:val="18"/>
              </w:rPr>
              <w:t>New South Wales</w:t>
            </w:r>
          </w:p>
        </w:tc>
        <w:tc>
          <w:tcPr>
            <w:tcW w:w="1396" w:type="dxa"/>
          </w:tcPr>
          <w:p w14:paraId="1D8D6867" w14:textId="1C0510CD" w:rsidR="00A53344" w:rsidRPr="00832183" w:rsidRDefault="000C2257" w:rsidP="00A53344">
            <w:pPr>
              <w:rPr>
                <w:rFonts w:ascii="Arial" w:hAnsi="Arial" w:cs="Arial"/>
                <w:sz w:val="18"/>
                <w:szCs w:val="18"/>
              </w:rPr>
            </w:pPr>
            <w:r w:rsidRPr="00832183">
              <w:rPr>
                <w:rFonts w:ascii="Arial" w:hAnsi="Arial" w:cs="Arial"/>
                <w:sz w:val="18"/>
                <w:szCs w:val="18"/>
              </w:rPr>
              <w:t>Decreased by</w:t>
            </w:r>
            <w:r w:rsidRPr="00832183">
              <w:rPr>
                <w:sz w:val="18"/>
                <w:szCs w:val="18"/>
              </w:rPr>
              <w:t xml:space="preserve"> </w:t>
            </w:r>
            <w:r w:rsidR="00441CF8" w:rsidRPr="00832183">
              <w:rPr>
                <w:rFonts w:ascii="Arial" w:hAnsi="Arial" w:cs="Arial"/>
                <w:sz w:val="18"/>
                <w:szCs w:val="18"/>
              </w:rPr>
              <w:t>4.3</w:t>
            </w:r>
            <w:r w:rsidR="00A53344" w:rsidRPr="00832183">
              <w:rPr>
                <w:rFonts w:ascii="Arial" w:hAnsi="Arial" w:cs="Arial"/>
                <w:sz w:val="18"/>
                <w:szCs w:val="18"/>
              </w:rPr>
              <w:t>%</w:t>
            </w:r>
          </w:p>
        </w:tc>
        <w:tc>
          <w:tcPr>
            <w:tcW w:w="967" w:type="dxa"/>
          </w:tcPr>
          <w:p w14:paraId="54EAE8B8" w14:textId="7BDBE3E5" w:rsidR="00A53344" w:rsidRPr="00832183" w:rsidRDefault="00441CF8" w:rsidP="00A53344">
            <w:pPr>
              <w:rPr>
                <w:rFonts w:ascii="Arial" w:hAnsi="Arial" w:cs="Arial"/>
                <w:sz w:val="18"/>
                <w:szCs w:val="18"/>
              </w:rPr>
            </w:pPr>
            <w:r w:rsidRPr="00832183">
              <w:rPr>
                <w:rFonts w:ascii="Arial" w:hAnsi="Arial" w:cs="Arial"/>
                <w:sz w:val="18"/>
                <w:szCs w:val="18"/>
              </w:rPr>
              <w:t>Decreased by</w:t>
            </w:r>
            <w:r w:rsidRPr="00832183">
              <w:rPr>
                <w:sz w:val="18"/>
                <w:szCs w:val="18"/>
              </w:rPr>
              <w:t xml:space="preserve"> </w:t>
            </w:r>
            <w:r w:rsidRPr="00832183">
              <w:rPr>
                <w:rFonts w:ascii="Arial" w:hAnsi="Arial" w:cs="Arial"/>
                <w:sz w:val="18"/>
                <w:szCs w:val="18"/>
              </w:rPr>
              <w:t>1.4%</w:t>
            </w:r>
          </w:p>
        </w:tc>
        <w:tc>
          <w:tcPr>
            <w:tcW w:w="1144" w:type="dxa"/>
          </w:tcPr>
          <w:p w14:paraId="52EEC89D" w14:textId="1DCD27EB" w:rsidR="00A53344" w:rsidRPr="00832183" w:rsidRDefault="000C2257" w:rsidP="00A53344">
            <w:pPr>
              <w:rPr>
                <w:rFonts w:ascii="Arial" w:hAnsi="Arial" w:cs="Arial"/>
                <w:sz w:val="18"/>
                <w:szCs w:val="18"/>
              </w:rPr>
            </w:pPr>
            <w:r w:rsidRPr="00832183">
              <w:rPr>
                <w:rFonts w:ascii="Arial" w:hAnsi="Arial" w:cs="Arial"/>
                <w:sz w:val="18"/>
                <w:szCs w:val="18"/>
              </w:rPr>
              <w:t>Increased by</w:t>
            </w:r>
            <w:r w:rsidRPr="00832183">
              <w:rPr>
                <w:sz w:val="18"/>
                <w:szCs w:val="18"/>
              </w:rPr>
              <w:t xml:space="preserve"> </w:t>
            </w:r>
            <w:r w:rsidR="00441CF8" w:rsidRPr="00832183">
              <w:rPr>
                <w:rFonts w:ascii="Arial" w:hAnsi="Arial" w:cs="Arial"/>
                <w:sz w:val="18"/>
                <w:szCs w:val="18"/>
              </w:rPr>
              <w:t>10.1</w:t>
            </w:r>
            <w:r w:rsidR="00A53344" w:rsidRPr="00832183">
              <w:rPr>
                <w:rFonts w:ascii="Arial" w:hAnsi="Arial" w:cs="Arial"/>
                <w:sz w:val="18"/>
                <w:szCs w:val="18"/>
              </w:rPr>
              <w:t>%</w:t>
            </w:r>
          </w:p>
        </w:tc>
        <w:tc>
          <w:tcPr>
            <w:tcW w:w="1144" w:type="dxa"/>
          </w:tcPr>
          <w:p w14:paraId="2D930CD9" w14:textId="3FD52665" w:rsidR="00A53344" w:rsidRPr="00832183" w:rsidRDefault="000C2257" w:rsidP="00A53344">
            <w:pPr>
              <w:rPr>
                <w:rFonts w:ascii="Arial" w:hAnsi="Arial" w:cs="Arial"/>
                <w:sz w:val="18"/>
                <w:szCs w:val="18"/>
              </w:rPr>
            </w:pPr>
            <w:r w:rsidRPr="00832183">
              <w:rPr>
                <w:rFonts w:ascii="Arial" w:hAnsi="Arial" w:cs="Arial"/>
                <w:sz w:val="18"/>
                <w:szCs w:val="18"/>
              </w:rPr>
              <w:t>Increased by</w:t>
            </w:r>
            <w:r w:rsidRPr="00832183">
              <w:rPr>
                <w:sz w:val="18"/>
                <w:szCs w:val="18"/>
              </w:rPr>
              <w:t xml:space="preserve"> </w:t>
            </w:r>
            <w:r w:rsidR="00441CF8" w:rsidRPr="00832183">
              <w:rPr>
                <w:rFonts w:ascii="Arial" w:hAnsi="Arial" w:cs="Arial"/>
                <w:sz w:val="18"/>
                <w:szCs w:val="18"/>
              </w:rPr>
              <w:t>12.8</w:t>
            </w:r>
            <w:r w:rsidR="00A53344" w:rsidRPr="00832183">
              <w:rPr>
                <w:rFonts w:ascii="Arial" w:hAnsi="Arial" w:cs="Arial"/>
                <w:sz w:val="18"/>
                <w:szCs w:val="18"/>
              </w:rPr>
              <w:t>%</w:t>
            </w:r>
          </w:p>
        </w:tc>
        <w:tc>
          <w:tcPr>
            <w:tcW w:w="1181" w:type="dxa"/>
          </w:tcPr>
          <w:p w14:paraId="7D60A430" w14:textId="258A01D6" w:rsidR="00A53344" w:rsidRPr="00832183" w:rsidRDefault="000C2257" w:rsidP="00A53344">
            <w:pPr>
              <w:rPr>
                <w:rFonts w:ascii="Arial" w:hAnsi="Arial" w:cs="Arial"/>
                <w:sz w:val="18"/>
                <w:szCs w:val="18"/>
              </w:rPr>
            </w:pPr>
            <w:r w:rsidRPr="00832183">
              <w:rPr>
                <w:rFonts w:ascii="Arial" w:hAnsi="Arial" w:cs="Arial"/>
                <w:sz w:val="18"/>
                <w:szCs w:val="18"/>
              </w:rPr>
              <w:t>Decreased by</w:t>
            </w:r>
            <w:r w:rsidRPr="00832183">
              <w:rPr>
                <w:sz w:val="18"/>
                <w:szCs w:val="18"/>
              </w:rPr>
              <w:t xml:space="preserve"> </w:t>
            </w:r>
            <w:r w:rsidR="00441CF8" w:rsidRPr="00832183">
              <w:rPr>
                <w:rFonts w:ascii="Arial" w:hAnsi="Arial" w:cs="Arial"/>
                <w:sz w:val="18"/>
                <w:szCs w:val="18"/>
              </w:rPr>
              <w:t>2.1</w:t>
            </w:r>
            <w:r w:rsidR="00A53344" w:rsidRPr="00832183">
              <w:rPr>
                <w:rFonts w:ascii="Arial" w:hAnsi="Arial" w:cs="Arial"/>
                <w:sz w:val="18"/>
                <w:szCs w:val="18"/>
              </w:rPr>
              <w:t>%</w:t>
            </w:r>
          </w:p>
        </w:tc>
        <w:tc>
          <w:tcPr>
            <w:tcW w:w="1181" w:type="dxa"/>
          </w:tcPr>
          <w:p w14:paraId="7F87D0F3" w14:textId="4E887971" w:rsidR="00A53344" w:rsidRPr="00832183" w:rsidRDefault="000C2257" w:rsidP="00A53344">
            <w:pPr>
              <w:rPr>
                <w:rFonts w:ascii="Arial" w:hAnsi="Arial" w:cs="Arial"/>
                <w:sz w:val="18"/>
                <w:szCs w:val="18"/>
              </w:rPr>
            </w:pPr>
            <w:r w:rsidRPr="00832183">
              <w:rPr>
                <w:rFonts w:ascii="Arial" w:hAnsi="Arial" w:cs="Arial"/>
                <w:sz w:val="18"/>
                <w:szCs w:val="18"/>
              </w:rPr>
              <w:t xml:space="preserve">Increased </w:t>
            </w:r>
            <w:r w:rsidR="00441CF8" w:rsidRPr="00832183">
              <w:rPr>
                <w:rFonts w:ascii="Arial" w:hAnsi="Arial" w:cs="Arial"/>
                <w:sz w:val="18"/>
                <w:szCs w:val="18"/>
              </w:rPr>
              <w:t>5.1</w:t>
            </w:r>
            <w:r w:rsidR="00A53344" w:rsidRPr="00832183">
              <w:rPr>
                <w:rFonts w:ascii="Arial" w:hAnsi="Arial" w:cs="Arial"/>
                <w:sz w:val="18"/>
                <w:szCs w:val="18"/>
              </w:rPr>
              <w:t>%</w:t>
            </w:r>
          </w:p>
        </w:tc>
        <w:tc>
          <w:tcPr>
            <w:tcW w:w="1181" w:type="dxa"/>
          </w:tcPr>
          <w:p w14:paraId="186802E0" w14:textId="18C2E7A9" w:rsidR="00A53344" w:rsidRPr="00832183" w:rsidRDefault="00441CF8" w:rsidP="00A53344">
            <w:pPr>
              <w:rPr>
                <w:rFonts w:ascii="Arial" w:hAnsi="Arial" w:cs="Arial"/>
                <w:sz w:val="18"/>
                <w:szCs w:val="18"/>
              </w:rPr>
            </w:pPr>
            <w:r w:rsidRPr="00832183">
              <w:rPr>
                <w:rFonts w:ascii="Arial" w:hAnsi="Arial" w:cs="Arial"/>
                <w:sz w:val="18"/>
                <w:szCs w:val="18"/>
              </w:rPr>
              <w:t>In</w:t>
            </w:r>
            <w:r w:rsidR="000C2257" w:rsidRPr="00832183">
              <w:rPr>
                <w:rFonts w:ascii="Arial" w:hAnsi="Arial" w:cs="Arial"/>
                <w:sz w:val="18"/>
                <w:szCs w:val="18"/>
              </w:rPr>
              <w:t xml:space="preserve">creased by </w:t>
            </w:r>
            <w:r w:rsidRPr="00832183">
              <w:rPr>
                <w:rFonts w:ascii="Arial" w:hAnsi="Arial" w:cs="Arial"/>
                <w:sz w:val="18"/>
                <w:szCs w:val="18"/>
              </w:rPr>
              <w:t>1.3</w:t>
            </w:r>
            <w:r w:rsidR="00A53344" w:rsidRPr="00832183">
              <w:rPr>
                <w:rFonts w:ascii="Arial" w:hAnsi="Arial" w:cs="Arial"/>
                <w:sz w:val="18"/>
                <w:szCs w:val="18"/>
              </w:rPr>
              <w:t>%</w:t>
            </w:r>
          </w:p>
        </w:tc>
      </w:tr>
      <w:tr w:rsidR="000C2257" w:rsidRPr="00B20303" w14:paraId="08FF25EF" w14:textId="77777777" w:rsidTr="00441CF8">
        <w:tc>
          <w:tcPr>
            <w:tcW w:w="1293" w:type="dxa"/>
          </w:tcPr>
          <w:p w14:paraId="4AFB3A13" w14:textId="77777777" w:rsidR="00A53344" w:rsidRPr="00832183" w:rsidRDefault="00A53344" w:rsidP="00A53344">
            <w:pPr>
              <w:rPr>
                <w:rFonts w:ascii="Arial" w:hAnsi="Arial" w:cs="Arial"/>
                <w:sz w:val="18"/>
                <w:szCs w:val="18"/>
              </w:rPr>
            </w:pPr>
            <w:r w:rsidRPr="00832183">
              <w:rPr>
                <w:rFonts w:ascii="Arial" w:hAnsi="Arial" w:cs="Arial"/>
                <w:sz w:val="18"/>
                <w:szCs w:val="18"/>
              </w:rPr>
              <w:t>Queensland</w:t>
            </w:r>
          </w:p>
        </w:tc>
        <w:tc>
          <w:tcPr>
            <w:tcW w:w="1396" w:type="dxa"/>
          </w:tcPr>
          <w:p w14:paraId="22EFB89B" w14:textId="3DCCC10B" w:rsidR="00A53344" w:rsidRPr="00832183" w:rsidRDefault="000C2257" w:rsidP="00A53344">
            <w:pPr>
              <w:rPr>
                <w:rFonts w:ascii="Arial" w:hAnsi="Arial" w:cs="Arial"/>
                <w:sz w:val="18"/>
                <w:szCs w:val="18"/>
              </w:rPr>
            </w:pPr>
            <w:r w:rsidRPr="00832183">
              <w:rPr>
                <w:rFonts w:ascii="Arial" w:hAnsi="Arial" w:cs="Arial"/>
                <w:sz w:val="18"/>
                <w:szCs w:val="18"/>
              </w:rPr>
              <w:t>Decreased by</w:t>
            </w:r>
            <w:r w:rsidRPr="00832183">
              <w:rPr>
                <w:sz w:val="18"/>
                <w:szCs w:val="18"/>
              </w:rPr>
              <w:t xml:space="preserve"> </w:t>
            </w:r>
            <w:r w:rsidR="00441CF8" w:rsidRPr="00832183">
              <w:rPr>
                <w:rFonts w:ascii="Arial" w:hAnsi="Arial" w:cs="Arial"/>
                <w:sz w:val="18"/>
                <w:szCs w:val="18"/>
              </w:rPr>
              <w:t>2.8</w:t>
            </w:r>
            <w:r w:rsidR="00A53344" w:rsidRPr="00832183">
              <w:rPr>
                <w:rFonts w:ascii="Arial" w:hAnsi="Arial" w:cs="Arial"/>
                <w:sz w:val="18"/>
                <w:szCs w:val="18"/>
              </w:rPr>
              <w:t>%</w:t>
            </w:r>
          </w:p>
        </w:tc>
        <w:tc>
          <w:tcPr>
            <w:tcW w:w="967" w:type="dxa"/>
          </w:tcPr>
          <w:p w14:paraId="6189D3A5" w14:textId="20D958AF" w:rsidR="00A53344" w:rsidRPr="00832183" w:rsidRDefault="000C2257" w:rsidP="00A53344">
            <w:pPr>
              <w:rPr>
                <w:rFonts w:ascii="Arial" w:hAnsi="Arial" w:cs="Arial"/>
                <w:sz w:val="18"/>
                <w:szCs w:val="18"/>
              </w:rPr>
            </w:pPr>
            <w:r w:rsidRPr="00832183">
              <w:rPr>
                <w:rFonts w:ascii="Arial" w:hAnsi="Arial" w:cs="Arial"/>
                <w:sz w:val="18"/>
                <w:szCs w:val="18"/>
              </w:rPr>
              <w:t>Increased by</w:t>
            </w:r>
            <w:r w:rsidRPr="00832183">
              <w:rPr>
                <w:sz w:val="18"/>
                <w:szCs w:val="18"/>
              </w:rPr>
              <w:t xml:space="preserve"> </w:t>
            </w:r>
            <w:r w:rsidR="00441CF8" w:rsidRPr="00832183">
              <w:rPr>
                <w:rFonts w:ascii="Arial" w:hAnsi="Arial" w:cs="Arial"/>
                <w:sz w:val="18"/>
                <w:szCs w:val="18"/>
              </w:rPr>
              <w:t>0.3</w:t>
            </w:r>
            <w:r w:rsidR="00A53344" w:rsidRPr="00832183">
              <w:rPr>
                <w:rFonts w:ascii="Arial" w:hAnsi="Arial" w:cs="Arial"/>
                <w:sz w:val="18"/>
                <w:szCs w:val="18"/>
              </w:rPr>
              <w:t>%</w:t>
            </w:r>
          </w:p>
        </w:tc>
        <w:tc>
          <w:tcPr>
            <w:tcW w:w="1144" w:type="dxa"/>
          </w:tcPr>
          <w:p w14:paraId="7F8949C3" w14:textId="090A4730" w:rsidR="00A53344" w:rsidRPr="00832183" w:rsidRDefault="000C2257" w:rsidP="00A53344">
            <w:pPr>
              <w:rPr>
                <w:rFonts w:ascii="Arial" w:hAnsi="Arial" w:cs="Arial"/>
                <w:sz w:val="18"/>
                <w:szCs w:val="18"/>
              </w:rPr>
            </w:pPr>
            <w:r w:rsidRPr="00832183">
              <w:rPr>
                <w:rFonts w:ascii="Arial" w:hAnsi="Arial" w:cs="Arial"/>
                <w:sz w:val="18"/>
                <w:szCs w:val="18"/>
              </w:rPr>
              <w:t>Increased by</w:t>
            </w:r>
            <w:r w:rsidRPr="00832183">
              <w:rPr>
                <w:sz w:val="18"/>
                <w:szCs w:val="18"/>
              </w:rPr>
              <w:t xml:space="preserve"> </w:t>
            </w:r>
            <w:r w:rsidR="00441CF8" w:rsidRPr="00832183">
              <w:rPr>
                <w:rFonts w:ascii="Arial" w:hAnsi="Arial" w:cs="Arial"/>
                <w:sz w:val="18"/>
                <w:szCs w:val="18"/>
              </w:rPr>
              <w:t>5.6</w:t>
            </w:r>
            <w:r w:rsidR="00A53344" w:rsidRPr="00832183">
              <w:rPr>
                <w:rFonts w:ascii="Arial" w:hAnsi="Arial" w:cs="Arial"/>
                <w:sz w:val="18"/>
                <w:szCs w:val="18"/>
              </w:rPr>
              <w:t>%</w:t>
            </w:r>
          </w:p>
        </w:tc>
        <w:tc>
          <w:tcPr>
            <w:tcW w:w="1144" w:type="dxa"/>
          </w:tcPr>
          <w:p w14:paraId="50DFC276" w14:textId="15932904" w:rsidR="00A53344" w:rsidRPr="00832183" w:rsidRDefault="000C2257" w:rsidP="00A53344">
            <w:pPr>
              <w:rPr>
                <w:rFonts w:ascii="Arial" w:hAnsi="Arial" w:cs="Arial"/>
                <w:sz w:val="18"/>
                <w:szCs w:val="18"/>
              </w:rPr>
            </w:pPr>
            <w:r w:rsidRPr="00832183">
              <w:rPr>
                <w:rFonts w:ascii="Arial" w:hAnsi="Arial" w:cs="Arial"/>
                <w:sz w:val="18"/>
                <w:szCs w:val="18"/>
              </w:rPr>
              <w:t>Increased by</w:t>
            </w:r>
            <w:r w:rsidRPr="00832183">
              <w:rPr>
                <w:sz w:val="18"/>
                <w:szCs w:val="18"/>
              </w:rPr>
              <w:t xml:space="preserve"> </w:t>
            </w:r>
            <w:r w:rsidR="00441CF8" w:rsidRPr="00832183">
              <w:rPr>
                <w:rFonts w:ascii="Arial" w:hAnsi="Arial" w:cs="Arial"/>
                <w:sz w:val="18"/>
                <w:szCs w:val="18"/>
              </w:rPr>
              <w:t>6.0</w:t>
            </w:r>
            <w:r w:rsidR="00A53344" w:rsidRPr="00832183">
              <w:rPr>
                <w:rFonts w:ascii="Arial" w:hAnsi="Arial" w:cs="Arial"/>
                <w:sz w:val="18"/>
                <w:szCs w:val="18"/>
              </w:rPr>
              <w:t>%</w:t>
            </w:r>
          </w:p>
        </w:tc>
        <w:tc>
          <w:tcPr>
            <w:tcW w:w="1181" w:type="dxa"/>
          </w:tcPr>
          <w:p w14:paraId="33341630" w14:textId="7A387908" w:rsidR="00A53344" w:rsidRPr="00832183" w:rsidRDefault="000C2257" w:rsidP="00A53344">
            <w:pPr>
              <w:rPr>
                <w:rFonts w:ascii="Arial" w:hAnsi="Arial" w:cs="Arial"/>
                <w:sz w:val="18"/>
                <w:szCs w:val="18"/>
              </w:rPr>
            </w:pPr>
            <w:r w:rsidRPr="00832183">
              <w:rPr>
                <w:rFonts w:ascii="Arial" w:hAnsi="Arial" w:cs="Arial"/>
                <w:sz w:val="18"/>
                <w:szCs w:val="18"/>
              </w:rPr>
              <w:t>Decreased by</w:t>
            </w:r>
            <w:r w:rsidRPr="00832183">
              <w:rPr>
                <w:sz w:val="18"/>
                <w:szCs w:val="18"/>
              </w:rPr>
              <w:t xml:space="preserve"> </w:t>
            </w:r>
            <w:r w:rsidR="00441CF8" w:rsidRPr="00832183">
              <w:rPr>
                <w:rFonts w:ascii="Arial" w:hAnsi="Arial" w:cs="Arial"/>
                <w:sz w:val="18"/>
                <w:szCs w:val="18"/>
              </w:rPr>
              <w:t>0.7</w:t>
            </w:r>
            <w:r w:rsidR="00A53344" w:rsidRPr="00832183">
              <w:rPr>
                <w:rFonts w:ascii="Arial" w:hAnsi="Arial" w:cs="Arial"/>
                <w:sz w:val="18"/>
                <w:szCs w:val="18"/>
              </w:rPr>
              <w:t>%</w:t>
            </w:r>
          </w:p>
        </w:tc>
        <w:tc>
          <w:tcPr>
            <w:tcW w:w="1181" w:type="dxa"/>
          </w:tcPr>
          <w:p w14:paraId="704409CC" w14:textId="1E671666" w:rsidR="00A53344" w:rsidRPr="00832183" w:rsidRDefault="000C2257" w:rsidP="00A53344">
            <w:pPr>
              <w:rPr>
                <w:rFonts w:ascii="Arial" w:hAnsi="Arial" w:cs="Arial"/>
                <w:sz w:val="18"/>
                <w:szCs w:val="18"/>
              </w:rPr>
            </w:pPr>
            <w:r w:rsidRPr="00832183">
              <w:rPr>
                <w:rFonts w:ascii="Arial" w:hAnsi="Arial" w:cs="Arial"/>
                <w:sz w:val="18"/>
                <w:szCs w:val="18"/>
              </w:rPr>
              <w:t xml:space="preserve">Increased by </w:t>
            </w:r>
            <w:r w:rsidR="00441CF8" w:rsidRPr="00832183">
              <w:rPr>
                <w:rFonts w:ascii="Arial" w:hAnsi="Arial" w:cs="Arial"/>
                <w:sz w:val="18"/>
                <w:szCs w:val="18"/>
              </w:rPr>
              <w:t>4.0</w:t>
            </w:r>
            <w:r w:rsidR="00A53344" w:rsidRPr="00832183">
              <w:rPr>
                <w:rFonts w:ascii="Arial" w:hAnsi="Arial" w:cs="Arial"/>
                <w:sz w:val="18"/>
                <w:szCs w:val="18"/>
              </w:rPr>
              <w:t>%</w:t>
            </w:r>
          </w:p>
        </w:tc>
        <w:tc>
          <w:tcPr>
            <w:tcW w:w="1181" w:type="dxa"/>
          </w:tcPr>
          <w:p w14:paraId="7D38D98E" w14:textId="2C6DEC75" w:rsidR="00A53344" w:rsidRPr="00832183" w:rsidRDefault="00681362" w:rsidP="00A53344">
            <w:pPr>
              <w:rPr>
                <w:rFonts w:ascii="Arial" w:hAnsi="Arial" w:cs="Arial"/>
                <w:sz w:val="18"/>
                <w:szCs w:val="18"/>
              </w:rPr>
            </w:pPr>
            <w:r w:rsidRPr="00832183">
              <w:rPr>
                <w:rFonts w:ascii="Arial" w:hAnsi="Arial" w:cs="Arial"/>
                <w:sz w:val="18"/>
                <w:szCs w:val="18"/>
              </w:rPr>
              <w:t>Increased by</w:t>
            </w:r>
            <w:r w:rsidRPr="00832183">
              <w:rPr>
                <w:sz w:val="18"/>
                <w:szCs w:val="18"/>
              </w:rPr>
              <w:t xml:space="preserve"> </w:t>
            </w:r>
            <w:r w:rsidR="00441CF8" w:rsidRPr="00832183">
              <w:rPr>
                <w:rFonts w:ascii="Arial" w:hAnsi="Arial" w:cs="Arial"/>
                <w:sz w:val="18"/>
                <w:szCs w:val="18"/>
              </w:rPr>
              <w:t>1.5</w:t>
            </w:r>
            <w:r w:rsidR="00A53344" w:rsidRPr="00832183">
              <w:rPr>
                <w:rFonts w:ascii="Arial" w:hAnsi="Arial" w:cs="Arial"/>
                <w:sz w:val="18"/>
                <w:szCs w:val="18"/>
              </w:rPr>
              <w:t>%</w:t>
            </w:r>
          </w:p>
        </w:tc>
      </w:tr>
      <w:tr w:rsidR="000C2257" w:rsidRPr="00B20303" w14:paraId="0911AB1C" w14:textId="77777777" w:rsidTr="00441CF8">
        <w:tc>
          <w:tcPr>
            <w:tcW w:w="1293" w:type="dxa"/>
          </w:tcPr>
          <w:p w14:paraId="3F5EF35A" w14:textId="77777777" w:rsidR="00A53344" w:rsidRPr="00832183" w:rsidRDefault="00A53344" w:rsidP="00A53344">
            <w:pPr>
              <w:rPr>
                <w:rFonts w:ascii="Arial" w:hAnsi="Arial" w:cs="Arial"/>
                <w:sz w:val="18"/>
                <w:szCs w:val="18"/>
              </w:rPr>
            </w:pPr>
            <w:r w:rsidRPr="00832183">
              <w:rPr>
                <w:rFonts w:ascii="Arial" w:hAnsi="Arial" w:cs="Arial"/>
                <w:sz w:val="18"/>
                <w:szCs w:val="18"/>
              </w:rPr>
              <w:t>Australia</w:t>
            </w:r>
          </w:p>
        </w:tc>
        <w:tc>
          <w:tcPr>
            <w:tcW w:w="1396" w:type="dxa"/>
          </w:tcPr>
          <w:p w14:paraId="38AAA002" w14:textId="53DBB02A" w:rsidR="00A53344" w:rsidRPr="00832183" w:rsidRDefault="000C2257" w:rsidP="00A53344">
            <w:pPr>
              <w:rPr>
                <w:rFonts w:ascii="Arial" w:hAnsi="Arial" w:cs="Arial"/>
                <w:sz w:val="18"/>
                <w:szCs w:val="18"/>
              </w:rPr>
            </w:pPr>
            <w:r w:rsidRPr="00832183">
              <w:rPr>
                <w:rFonts w:ascii="Arial" w:hAnsi="Arial" w:cs="Arial"/>
                <w:sz w:val="18"/>
                <w:szCs w:val="18"/>
              </w:rPr>
              <w:t>Decreased by</w:t>
            </w:r>
            <w:r w:rsidRPr="00832183">
              <w:rPr>
                <w:sz w:val="18"/>
                <w:szCs w:val="18"/>
              </w:rPr>
              <w:t xml:space="preserve"> </w:t>
            </w:r>
            <w:r w:rsidR="00441CF8" w:rsidRPr="00832183">
              <w:rPr>
                <w:rFonts w:ascii="Arial" w:hAnsi="Arial" w:cs="Arial"/>
                <w:sz w:val="18"/>
                <w:szCs w:val="18"/>
              </w:rPr>
              <w:t>4.1</w:t>
            </w:r>
            <w:r w:rsidR="00A53344" w:rsidRPr="00832183">
              <w:rPr>
                <w:rFonts w:ascii="Arial" w:hAnsi="Arial" w:cs="Arial"/>
                <w:sz w:val="18"/>
                <w:szCs w:val="18"/>
              </w:rPr>
              <w:t>%</w:t>
            </w:r>
          </w:p>
        </w:tc>
        <w:tc>
          <w:tcPr>
            <w:tcW w:w="967" w:type="dxa"/>
          </w:tcPr>
          <w:p w14:paraId="04C93E2D" w14:textId="53C73DC6" w:rsidR="00A53344" w:rsidRPr="00832183" w:rsidRDefault="00441CF8" w:rsidP="00A53344">
            <w:pPr>
              <w:rPr>
                <w:rFonts w:ascii="Arial" w:hAnsi="Arial" w:cs="Arial"/>
                <w:sz w:val="18"/>
                <w:szCs w:val="18"/>
              </w:rPr>
            </w:pPr>
            <w:r w:rsidRPr="00832183">
              <w:rPr>
                <w:rFonts w:ascii="Arial" w:hAnsi="Arial" w:cs="Arial"/>
                <w:sz w:val="18"/>
                <w:szCs w:val="18"/>
              </w:rPr>
              <w:t>De</w:t>
            </w:r>
            <w:r w:rsidR="000C2257" w:rsidRPr="00832183">
              <w:rPr>
                <w:rFonts w:ascii="Arial" w:hAnsi="Arial" w:cs="Arial"/>
                <w:sz w:val="18"/>
                <w:szCs w:val="18"/>
              </w:rPr>
              <w:t>creased by</w:t>
            </w:r>
            <w:r w:rsidR="000C2257" w:rsidRPr="00832183">
              <w:rPr>
                <w:sz w:val="18"/>
                <w:szCs w:val="18"/>
              </w:rPr>
              <w:t xml:space="preserve"> </w:t>
            </w:r>
            <w:r w:rsidRPr="00832183">
              <w:rPr>
                <w:rFonts w:ascii="Arial" w:hAnsi="Arial" w:cs="Arial"/>
                <w:sz w:val="18"/>
                <w:szCs w:val="18"/>
              </w:rPr>
              <w:t>0.9</w:t>
            </w:r>
            <w:r w:rsidR="00A53344" w:rsidRPr="00832183">
              <w:rPr>
                <w:rFonts w:ascii="Arial" w:hAnsi="Arial" w:cs="Arial"/>
                <w:sz w:val="18"/>
                <w:szCs w:val="18"/>
              </w:rPr>
              <w:t>%</w:t>
            </w:r>
          </w:p>
        </w:tc>
        <w:tc>
          <w:tcPr>
            <w:tcW w:w="1144" w:type="dxa"/>
          </w:tcPr>
          <w:p w14:paraId="376308D5" w14:textId="2B34EB75" w:rsidR="00A53344" w:rsidRPr="00832183" w:rsidRDefault="000C2257" w:rsidP="00A53344">
            <w:pPr>
              <w:rPr>
                <w:rFonts w:ascii="Arial" w:hAnsi="Arial" w:cs="Arial"/>
                <w:sz w:val="18"/>
                <w:szCs w:val="18"/>
              </w:rPr>
            </w:pPr>
            <w:r w:rsidRPr="00832183">
              <w:rPr>
                <w:rFonts w:ascii="Arial" w:hAnsi="Arial" w:cs="Arial"/>
                <w:sz w:val="18"/>
                <w:szCs w:val="18"/>
              </w:rPr>
              <w:t>Increased by</w:t>
            </w:r>
            <w:r w:rsidRPr="00832183">
              <w:rPr>
                <w:sz w:val="18"/>
                <w:szCs w:val="18"/>
              </w:rPr>
              <w:t xml:space="preserve"> </w:t>
            </w:r>
            <w:r w:rsidR="00441CF8" w:rsidRPr="00832183">
              <w:rPr>
                <w:rFonts w:ascii="Arial" w:hAnsi="Arial" w:cs="Arial"/>
                <w:sz w:val="18"/>
                <w:szCs w:val="18"/>
              </w:rPr>
              <w:t>7.2</w:t>
            </w:r>
            <w:r w:rsidR="00A53344" w:rsidRPr="00832183">
              <w:rPr>
                <w:rFonts w:ascii="Arial" w:hAnsi="Arial" w:cs="Arial"/>
                <w:sz w:val="18"/>
                <w:szCs w:val="18"/>
              </w:rPr>
              <w:t>%</w:t>
            </w:r>
          </w:p>
        </w:tc>
        <w:tc>
          <w:tcPr>
            <w:tcW w:w="1144" w:type="dxa"/>
          </w:tcPr>
          <w:p w14:paraId="6D56ADF7" w14:textId="36ADB3A5" w:rsidR="00A53344" w:rsidRPr="00832183" w:rsidRDefault="000C2257" w:rsidP="00A53344">
            <w:pPr>
              <w:rPr>
                <w:rFonts w:ascii="Arial" w:hAnsi="Arial" w:cs="Arial"/>
                <w:sz w:val="18"/>
                <w:szCs w:val="18"/>
              </w:rPr>
            </w:pPr>
            <w:r w:rsidRPr="00832183">
              <w:rPr>
                <w:rFonts w:ascii="Arial" w:hAnsi="Arial" w:cs="Arial"/>
                <w:sz w:val="18"/>
                <w:szCs w:val="18"/>
              </w:rPr>
              <w:t>Increased by</w:t>
            </w:r>
            <w:r w:rsidRPr="00832183">
              <w:rPr>
                <w:sz w:val="18"/>
                <w:szCs w:val="18"/>
              </w:rPr>
              <w:t xml:space="preserve"> </w:t>
            </w:r>
            <w:r w:rsidR="00441CF8" w:rsidRPr="00832183">
              <w:rPr>
                <w:rFonts w:ascii="Arial" w:hAnsi="Arial" w:cs="Arial"/>
                <w:sz w:val="18"/>
                <w:szCs w:val="18"/>
              </w:rPr>
              <w:t>9.6</w:t>
            </w:r>
            <w:r w:rsidR="00A53344" w:rsidRPr="00832183">
              <w:rPr>
                <w:rFonts w:ascii="Arial" w:hAnsi="Arial" w:cs="Arial"/>
                <w:sz w:val="18"/>
                <w:szCs w:val="18"/>
              </w:rPr>
              <w:t>%</w:t>
            </w:r>
          </w:p>
        </w:tc>
        <w:tc>
          <w:tcPr>
            <w:tcW w:w="1181" w:type="dxa"/>
          </w:tcPr>
          <w:p w14:paraId="315CCDB9" w14:textId="3E8299BA" w:rsidR="00A53344" w:rsidRPr="00832183" w:rsidRDefault="000C2257" w:rsidP="00A53344">
            <w:pPr>
              <w:rPr>
                <w:rFonts w:ascii="Arial" w:hAnsi="Arial" w:cs="Arial"/>
                <w:sz w:val="18"/>
                <w:szCs w:val="18"/>
              </w:rPr>
            </w:pPr>
            <w:r w:rsidRPr="00832183">
              <w:rPr>
                <w:rFonts w:ascii="Arial" w:hAnsi="Arial" w:cs="Arial"/>
                <w:sz w:val="18"/>
                <w:szCs w:val="18"/>
              </w:rPr>
              <w:t>Decreased by</w:t>
            </w:r>
            <w:r w:rsidRPr="00832183">
              <w:rPr>
                <w:sz w:val="18"/>
                <w:szCs w:val="18"/>
              </w:rPr>
              <w:t xml:space="preserve"> </w:t>
            </w:r>
            <w:r w:rsidR="00441CF8" w:rsidRPr="00832183">
              <w:rPr>
                <w:rFonts w:ascii="Arial" w:hAnsi="Arial" w:cs="Arial"/>
                <w:sz w:val="18"/>
                <w:szCs w:val="18"/>
              </w:rPr>
              <w:t>1.9</w:t>
            </w:r>
            <w:r w:rsidR="00A53344" w:rsidRPr="00832183">
              <w:rPr>
                <w:rFonts w:ascii="Arial" w:hAnsi="Arial" w:cs="Arial"/>
                <w:sz w:val="18"/>
                <w:szCs w:val="18"/>
              </w:rPr>
              <w:t>%</w:t>
            </w:r>
          </w:p>
        </w:tc>
        <w:tc>
          <w:tcPr>
            <w:tcW w:w="1181" w:type="dxa"/>
          </w:tcPr>
          <w:p w14:paraId="504D08C0" w14:textId="1CCC8480" w:rsidR="00A53344" w:rsidRPr="00832183" w:rsidRDefault="000C2257" w:rsidP="00A53344">
            <w:pPr>
              <w:rPr>
                <w:rFonts w:ascii="Arial" w:hAnsi="Arial" w:cs="Arial"/>
                <w:sz w:val="18"/>
                <w:szCs w:val="18"/>
              </w:rPr>
            </w:pPr>
            <w:r w:rsidRPr="00832183">
              <w:rPr>
                <w:rFonts w:ascii="Arial" w:hAnsi="Arial" w:cs="Arial"/>
                <w:sz w:val="18"/>
                <w:szCs w:val="18"/>
              </w:rPr>
              <w:t>Increased by</w:t>
            </w:r>
            <w:r w:rsidRPr="00832183">
              <w:rPr>
                <w:sz w:val="18"/>
                <w:szCs w:val="18"/>
              </w:rPr>
              <w:t xml:space="preserve"> </w:t>
            </w:r>
            <w:r w:rsidR="00441CF8" w:rsidRPr="00832183">
              <w:rPr>
                <w:rFonts w:ascii="Arial" w:hAnsi="Arial" w:cs="Arial"/>
                <w:sz w:val="18"/>
                <w:szCs w:val="18"/>
              </w:rPr>
              <w:t>3.5</w:t>
            </w:r>
            <w:r w:rsidR="00A53344" w:rsidRPr="00832183">
              <w:rPr>
                <w:rFonts w:ascii="Arial" w:hAnsi="Arial" w:cs="Arial"/>
                <w:sz w:val="18"/>
                <w:szCs w:val="18"/>
              </w:rPr>
              <w:t>%</w:t>
            </w:r>
          </w:p>
        </w:tc>
        <w:tc>
          <w:tcPr>
            <w:tcW w:w="1181" w:type="dxa"/>
          </w:tcPr>
          <w:p w14:paraId="36557FB9" w14:textId="7C12CC1A" w:rsidR="00A53344" w:rsidRPr="00832183" w:rsidRDefault="00441CF8" w:rsidP="00A53344">
            <w:pPr>
              <w:rPr>
                <w:rFonts w:ascii="Arial" w:hAnsi="Arial" w:cs="Arial"/>
                <w:sz w:val="18"/>
                <w:szCs w:val="18"/>
              </w:rPr>
            </w:pPr>
            <w:r w:rsidRPr="00832183">
              <w:rPr>
                <w:rFonts w:ascii="Arial" w:hAnsi="Arial" w:cs="Arial"/>
                <w:sz w:val="18"/>
                <w:szCs w:val="18"/>
              </w:rPr>
              <w:t>In</w:t>
            </w:r>
            <w:r w:rsidR="000C2257" w:rsidRPr="00832183">
              <w:rPr>
                <w:rFonts w:ascii="Arial" w:hAnsi="Arial" w:cs="Arial"/>
                <w:sz w:val="18"/>
                <w:szCs w:val="18"/>
              </w:rPr>
              <w:t>creased by</w:t>
            </w:r>
            <w:r w:rsidR="000C2257" w:rsidRPr="00832183">
              <w:rPr>
                <w:sz w:val="18"/>
                <w:szCs w:val="18"/>
              </w:rPr>
              <w:t xml:space="preserve"> </w:t>
            </w:r>
            <w:r w:rsidRPr="00832183">
              <w:rPr>
                <w:rFonts w:ascii="Arial" w:hAnsi="Arial" w:cs="Arial"/>
                <w:sz w:val="18"/>
                <w:szCs w:val="18"/>
              </w:rPr>
              <w:t>0.7</w:t>
            </w:r>
            <w:r w:rsidR="00A53344" w:rsidRPr="00832183">
              <w:rPr>
                <w:rFonts w:ascii="Arial" w:hAnsi="Arial" w:cs="Arial"/>
                <w:sz w:val="18"/>
                <w:szCs w:val="18"/>
              </w:rPr>
              <w:t>%</w:t>
            </w:r>
          </w:p>
        </w:tc>
      </w:tr>
    </w:tbl>
    <w:p w14:paraId="0D2D1A3D" w14:textId="77777777" w:rsidR="00F443CC" w:rsidRPr="00B20303" w:rsidRDefault="00F443CC" w:rsidP="00E32EB8">
      <w:pPr>
        <w:rPr>
          <w:rFonts w:ascii="Arial" w:hAnsi="Arial" w:cs="Arial"/>
          <w:sz w:val="20"/>
          <w:szCs w:val="20"/>
        </w:rPr>
      </w:pPr>
    </w:p>
    <w:p w14:paraId="16545AB9" w14:textId="0A19FB6B" w:rsidR="00F443CC" w:rsidRPr="00B20303" w:rsidRDefault="00F443CC" w:rsidP="00F94D77">
      <w:pPr>
        <w:pStyle w:val="Heading2"/>
      </w:pPr>
      <w:bookmarkStart w:id="73" w:name="_Toc192602218"/>
      <w:r w:rsidRPr="00B20303">
        <w:t>11.</w:t>
      </w:r>
      <w:r w:rsidR="006A2A56" w:rsidRPr="00B20303">
        <w:t>10</w:t>
      </w:r>
      <w:r w:rsidRPr="00B20303">
        <w:t xml:space="preserve"> Data table: tourism businesses by size in June </w:t>
      </w:r>
      <w:r w:rsidR="00A07B29" w:rsidRPr="00B20303">
        <w:t>2024</w:t>
      </w:r>
      <w:r w:rsidRPr="00B20303">
        <w:t xml:space="preserve"> </w:t>
      </w:r>
      <w:r w:rsidR="00681362" w:rsidRPr="00B20303">
        <w:t>in</w:t>
      </w:r>
      <w:r w:rsidRPr="00B20303">
        <w:t xml:space="preserve"> Melbourne and regional Victoria</w:t>
      </w:r>
      <w:bookmarkEnd w:id="73"/>
    </w:p>
    <w:p w14:paraId="3D292667" w14:textId="77777777" w:rsidR="00F443CC" w:rsidRPr="00B20303" w:rsidRDefault="00F443CC" w:rsidP="00F443CC">
      <w:pPr>
        <w:rPr>
          <w:rFonts w:ascii="Arial" w:hAnsi="Arial" w:cs="Arial"/>
          <w:sz w:val="8"/>
          <w:szCs w:val="8"/>
        </w:rPr>
      </w:pPr>
    </w:p>
    <w:tbl>
      <w:tblPr>
        <w:tblStyle w:val="TableGrid"/>
        <w:tblW w:w="0" w:type="auto"/>
        <w:tblLook w:val="04A0" w:firstRow="1" w:lastRow="0" w:firstColumn="1" w:lastColumn="0" w:noHBand="0" w:noVBand="1"/>
      </w:tblPr>
      <w:tblGrid>
        <w:gridCol w:w="1298"/>
        <w:gridCol w:w="1199"/>
        <w:gridCol w:w="1199"/>
        <w:gridCol w:w="1199"/>
        <w:gridCol w:w="1199"/>
        <w:gridCol w:w="1226"/>
        <w:gridCol w:w="1226"/>
        <w:gridCol w:w="941"/>
      </w:tblGrid>
      <w:tr w:rsidR="0020010A" w:rsidRPr="00B20303" w14:paraId="3BE30BC7" w14:textId="77777777" w:rsidTr="00DD281F">
        <w:trPr>
          <w:trHeight w:val="574"/>
          <w:tblHeader/>
        </w:trPr>
        <w:tc>
          <w:tcPr>
            <w:tcW w:w="1298" w:type="dxa"/>
            <w:shd w:val="clear" w:color="auto" w:fill="D9D9D9" w:themeFill="background1" w:themeFillShade="D9"/>
          </w:tcPr>
          <w:p w14:paraId="6EB303EC" w14:textId="77777777" w:rsidR="0020010A" w:rsidRPr="00B20303" w:rsidRDefault="0020010A" w:rsidP="0020010A">
            <w:pPr>
              <w:rPr>
                <w:rFonts w:ascii="Arial" w:hAnsi="Arial" w:cs="Arial"/>
                <w:sz w:val="20"/>
                <w:szCs w:val="20"/>
              </w:rPr>
            </w:pPr>
            <w:bookmarkStart w:id="74" w:name="Title_25" w:colFirst="0" w:colLast="0"/>
          </w:p>
        </w:tc>
        <w:tc>
          <w:tcPr>
            <w:tcW w:w="1199" w:type="dxa"/>
            <w:shd w:val="clear" w:color="auto" w:fill="D9D9D9" w:themeFill="background1" w:themeFillShade="D9"/>
          </w:tcPr>
          <w:p w14:paraId="64AA7203" w14:textId="76D524B8" w:rsidR="0020010A" w:rsidRPr="00B20303" w:rsidRDefault="0020010A" w:rsidP="0020010A">
            <w:pPr>
              <w:rPr>
                <w:rFonts w:ascii="Arial" w:hAnsi="Arial" w:cs="Arial"/>
                <w:b/>
                <w:bCs/>
                <w:sz w:val="20"/>
                <w:szCs w:val="20"/>
              </w:rPr>
            </w:pPr>
            <w:r w:rsidRPr="00B20303">
              <w:rPr>
                <w:rFonts w:ascii="Arial" w:hAnsi="Arial" w:cs="Arial"/>
                <w:b/>
                <w:bCs/>
                <w:sz w:val="19"/>
                <w:szCs w:val="19"/>
              </w:rPr>
              <w:t xml:space="preserve">Micro </w:t>
            </w:r>
            <w:r w:rsidRPr="00B20303">
              <w:rPr>
                <w:rFonts w:ascii="Arial" w:hAnsi="Arial" w:cs="Arial"/>
                <w:b/>
                <w:bCs/>
                <w:sz w:val="19"/>
                <w:szCs w:val="19"/>
              </w:rPr>
              <w:br/>
              <w:t>1-4 employees</w:t>
            </w:r>
          </w:p>
        </w:tc>
        <w:tc>
          <w:tcPr>
            <w:tcW w:w="1199" w:type="dxa"/>
            <w:shd w:val="clear" w:color="auto" w:fill="D9D9D9" w:themeFill="background1" w:themeFillShade="D9"/>
          </w:tcPr>
          <w:p w14:paraId="79E4D1E6" w14:textId="0149832E" w:rsidR="0020010A" w:rsidRPr="00B20303" w:rsidRDefault="0020010A" w:rsidP="0020010A">
            <w:pPr>
              <w:rPr>
                <w:rFonts w:ascii="Arial" w:hAnsi="Arial" w:cs="Arial"/>
                <w:b/>
                <w:bCs/>
                <w:sz w:val="20"/>
                <w:szCs w:val="20"/>
              </w:rPr>
            </w:pPr>
            <w:r w:rsidRPr="00B20303">
              <w:rPr>
                <w:rFonts w:ascii="Arial" w:hAnsi="Arial" w:cs="Arial"/>
                <w:b/>
                <w:bCs/>
                <w:sz w:val="19"/>
                <w:szCs w:val="19"/>
              </w:rPr>
              <w:t xml:space="preserve">Small </w:t>
            </w:r>
            <w:r w:rsidRPr="00B20303">
              <w:rPr>
                <w:rFonts w:ascii="Arial" w:hAnsi="Arial" w:cs="Arial"/>
                <w:b/>
                <w:bCs/>
                <w:sz w:val="19"/>
                <w:szCs w:val="19"/>
              </w:rPr>
              <w:br/>
              <w:t>5-19 employees</w:t>
            </w:r>
          </w:p>
        </w:tc>
        <w:tc>
          <w:tcPr>
            <w:tcW w:w="1199" w:type="dxa"/>
            <w:shd w:val="clear" w:color="auto" w:fill="D9D9D9" w:themeFill="background1" w:themeFillShade="D9"/>
          </w:tcPr>
          <w:p w14:paraId="5A556B93" w14:textId="5EDDB9DC" w:rsidR="0020010A" w:rsidRPr="00B20303" w:rsidRDefault="0020010A" w:rsidP="0020010A">
            <w:pPr>
              <w:rPr>
                <w:rFonts w:ascii="Arial" w:hAnsi="Arial" w:cs="Arial"/>
                <w:b/>
                <w:bCs/>
                <w:sz w:val="20"/>
                <w:szCs w:val="20"/>
              </w:rPr>
            </w:pPr>
            <w:r w:rsidRPr="00B20303">
              <w:rPr>
                <w:rFonts w:ascii="Arial" w:hAnsi="Arial" w:cs="Arial"/>
                <w:b/>
                <w:bCs/>
                <w:sz w:val="19"/>
                <w:szCs w:val="19"/>
              </w:rPr>
              <w:t>Medium 20-199 employees</w:t>
            </w:r>
          </w:p>
        </w:tc>
        <w:tc>
          <w:tcPr>
            <w:tcW w:w="1199" w:type="dxa"/>
            <w:shd w:val="clear" w:color="auto" w:fill="D9D9D9" w:themeFill="background1" w:themeFillShade="D9"/>
          </w:tcPr>
          <w:p w14:paraId="1A0CCC88" w14:textId="7ED61D9C" w:rsidR="0020010A" w:rsidRPr="00B20303" w:rsidRDefault="0020010A" w:rsidP="0020010A">
            <w:pPr>
              <w:rPr>
                <w:rFonts w:ascii="Arial" w:hAnsi="Arial" w:cs="Arial"/>
                <w:b/>
                <w:bCs/>
                <w:sz w:val="20"/>
                <w:szCs w:val="20"/>
              </w:rPr>
            </w:pPr>
            <w:r w:rsidRPr="00B20303">
              <w:rPr>
                <w:rFonts w:ascii="Arial" w:hAnsi="Arial" w:cs="Arial"/>
                <w:b/>
                <w:bCs/>
                <w:sz w:val="19"/>
                <w:szCs w:val="19"/>
              </w:rPr>
              <w:t xml:space="preserve">Large </w:t>
            </w:r>
            <w:r w:rsidRPr="00B20303">
              <w:rPr>
                <w:rFonts w:ascii="Arial" w:hAnsi="Arial" w:cs="Arial"/>
                <w:b/>
                <w:bCs/>
                <w:sz w:val="19"/>
                <w:szCs w:val="19"/>
              </w:rPr>
              <w:br/>
              <w:t>200+ employees</w:t>
            </w:r>
          </w:p>
        </w:tc>
        <w:tc>
          <w:tcPr>
            <w:tcW w:w="1226" w:type="dxa"/>
            <w:shd w:val="clear" w:color="auto" w:fill="D9D9D9" w:themeFill="background1" w:themeFillShade="D9"/>
          </w:tcPr>
          <w:p w14:paraId="780F46FC" w14:textId="77777777" w:rsidR="0020010A" w:rsidRPr="00B20303" w:rsidRDefault="0020010A" w:rsidP="0020010A">
            <w:pPr>
              <w:rPr>
                <w:rFonts w:ascii="Arial" w:hAnsi="Arial" w:cs="Arial"/>
                <w:b/>
                <w:bCs/>
                <w:sz w:val="20"/>
                <w:szCs w:val="20"/>
              </w:rPr>
            </w:pPr>
            <w:r w:rsidRPr="00B20303">
              <w:rPr>
                <w:rFonts w:ascii="Arial" w:hAnsi="Arial" w:cs="Arial"/>
                <w:b/>
                <w:bCs/>
                <w:sz w:val="20"/>
                <w:szCs w:val="20"/>
              </w:rPr>
              <w:t>Total employing</w:t>
            </w:r>
          </w:p>
        </w:tc>
        <w:tc>
          <w:tcPr>
            <w:tcW w:w="1226" w:type="dxa"/>
            <w:shd w:val="clear" w:color="auto" w:fill="D9D9D9" w:themeFill="background1" w:themeFillShade="D9"/>
          </w:tcPr>
          <w:p w14:paraId="7D23199E" w14:textId="77777777" w:rsidR="0020010A" w:rsidRPr="00B20303" w:rsidRDefault="0020010A" w:rsidP="0020010A">
            <w:pPr>
              <w:rPr>
                <w:rFonts w:ascii="Arial" w:hAnsi="Arial" w:cs="Arial"/>
                <w:b/>
                <w:bCs/>
                <w:sz w:val="20"/>
                <w:szCs w:val="20"/>
              </w:rPr>
            </w:pPr>
            <w:r w:rsidRPr="00B20303">
              <w:rPr>
                <w:rFonts w:ascii="Arial" w:hAnsi="Arial" w:cs="Arial"/>
                <w:b/>
                <w:bCs/>
                <w:sz w:val="20"/>
                <w:szCs w:val="20"/>
              </w:rPr>
              <w:t>Non employing</w:t>
            </w:r>
          </w:p>
        </w:tc>
        <w:tc>
          <w:tcPr>
            <w:tcW w:w="941" w:type="dxa"/>
            <w:shd w:val="clear" w:color="auto" w:fill="D9D9D9" w:themeFill="background1" w:themeFillShade="D9"/>
          </w:tcPr>
          <w:p w14:paraId="469ACE24" w14:textId="77777777" w:rsidR="0020010A" w:rsidRPr="00B20303" w:rsidRDefault="0020010A" w:rsidP="0020010A">
            <w:pPr>
              <w:rPr>
                <w:rFonts w:ascii="Arial" w:hAnsi="Arial" w:cs="Arial"/>
                <w:b/>
                <w:bCs/>
                <w:sz w:val="20"/>
                <w:szCs w:val="20"/>
              </w:rPr>
            </w:pPr>
            <w:r w:rsidRPr="00B20303">
              <w:rPr>
                <w:rFonts w:ascii="Arial" w:hAnsi="Arial" w:cs="Arial"/>
                <w:b/>
                <w:bCs/>
                <w:sz w:val="20"/>
                <w:szCs w:val="20"/>
              </w:rPr>
              <w:t>Total</w:t>
            </w:r>
          </w:p>
        </w:tc>
      </w:tr>
      <w:bookmarkEnd w:id="74"/>
      <w:tr w:rsidR="00DD281F" w:rsidRPr="00B20303" w14:paraId="014B19B4" w14:textId="77777777" w:rsidTr="00DD281F">
        <w:tc>
          <w:tcPr>
            <w:tcW w:w="1298" w:type="dxa"/>
          </w:tcPr>
          <w:p w14:paraId="10479CD3" w14:textId="255073DD" w:rsidR="00DD281F" w:rsidRPr="00B20303" w:rsidRDefault="00DD281F" w:rsidP="00DD281F">
            <w:pPr>
              <w:rPr>
                <w:rFonts w:ascii="Arial" w:hAnsi="Arial" w:cs="Arial"/>
                <w:sz w:val="20"/>
                <w:szCs w:val="20"/>
              </w:rPr>
            </w:pPr>
            <w:r w:rsidRPr="00B20303">
              <w:rPr>
                <w:rFonts w:ascii="Arial" w:hAnsi="Arial" w:cs="Arial"/>
                <w:sz w:val="20"/>
                <w:szCs w:val="20"/>
              </w:rPr>
              <w:t>Melbourne</w:t>
            </w:r>
          </w:p>
        </w:tc>
        <w:tc>
          <w:tcPr>
            <w:tcW w:w="1199" w:type="dxa"/>
          </w:tcPr>
          <w:p w14:paraId="265801BA" w14:textId="03289E6F" w:rsidR="00DD281F" w:rsidRPr="00832183" w:rsidRDefault="00DD281F" w:rsidP="00DD281F">
            <w:pPr>
              <w:rPr>
                <w:rFonts w:ascii="Arial" w:hAnsi="Arial" w:cs="Arial"/>
                <w:sz w:val="20"/>
                <w:szCs w:val="20"/>
              </w:rPr>
            </w:pPr>
            <w:r w:rsidRPr="00832183">
              <w:rPr>
                <w:rFonts w:ascii="Arial" w:hAnsi="Arial" w:cs="Arial"/>
                <w:sz w:val="20"/>
                <w:szCs w:val="20"/>
              </w:rPr>
              <w:t>21,897</w:t>
            </w:r>
          </w:p>
        </w:tc>
        <w:tc>
          <w:tcPr>
            <w:tcW w:w="1199" w:type="dxa"/>
          </w:tcPr>
          <w:p w14:paraId="19470375" w14:textId="2940760B" w:rsidR="00DD281F" w:rsidRPr="00832183" w:rsidRDefault="00DD281F" w:rsidP="00DD281F">
            <w:pPr>
              <w:rPr>
                <w:rFonts w:ascii="Arial" w:hAnsi="Arial" w:cs="Arial"/>
                <w:sz w:val="20"/>
                <w:szCs w:val="20"/>
              </w:rPr>
            </w:pPr>
            <w:r w:rsidRPr="00832183">
              <w:rPr>
                <w:rFonts w:ascii="Arial" w:hAnsi="Arial" w:cs="Arial"/>
                <w:sz w:val="20"/>
                <w:szCs w:val="20"/>
              </w:rPr>
              <w:t>10,782</w:t>
            </w:r>
          </w:p>
        </w:tc>
        <w:tc>
          <w:tcPr>
            <w:tcW w:w="1199" w:type="dxa"/>
          </w:tcPr>
          <w:p w14:paraId="545C4C89" w14:textId="1B140BC5" w:rsidR="00DD281F" w:rsidRPr="00832183" w:rsidRDefault="00DD281F" w:rsidP="00DD281F">
            <w:pPr>
              <w:rPr>
                <w:rFonts w:ascii="Arial" w:hAnsi="Arial" w:cs="Arial"/>
                <w:sz w:val="20"/>
                <w:szCs w:val="20"/>
              </w:rPr>
            </w:pPr>
            <w:r w:rsidRPr="00832183">
              <w:rPr>
                <w:rFonts w:ascii="Arial" w:hAnsi="Arial" w:cs="Arial"/>
                <w:sz w:val="20"/>
                <w:szCs w:val="20"/>
              </w:rPr>
              <w:t>3,414</w:t>
            </w:r>
          </w:p>
        </w:tc>
        <w:tc>
          <w:tcPr>
            <w:tcW w:w="1199" w:type="dxa"/>
          </w:tcPr>
          <w:p w14:paraId="73F103FA" w14:textId="044ED1CC" w:rsidR="00DD281F" w:rsidRPr="00832183" w:rsidRDefault="00DD281F" w:rsidP="00DD281F">
            <w:pPr>
              <w:rPr>
                <w:rFonts w:ascii="Arial" w:hAnsi="Arial" w:cs="Arial"/>
                <w:sz w:val="20"/>
                <w:szCs w:val="20"/>
              </w:rPr>
            </w:pPr>
            <w:r w:rsidRPr="00832183">
              <w:rPr>
                <w:rFonts w:ascii="Arial" w:hAnsi="Arial" w:cs="Arial"/>
                <w:sz w:val="20"/>
                <w:szCs w:val="20"/>
              </w:rPr>
              <w:t>138</w:t>
            </w:r>
          </w:p>
        </w:tc>
        <w:tc>
          <w:tcPr>
            <w:tcW w:w="1226" w:type="dxa"/>
          </w:tcPr>
          <w:p w14:paraId="0032705B" w14:textId="684B2A86" w:rsidR="00DD281F" w:rsidRPr="00832183" w:rsidRDefault="00DD281F" w:rsidP="00DD281F">
            <w:pPr>
              <w:rPr>
                <w:rFonts w:ascii="Arial" w:hAnsi="Arial" w:cs="Arial"/>
                <w:sz w:val="20"/>
                <w:szCs w:val="20"/>
              </w:rPr>
            </w:pPr>
            <w:r w:rsidRPr="00832183">
              <w:rPr>
                <w:rFonts w:ascii="Arial" w:hAnsi="Arial" w:cs="Arial"/>
                <w:sz w:val="20"/>
                <w:szCs w:val="20"/>
              </w:rPr>
              <w:t>36,231</w:t>
            </w:r>
          </w:p>
        </w:tc>
        <w:tc>
          <w:tcPr>
            <w:tcW w:w="1226" w:type="dxa"/>
          </w:tcPr>
          <w:p w14:paraId="2A0D0124" w14:textId="12489AC8" w:rsidR="00DD281F" w:rsidRPr="00832183" w:rsidRDefault="00DD281F" w:rsidP="00DD281F">
            <w:pPr>
              <w:rPr>
                <w:rFonts w:ascii="Arial" w:hAnsi="Arial" w:cs="Arial"/>
                <w:sz w:val="20"/>
                <w:szCs w:val="20"/>
              </w:rPr>
            </w:pPr>
            <w:r w:rsidRPr="00832183">
              <w:rPr>
                <w:rFonts w:ascii="Arial" w:hAnsi="Arial" w:cs="Arial"/>
                <w:sz w:val="20"/>
                <w:szCs w:val="20"/>
              </w:rPr>
              <w:t>45,296</w:t>
            </w:r>
          </w:p>
        </w:tc>
        <w:tc>
          <w:tcPr>
            <w:tcW w:w="941" w:type="dxa"/>
          </w:tcPr>
          <w:p w14:paraId="4FF190C1" w14:textId="2BEF7774" w:rsidR="00DD281F" w:rsidRPr="00832183" w:rsidRDefault="00DD281F" w:rsidP="00DD281F">
            <w:pPr>
              <w:rPr>
                <w:rFonts w:ascii="Arial" w:hAnsi="Arial" w:cs="Arial"/>
                <w:sz w:val="20"/>
                <w:szCs w:val="20"/>
              </w:rPr>
            </w:pPr>
            <w:r w:rsidRPr="00832183">
              <w:rPr>
                <w:rFonts w:ascii="Arial" w:hAnsi="Arial" w:cs="Arial"/>
                <w:sz w:val="20"/>
                <w:szCs w:val="20"/>
              </w:rPr>
              <w:t>81,527</w:t>
            </w:r>
          </w:p>
        </w:tc>
      </w:tr>
      <w:tr w:rsidR="00DD281F" w:rsidRPr="00B20303" w14:paraId="7A07F71F" w14:textId="77777777" w:rsidTr="00DD281F">
        <w:tc>
          <w:tcPr>
            <w:tcW w:w="1298" w:type="dxa"/>
          </w:tcPr>
          <w:p w14:paraId="3925BCD9" w14:textId="64399F85" w:rsidR="00DD281F" w:rsidRPr="00B20303" w:rsidRDefault="00DD281F" w:rsidP="00DD281F">
            <w:pPr>
              <w:rPr>
                <w:rFonts w:ascii="Arial" w:hAnsi="Arial" w:cs="Arial"/>
                <w:sz w:val="20"/>
                <w:szCs w:val="20"/>
              </w:rPr>
            </w:pPr>
            <w:r w:rsidRPr="00B20303">
              <w:rPr>
                <w:rFonts w:ascii="Arial" w:hAnsi="Arial" w:cs="Arial"/>
                <w:sz w:val="20"/>
                <w:szCs w:val="20"/>
              </w:rPr>
              <w:t>Regional Victoria</w:t>
            </w:r>
          </w:p>
        </w:tc>
        <w:tc>
          <w:tcPr>
            <w:tcW w:w="1199" w:type="dxa"/>
          </w:tcPr>
          <w:p w14:paraId="77CA9BFC" w14:textId="026268CB" w:rsidR="00DD281F" w:rsidRPr="00832183" w:rsidRDefault="00DD281F" w:rsidP="00DD281F">
            <w:pPr>
              <w:rPr>
                <w:rFonts w:ascii="Arial" w:hAnsi="Arial" w:cs="Arial"/>
                <w:sz w:val="20"/>
                <w:szCs w:val="20"/>
              </w:rPr>
            </w:pPr>
            <w:r w:rsidRPr="00832183">
              <w:rPr>
                <w:rFonts w:ascii="Arial" w:hAnsi="Arial" w:cs="Arial"/>
                <w:sz w:val="20"/>
                <w:szCs w:val="20"/>
              </w:rPr>
              <w:t>8,844</w:t>
            </w:r>
          </w:p>
        </w:tc>
        <w:tc>
          <w:tcPr>
            <w:tcW w:w="1199" w:type="dxa"/>
          </w:tcPr>
          <w:p w14:paraId="32CEFEF8" w14:textId="7F7EFAB4" w:rsidR="00DD281F" w:rsidRPr="00832183" w:rsidRDefault="00DD281F" w:rsidP="00DD281F">
            <w:pPr>
              <w:rPr>
                <w:rFonts w:ascii="Arial" w:hAnsi="Arial" w:cs="Arial"/>
                <w:sz w:val="20"/>
                <w:szCs w:val="20"/>
              </w:rPr>
            </w:pPr>
            <w:r w:rsidRPr="00832183">
              <w:rPr>
                <w:rFonts w:ascii="Arial" w:hAnsi="Arial" w:cs="Arial"/>
                <w:sz w:val="20"/>
                <w:szCs w:val="20"/>
              </w:rPr>
              <w:t>5,723</w:t>
            </w:r>
          </w:p>
        </w:tc>
        <w:tc>
          <w:tcPr>
            <w:tcW w:w="1199" w:type="dxa"/>
          </w:tcPr>
          <w:p w14:paraId="4A1843A3" w14:textId="473C7408" w:rsidR="00DD281F" w:rsidRPr="00832183" w:rsidRDefault="00DD281F" w:rsidP="00DD281F">
            <w:pPr>
              <w:rPr>
                <w:rFonts w:ascii="Arial" w:hAnsi="Arial" w:cs="Arial"/>
                <w:sz w:val="20"/>
                <w:szCs w:val="20"/>
              </w:rPr>
            </w:pPr>
            <w:r w:rsidRPr="00832183">
              <w:rPr>
                <w:rFonts w:ascii="Arial" w:hAnsi="Arial" w:cs="Arial"/>
                <w:sz w:val="20"/>
                <w:szCs w:val="20"/>
              </w:rPr>
              <w:t>1,492</w:t>
            </w:r>
          </w:p>
        </w:tc>
        <w:tc>
          <w:tcPr>
            <w:tcW w:w="1199" w:type="dxa"/>
          </w:tcPr>
          <w:p w14:paraId="1FE7B25D" w14:textId="21467FA3" w:rsidR="00DD281F" w:rsidRPr="00832183" w:rsidRDefault="00DD281F" w:rsidP="00DD281F">
            <w:pPr>
              <w:rPr>
                <w:rFonts w:ascii="Arial" w:hAnsi="Arial" w:cs="Arial"/>
                <w:sz w:val="20"/>
                <w:szCs w:val="20"/>
              </w:rPr>
            </w:pPr>
            <w:r w:rsidRPr="00832183">
              <w:rPr>
                <w:rFonts w:ascii="Arial" w:hAnsi="Arial" w:cs="Arial"/>
                <w:sz w:val="20"/>
                <w:szCs w:val="20"/>
              </w:rPr>
              <w:t>142</w:t>
            </w:r>
          </w:p>
        </w:tc>
        <w:tc>
          <w:tcPr>
            <w:tcW w:w="1226" w:type="dxa"/>
          </w:tcPr>
          <w:p w14:paraId="16B24DB7" w14:textId="6C26B96E" w:rsidR="00DD281F" w:rsidRPr="00832183" w:rsidRDefault="00DD281F" w:rsidP="00DD281F">
            <w:pPr>
              <w:rPr>
                <w:rFonts w:ascii="Arial" w:hAnsi="Arial" w:cs="Arial"/>
                <w:sz w:val="20"/>
                <w:szCs w:val="20"/>
              </w:rPr>
            </w:pPr>
            <w:r w:rsidRPr="00832183">
              <w:rPr>
                <w:rFonts w:ascii="Arial" w:hAnsi="Arial" w:cs="Arial"/>
                <w:sz w:val="20"/>
                <w:szCs w:val="20"/>
              </w:rPr>
              <w:t>16,201</w:t>
            </w:r>
          </w:p>
        </w:tc>
        <w:tc>
          <w:tcPr>
            <w:tcW w:w="1226" w:type="dxa"/>
          </w:tcPr>
          <w:p w14:paraId="515C143C" w14:textId="5A648A13" w:rsidR="00DD281F" w:rsidRPr="00832183" w:rsidRDefault="00DD281F" w:rsidP="00DD281F">
            <w:pPr>
              <w:rPr>
                <w:rFonts w:ascii="Arial" w:hAnsi="Arial" w:cs="Arial"/>
                <w:sz w:val="20"/>
                <w:szCs w:val="20"/>
              </w:rPr>
            </w:pPr>
            <w:r w:rsidRPr="00832183">
              <w:rPr>
                <w:rFonts w:ascii="Arial" w:hAnsi="Arial" w:cs="Arial"/>
                <w:sz w:val="20"/>
                <w:szCs w:val="20"/>
              </w:rPr>
              <w:t>13,525</w:t>
            </w:r>
          </w:p>
        </w:tc>
        <w:tc>
          <w:tcPr>
            <w:tcW w:w="941" w:type="dxa"/>
          </w:tcPr>
          <w:p w14:paraId="548128D3" w14:textId="71C43906" w:rsidR="00DD281F" w:rsidRPr="00832183" w:rsidRDefault="00DD281F" w:rsidP="00DD281F">
            <w:pPr>
              <w:rPr>
                <w:rFonts w:ascii="Arial" w:hAnsi="Arial" w:cs="Arial"/>
                <w:sz w:val="20"/>
                <w:szCs w:val="20"/>
              </w:rPr>
            </w:pPr>
            <w:r w:rsidRPr="00832183">
              <w:rPr>
                <w:rFonts w:ascii="Arial" w:hAnsi="Arial" w:cs="Arial"/>
                <w:sz w:val="20"/>
                <w:szCs w:val="20"/>
              </w:rPr>
              <w:t>29,726</w:t>
            </w:r>
          </w:p>
        </w:tc>
      </w:tr>
      <w:tr w:rsidR="00DD281F" w:rsidRPr="00B20303" w14:paraId="5239D6A1" w14:textId="77777777" w:rsidTr="00DD281F">
        <w:tc>
          <w:tcPr>
            <w:tcW w:w="1298" w:type="dxa"/>
          </w:tcPr>
          <w:p w14:paraId="671A47A5" w14:textId="6093FBCA" w:rsidR="00DD281F" w:rsidRPr="00B20303" w:rsidRDefault="00DD281F" w:rsidP="00DD281F">
            <w:pPr>
              <w:rPr>
                <w:rFonts w:ascii="Arial" w:hAnsi="Arial" w:cs="Arial"/>
                <w:sz w:val="20"/>
                <w:szCs w:val="20"/>
              </w:rPr>
            </w:pPr>
            <w:r w:rsidRPr="00B20303">
              <w:rPr>
                <w:rFonts w:ascii="Arial" w:hAnsi="Arial" w:cs="Arial"/>
                <w:sz w:val="20"/>
                <w:szCs w:val="20"/>
              </w:rPr>
              <w:t>Total Victoria</w:t>
            </w:r>
          </w:p>
        </w:tc>
        <w:tc>
          <w:tcPr>
            <w:tcW w:w="1199" w:type="dxa"/>
          </w:tcPr>
          <w:p w14:paraId="763B7542" w14:textId="340AD776" w:rsidR="00DD281F" w:rsidRPr="00832183" w:rsidRDefault="00DD281F" w:rsidP="00DD281F">
            <w:pPr>
              <w:rPr>
                <w:rFonts w:ascii="Arial" w:hAnsi="Arial" w:cs="Arial"/>
                <w:sz w:val="20"/>
                <w:szCs w:val="20"/>
              </w:rPr>
            </w:pPr>
            <w:r w:rsidRPr="00832183">
              <w:rPr>
                <w:rFonts w:ascii="Arial" w:hAnsi="Arial" w:cs="Arial"/>
                <w:sz w:val="20"/>
                <w:szCs w:val="20"/>
              </w:rPr>
              <w:t>30,741</w:t>
            </w:r>
          </w:p>
        </w:tc>
        <w:tc>
          <w:tcPr>
            <w:tcW w:w="1199" w:type="dxa"/>
          </w:tcPr>
          <w:p w14:paraId="620E4987" w14:textId="4103E714" w:rsidR="00DD281F" w:rsidRPr="00832183" w:rsidRDefault="00DD281F" w:rsidP="00DD281F">
            <w:pPr>
              <w:rPr>
                <w:rFonts w:ascii="Arial" w:hAnsi="Arial" w:cs="Arial"/>
                <w:sz w:val="20"/>
                <w:szCs w:val="20"/>
              </w:rPr>
            </w:pPr>
            <w:r w:rsidRPr="00832183">
              <w:rPr>
                <w:rFonts w:ascii="Arial" w:hAnsi="Arial" w:cs="Arial"/>
                <w:sz w:val="20"/>
                <w:szCs w:val="20"/>
              </w:rPr>
              <w:t>16,505</w:t>
            </w:r>
          </w:p>
        </w:tc>
        <w:tc>
          <w:tcPr>
            <w:tcW w:w="1199" w:type="dxa"/>
          </w:tcPr>
          <w:p w14:paraId="5927B741" w14:textId="0D769615" w:rsidR="00DD281F" w:rsidRPr="00832183" w:rsidRDefault="00DD281F" w:rsidP="00DD281F">
            <w:pPr>
              <w:rPr>
                <w:rFonts w:ascii="Arial" w:hAnsi="Arial" w:cs="Arial"/>
                <w:sz w:val="20"/>
                <w:szCs w:val="20"/>
              </w:rPr>
            </w:pPr>
            <w:r w:rsidRPr="00832183">
              <w:rPr>
                <w:rFonts w:ascii="Arial" w:hAnsi="Arial" w:cs="Arial"/>
                <w:sz w:val="20"/>
                <w:szCs w:val="20"/>
              </w:rPr>
              <w:t>4,906</w:t>
            </w:r>
          </w:p>
        </w:tc>
        <w:tc>
          <w:tcPr>
            <w:tcW w:w="1199" w:type="dxa"/>
          </w:tcPr>
          <w:p w14:paraId="63AE1213" w14:textId="551E7EBE" w:rsidR="00DD281F" w:rsidRPr="00832183" w:rsidRDefault="00DD281F" w:rsidP="00DD281F">
            <w:pPr>
              <w:rPr>
                <w:rFonts w:ascii="Arial" w:hAnsi="Arial" w:cs="Arial"/>
                <w:sz w:val="20"/>
                <w:szCs w:val="20"/>
              </w:rPr>
            </w:pPr>
            <w:r w:rsidRPr="00832183">
              <w:rPr>
                <w:rFonts w:ascii="Arial" w:hAnsi="Arial" w:cs="Arial"/>
                <w:sz w:val="20"/>
                <w:szCs w:val="20"/>
              </w:rPr>
              <w:t>280</w:t>
            </w:r>
          </w:p>
        </w:tc>
        <w:tc>
          <w:tcPr>
            <w:tcW w:w="1226" w:type="dxa"/>
          </w:tcPr>
          <w:p w14:paraId="27F85E76" w14:textId="78D75F7A" w:rsidR="00DD281F" w:rsidRPr="00832183" w:rsidRDefault="00DD281F" w:rsidP="00DD281F">
            <w:pPr>
              <w:rPr>
                <w:rFonts w:ascii="Arial" w:hAnsi="Arial" w:cs="Arial"/>
                <w:sz w:val="20"/>
                <w:szCs w:val="20"/>
              </w:rPr>
            </w:pPr>
            <w:r w:rsidRPr="00832183">
              <w:rPr>
                <w:rFonts w:ascii="Arial" w:hAnsi="Arial" w:cs="Arial"/>
                <w:sz w:val="20"/>
                <w:szCs w:val="20"/>
              </w:rPr>
              <w:t>52,432</w:t>
            </w:r>
          </w:p>
        </w:tc>
        <w:tc>
          <w:tcPr>
            <w:tcW w:w="1226" w:type="dxa"/>
          </w:tcPr>
          <w:p w14:paraId="7E4C9C7F" w14:textId="59C46F88" w:rsidR="00DD281F" w:rsidRPr="00832183" w:rsidRDefault="00DD281F" w:rsidP="00DD281F">
            <w:pPr>
              <w:rPr>
                <w:rFonts w:ascii="Arial" w:hAnsi="Arial" w:cs="Arial"/>
                <w:sz w:val="20"/>
                <w:szCs w:val="20"/>
              </w:rPr>
            </w:pPr>
            <w:r w:rsidRPr="00832183">
              <w:rPr>
                <w:rFonts w:ascii="Arial" w:hAnsi="Arial" w:cs="Arial"/>
                <w:sz w:val="20"/>
                <w:szCs w:val="20"/>
              </w:rPr>
              <w:t>58,821</w:t>
            </w:r>
          </w:p>
        </w:tc>
        <w:tc>
          <w:tcPr>
            <w:tcW w:w="941" w:type="dxa"/>
          </w:tcPr>
          <w:p w14:paraId="5C1CA6DA" w14:textId="389FC6F9" w:rsidR="00DD281F" w:rsidRPr="00832183" w:rsidRDefault="00DD281F" w:rsidP="00DD281F">
            <w:pPr>
              <w:rPr>
                <w:rFonts w:ascii="Arial" w:hAnsi="Arial" w:cs="Arial"/>
                <w:sz w:val="20"/>
                <w:szCs w:val="20"/>
              </w:rPr>
            </w:pPr>
            <w:r w:rsidRPr="00832183">
              <w:rPr>
                <w:rFonts w:ascii="Arial" w:hAnsi="Arial" w:cs="Arial"/>
                <w:sz w:val="20"/>
                <w:szCs w:val="20"/>
              </w:rPr>
              <w:t>111,253</w:t>
            </w:r>
          </w:p>
        </w:tc>
      </w:tr>
    </w:tbl>
    <w:p w14:paraId="5402D661" w14:textId="77777777" w:rsidR="00F443CC" w:rsidRPr="00B20303" w:rsidRDefault="00F443CC" w:rsidP="00F443CC">
      <w:pPr>
        <w:rPr>
          <w:rFonts w:ascii="Arial" w:hAnsi="Arial" w:cs="Arial"/>
          <w:sz w:val="20"/>
          <w:szCs w:val="20"/>
        </w:rPr>
      </w:pPr>
    </w:p>
    <w:p w14:paraId="68649AF5" w14:textId="45EB37DB" w:rsidR="00F443CC" w:rsidRPr="00B20303" w:rsidRDefault="00F443CC" w:rsidP="00F94D77">
      <w:pPr>
        <w:pStyle w:val="Heading2"/>
      </w:pPr>
      <w:bookmarkStart w:id="75" w:name="_Toc192602219"/>
      <w:r w:rsidRPr="00B20303">
        <w:t>11.1</w:t>
      </w:r>
      <w:r w:rsidR="006A2A56" w:rsidRPr="00B20303">
        <w:t>1</w:t>
      </w:r>
      <w:r w:rsidRPr="00B20303">
        <w:t xml:space="preserve"> Data table: percentage change in businesses by size from June </w:t>
      </w:r>
      <w:r w:rsidR="00A07B29" w:rsidRPr="00B20303">
        <w:t>2023</w:t>
      </w:r>
      <w:r w:rsidRPr="00B20303">
        <w:t xml:space="preserve"> to June </w:t>
      </w:r>
      <w:r w:rsidR="00A07B29" w:rsidRPr="00B20303">
        <w:t>2024</w:t>
      </w:r>
      <w:r w:rsidRPr="00B20303">
        <w:t xml:space="preserve"> </w:t>
      </w:r>
      <w:r w:rsidR="00681362" w:rsidRPr="00B20303">
        <w:t>in</w:t>
      </w:r>
      <w:r w:rsidRPr="00B20303">
        <w:t xml:space="preserve"> Melbourne and regional Victoria</w:t>
      </w:r>
      <w:bookmarkEnd w:id="75"/>
    </w:p>
    <w:p w14:paraId="021F1AA3" w14:textId="77777777" w:rsidR="00F443CC" w:rsidRPr="00B20303" w:rsidRDefault="00F443CC" w:rsidP="00F94D77">
      <w:pPr>
        <w:rPr>
          <w:sz w:val="16"/>
          <w:szCs w:val="16"/>
        </w:rPr>
      </w:pPr>
    </w:p>
    <w:tbl>
      <w:tblPr>
        <w:tblStyle w:val="TableGrid"/>
        <w:tblW w:w="0" w:type="auto"/>
        <w:tblLook w:val="04A0" w:firstRow="1" w:lastRow="0" w:firstColumn="1" w:lastColumn="0" w:noHBand="0" w:noVBand="1"/>
      </w:tblPr>
      <w:tblGrid>
        <w:gridCol w:w="1224"/>
        <w:gridCol w:w="1184"/>
        <w:gridCol w:w="1184"/>
        <w:gridCol w:w="1147"/>
        <w:gridCol w:w="1181"/>
        <w:gridCol w:w="1206"/>
        <w:gridCol w:w="1177"/>
        <w:gridCol w:w="1184"/>
      </w:tblGrid>
      <w:tr w:rsidR="0020010A" w:rsidRPr="00B20303" w14:paraId="644569B9" w14:textId="77777777" w:rsidTr="0063080F">
        <w:trPr>
          <w:trHeight w:val="574"/>
          <w:tblHeader/>
        </w:trPr>
        <w:tc>
          <w:tcPr>
            <w:tcW w:w="1268" w:type="dxa"/>
            <w:shd w:val="clear" w:color="auto" w:fill="D9D9D9" w:themeFill="background1" w:themeFillShade="D9"/>
          </w:tcPr>
          <w:p w14:paraId="7E4D93BC" w14:textId="77777777" w:rsidR="0020010A" w:rsidRPr="00B20303" w:rsidRDefault="0020010A" w:rsidP="0020010A">
            <w:pPr>
              <w:rPr>
                <w:rFonts w:ascii="Arial" w:hAnsi="Arial" w:cs="Arial"/>
                <w:sz w:val="20"/>
                <w:szCs w:val="20"/>
              </w:rPr>
            </w:pPr>
            <w:bookmarkStart w:id="76" w:name="Title_26" w:colFirst="0" w:colLast="0"/>
          </w:p>
        </w:tc>
        <w:tc>
          <w:tcPr>
            <w:tcW w:w="1184" w:type="dxa"/>
            <w:shd w:val="clear" w:color="auto" w:fill="D9D9D9" w:themeFill="background1" w:themeFillShade="D9"/>
          </w:tcPr>
          <w:p w14:paraId="0129A02B" w14:textId="04B7B0A8" w:rsidR="0020010A" w:rsidRPr="00B20303" w:rsidRDefault="0020010A" w:rsidP="0020010A">
            <w:pPr>
              <w:rPr>
                <w:rFonts w:ascii="Arial" w:hAnsi="Arial" w:cs="Arial"/>
                <w:b/>
                <w:bCs/>
                <w:sz w:val="18"/>
                <w:szCs w:val="18"/>
              </w:rPr>
            </w:pPr>
            <w:r w:rsidRPr="00B20303">
              <w:rPr>
                <w:rFonts w:ascii="Arial" w:hAnsi="Arial" w:cs="Arial"/>
                <w:b/>
                <w:bCs/>
                <w:sz w:val="18"/>
                <w:szCs w:val="18"/>
              </w:rPr>
              <w:t xml:space="preserve">Micro </w:t>
            </w:r>
            <w:r w:rsidRPr="00B20303">
              <w:rPr>
                <w:rFonts w:ascii="Arial" w:hAnsi="Arial" w:cs="Arial"/>
                <w:b/>
                <w:bCs/>
                <w:sz w:val="18"/>
                <w:szCs w:val="18"/>
              </w:rPr>
              <w:br/>
              <w:t>1-4 employees</w:t>
            </w:r>
          </w:p>
        </w:tc>
        <w:tc>
          <w:tcPr>
            <w:tcW w:w="1097" w:type="dxa"/>
            <w:shd w:val="clear" w:color="auto" w:fill="D9D9D9" w:themeFill="background1" w:themeFillShade="D9"/>
          </w:tcPr>
          <w:p w14:paraId="34F24865" w14:textId="35ED5830" w:rsidR="0020010A" w:rsidRPr="00B20303" w:rsidRDefault="0020010A" w:rsidP="0020010A">
            <w:pPr>
              <w:rPr>
                <w:rFonts w:ascii="Arial" w:hAnsi="Arial" w:cs="Arial"/>
                <w:b/>
                <w:bCs/>
                <w:sz w:val="18"/>
                <w:szCs w:val="18"/>
              </w:rPr>
            </w:pPr>
            <w:r w:rsidRPr="00B20303">
              <w:rPr>
                <w:rFonts w:ascii="Arial" w:hAnsi="Arial" w:cs="Arial"/>
                <w:b/>
                <w:bCs/>
                <w:sz w:val="18"/>
                <w:szCs w:val="18"/>
              </w:rPr>
              <w:t xml:space="preserve">Small </w:t>
            </w:r>
            <w:r w:rsidRPr="00B20303">
              <w:rPr>
                <w:rFonts w:ascii="Arial" w:hAnsi="Arial" w:cs="Arial"/>
                <w:b/>
                <w:bCs/>
                <w:sz w:val="18"/>
                <w:szCs w:val="18"/>
              </w:rPr>
              <w:br/>
              <w:t>5-19 employees</w:t>
            </w:r>
          </w:p>
        </w:tc>
        <w:tc>
          <w:tcPr>
            <w:tcW w:w="1106" w:type="dxa"/>
            <w:shd w:val="clear" w:color="auto" w:fill="D9D9D9" w:themeFill="background1" w:themeFillShade="D9"/>
          </w:tcPr>
          <w:p w14:paraId="4DD01C10" w14:textId="2256C35C" w:rsidR="0020010A" w:rsidRPr="00B20303" w:rsidRDefault="0020010A" w:rsidP="0020010A">
            <w:pPr>
              <w:rPr>
                <w:rFonts w:ascii="Arial" w:hAnsi="Arial" w:cs="Arial"/>
                <w:b/>
                <w:bCs/>
                <w:sz w:val="18"/>
                <w:szCs w:val="18"/>
              </w:rPr>
            </w:pPr>
            <w:r w:rsidRPr="00B20303">
              <w:rPr>
                <w:rFonts w:ascii="Arial" w:hAnsi="Arial" w:cs="Arial"/>
                <w:b/>
                <w:bCs/>
                <w:sz w:val="18"/>
                <w:szCs w:val="18"/>
              </w:rPr>
              <w:t>Medium 20-199 employees</w:t>
            </w:r>
          </w:p>
        </w:tc>
        <w:tc>
          <w:tcPr>
            <w:tcW w:w="1206" w:type="dxa"/>
            <w:shd w:val="clear" w:color="auto" w:fill="D9D9D9" w:themeFill="background1" w:themeFillShade="D9"/>
          </w:tcPr>
          <w:p w14:paraId="43D18132" w14:textId="63522FF7" w:rsidR="0020010A" w:rsidRPr="00B20303" w:rsidRDefault="0020010A" w:rsidP="0020010A">
            <w:pPr>
              <w:rPr>
                <w:rFonts w:ascii="Arial" w:hAnsi="Arial" w:cs="Arial"/>
                <w:b/>
                <w:bCs/>
                <w:sz w:val="18"/>
                <w:szCs w:val="18"/>
              </w:rPr>
            </w:pPr>
            <w:r w:rsidRPr="00B20303">
              <w:rPr>
                <w:rFonts w:ascii="Arial" w:hAnsi="Arial" w:cs="Arial"/>
                <w:b/>
                <w:bCs/>
                <w:sz w:val="18"/>
                <w:szCs w:val="18"/>
              </w:rPr>
              <w:t xml:space="preserve">Large </w:t>
            </w:r>
            <w:r w:rsidRPr="00B20303">
              <w:rPr>
                <w:rFonts w:ascii="Arial" w:hAnsi="Arial" w:cs="Arial"/>
                <w:b/>
                <w:bCs/>
                <w:sz w:val="18"/>
                <w:szCs w:val="18"/>
              </w:rPr>
              <w:br/>
              <w:t>200+ employees</w:t>
            </w:r>
          </w:p>
        </w:tc>
        <w:tc>
          <w:tcPr>
            <w:tcW w:w="1221" w:type="dxa"/>
            <w:shd w:val="clear" w:color="auto" w:fill="D9D9D9" w:themeFill="background1" w:themeFillShade="D9"/>
          </w:tcPr>
          <w:p w14:paraId="57562232" w14:textId="77777777" w:rsidR="0020010A" w:rsidRPr="00B20303" w:rsidRDefault="0020010A" w:rsidP="0020010A">
            <w:pPr>
              <w:rPr>
                <w:rFonts w:ascii="Arial" w:hAnsi="Arial" w:cs="Arial"/>
                <w:b/>
                <w:bCs/>
                <w:sz w:val="18"/>
                <w:szCs w:val="18"/>
              </w:rPr>
            </w:pPr>
            <w:r w:rsidRPr="00B20303">
              <w:rPr>
                <w:rFonts w:ascii="Arial" w:hAnsi="Arial" w:cs="Arial"/>
                <w:b/>
                <w:bCs/>
                <w:sz w:val="18"/>
                <w:szCs w:val="18"/>
              </w:rPr>
              <w:t>Total employing</w:t>
            </w:r>
          </w:p>
        </w:tc>
        <w:tc>
          <w:tcPr>
            <w:tcW w:w="1221" w:type="dxa"/>
            <w:shd w:val="clear" w:color="auto" w:fill="D9D9D9" w:themeFill="background1" w:themeFillShade="D9"/>
          </w:tcPr>
          <w:p w14:paraId="1E6AB980" w14:textId="77777777" w:rsidR="0020010A" w:rsidRPr="00B20303" w:rsidRDefault="0020010A" w:rsidP="0020010A">
            <w:pPr>
              <w:rPr>
                <w:rFonts w:ascii="Arial" w:hAnsi="Arial" w:cs="Arial"/>
                <w:b/>
                <w:bCs/>
                <w:sz w:val="18"/>
                <w:szCs w:val="18"/>
              </w:rPr>
            </w:pPr>
            <w:r w:rsidRPr="00B20303">
              <w:rPr>
                <w:rFonts w:ascii="Arial" w:hAnsi="Arial" w:cs="Arial"/>
                <w:b/>
                <w:bCs/>
                <w:sz w:val="18"/>
                <w:szCs w:val="18"/>
              </w:rPr>
              <w:t>Non employing</w:t>
            </w:r>
          </w:p>
        </w:tc>
        <w:tc>
          <w:tcPr>
            <w:tcW w:w="1184" w:type="dxa"/>
            <w:shd w:val="clear" w:color="auto" w:fill="D9D9D9" w:themeFill="background1" w:themeFillShade="D9"/>
          </w:tcPr>
          <w:p w14:paraId="7F5B1519" w14:textId="77777777" w:rsidR="0020010A" w:rsidRPr="00B20303" w:rsidRDefault="0020010A" w:rsidP="0020010A">
            <w:pPr>
              <w:rPr>
                <w:rFonts w:ascii="Arial" w:hAnsi="Arial" w:cs="Arial"/>
                <w:b/>
                <w:bCs/>
                <w:sz w:val="20"/>
                <w:szCs w:val="20"/>
              </w:rPr>
            </w:pPr>
            <w:r w:rsidRPr="00B20303">
              <w:rPr>
                <w:rFonts w:ascii="Arial" w:hAnsi="Arial" w:cs="Arial"/>
                <w:b/>
                <w:bCs/>
                <w:sz w:val="20"/>
                <w:szCs w:val="20"/>
              </w:rPr>
              <w:t>Total</w:t>
            </w:r>
          </w:p>
        </w:tc>
      </w:tr>
      <w:bookmarkEnd w:id="76"/>
      <w:tr w:rsidR="00F443CC" w:rsidRPr="00B20303" w14:paraId="2E983A05" w14:textId="77777777" w:rsidTr="0063080F">
        <w:tc>
          <w:tcPr>
            <w:tcW w:w="1268" w:type="dxa"/>
          </w:tcPr>
          <w:p w14:paraId="55F5D1F8" w14:textId="39F778E5" w:rsidR="00F443CC" w:rsidRPr="00B20303" w:rsidRDefault="00F443CC" w:rsidP="00F443CC">
            <w:pPr>
              <w:rPr>
                <w:rFonts w:ascii="Arial" w:hAnsi="Arial" w:cs="Arial"/>
                <w:sz w:val="20"/>
                <w:szCs w:val="20"/>
              </w:rPr>
            </w:pPr>
            <w:r w:rsidRPr="00B20303">
              <w:rPr>
                <w:rFonts w:ascii="Arial" w:hAnsi="Arial" w:cs="Arial"/>
                <w:sz w:val="20"/>
                <w:szCs w:val="20"/>
              </w:rPr>
              <w:t>Melbourne</w:t>
            </w:r>
          </w:p>
        </w:tc>
        <w:tc>
          <w:tcPr>
            <w:tcW w:w="1184" w:type="dxa"/>
          </w:tcPr>
          <w:p w14:paraId="52850949" w14:textId="7B7274C6" w:rsidR="00F443CC" w:rsidRPr="00832183" w:rsidRDefault="00F443CC" w:rsidP="00F443CC">
            <w:pPr>
              <w:rPr>
                <w:rFonts w:ascii="Arial" w:hAnsi="Arial" w:cs="Arial"/>
                <w:sz w:val="20"/>
                <w:szCs w:val="20"/>
              </w:rPr>
            </w:pPr>
            <w:r w:rsidRPr="00832183">
              <w:rPr>
                <w:rFonts w:ascii="Arial" w:hAnsi="Arial" w:cs="Arial"/>
                <w:sz w:val="20"/>
                <w:szCs w:val="20"/>
              </w:rPr>
              <w:t xml:space="preserve">Decreased by </w:t>
            </w:r>
            <w:r w:rsidR="00DD281F" w:rsidRPr="00832183">
              <w:rPr>
                <w:rFonts w:ascii="Arial" w:hAnsi="Arial" w:cs="Arial"/>
                <w:sz w:val="20"/>
                <w:szCs w:val="20"/>
              </w:rPr>
              <w:t>5.1</w:t>
            </w:r>
            <w:r w:rsidRPr="00832183">
              <w:rPr>
                <w:rFonts w:ascii="Arial" w:hAnsi="Arial" w:cs="Arial"/>
                <w:sz w:val="20"/>
                <w:szCs w:val="20"/>
              </w:rPr>
              <w:t>%</w:t>
            </w:r>
          </w:p>
        </w:tc>
        <w:tc>
          <w:tcPr>
            <w:tcW w:w="1097" w:type="dxa"/>
          </w:tcPr>
          <w:p w14:paraId="54C20877" w14:textId="6486BA48" w:rsidR="00F443CC" w:rsidRPr="00832183" w:rsidRDefault="00DD281F" w:rsidP="00F443CC">
            <w:pPr>
              <w:rPr>
                <w:rFonts w:ascii="Arial" w:hAnsi="Arial" w:cs="Arial"/>
                <w:sz w:val="20"/>
                <w:szCs w:val="20"/>
              </w:rPr>
            </w:pPr>
            <w:r w:rsidRPr="00832183">
              <w:rPr>
                <w:rFonts w:ascii="Arial" w:hAnsi="Arial" w:cs="Arial"/>
                <w:sz w:val="20"/>
                <w:szCs w:val="20"/>
              </w:rPr>
              <w:t>De</w:t>
            </w:r>
            <w:r w:rsidR="00F443CC" w:rsidRPr="00832183">
              <w:rPr>
                <w:rFonts w:ascii="Arial" w:hAnsi="Arial" w:cs="Arial"/>
                <w:sz w:val="20"/>
                <w:szCs w:val="20"/>
              </w:rPr>
              <w:t>creased by 1.</w:t>
            </w:r>
            <w:r w:rsidRPr="00832183">
              <w:rPr>
                <w:rFonts w:ascii="Arial" w:hAnsi="Arial" w:cs="Arial"/>
                <w:sz w:val="20"/>
                <w:szCs w:val="20"/>
              </w:rPr>
              <w:t>7</w:t>
            </w:r>
            <w:r w:rsidR="00F443CC" w:rsidRPr="00832183">
              <w:rPr>
                <w:rFonts w:ascii="Arial" w:hAnsi="Arial" w:cs="Arial"/>
                <w:sz w:val="20"/>
                <w:szCs w:val="20"/>
              </w:rPr>
              <w:t>%</w:t>
            </w:r>
          </w:p>
        </w:tc>
        <w:tc>
          <w:tcPr>
            <w:tcW w:w="1106" w:type="dxa"/>
          </w:tcPr>
          <w:p w14:paraId="32CB99FE" w14:textId="779C2A8D" w:rsidR="00F443CC" w:rsidRPr="00832183" w:rsidRDefault="00F443CC" w:rsidP="00F443CC">
            <w:pPr>
              <w:rPr>
                <w:rFonts w:ascii="Arial" w:hAnsi="Arial" w:cs="Arial"/>
                <w:sz w:val="20"/>
                <w:szCs w:val="20"/>
              </w:rPr>
            </w:pPr>
            <w:r w:rsidRPr="00832183">
              <w:rPr>
                <w:rFonts w:ascii="Arial" w:hAnsi="Arial" w:cs="Arial"/>
                <w:sz w:val="20"/>
                <w:szCs w:val="20"/>
              </w:rPr>
              <w:t xml:space="preserve">Increased by </w:t>
            </w:r>
            <w:r w:rsidR="00DD281F" w:rsidRPr="00832183">
              <w:rPr>
                <w:rFonts w:ascii="Arial" w:hAnsi="Arial" w:cs="Arial"/>
                <w:sz w:val="20"/>
                <w:szCs w:val="20"/>
              </w:rPr>
              <w:t>10.1</w:t>
            </w:r>
            <w:r w:rsidRPr="00832183">
              <w:rPr>
                <w:rFonts w:ascii="Arial" w:hAnsi="Arial" w:cs="Arial"/>
                <w:sz w:val="20"/>
                <w:szCs w:val="20"/>
              </w:rPr>
              <w:t>%</w:t>
            </w:r>
          </w:p>
        </w:tc>
        <w:tc>
          <w:tcPr>
            <w:tcW w:w="1206" w:type="dxa"/>
          </w:tcPr>
          <w:p w14:paraId="47DF7A2B" w14:textId="498C2013" w:rsidR="00F443CC" w:rsidRPr="00832183" w:rsidRDefault="00F443CC" w:rsidP="00F443CC">
            <w:pPr>
              <w:rPr>
                <w:rFonts w:ascii="Arial" w:hAnsi="Arial" w:cs="Arial"/>
                <w:sz w:val="20"/>
                <w:szCs w:val="20"/>
              </w:rPr>
            </w:pPr>
            <w:r w:rsidRPr="00832183">
              <w:rPr>
                <w:rFonts w:ascii="Arial" w:hAnsi="Arial" w:cs="Arial"/>
                <w:sz w:val="20"/>
                <w:szCs w:val="20"/>
              </w:rPr>
              <w:t xml:space="preserve">Increased by </w:t>
            </w:r>
            <w:r w:rsidR="00DD281F" w:rsidRPr="00832183">
              <w:rPr>
                <w:rFonts w:ascii="Arial" w:hAnsi="Arial" w:cs="Arial"/>
                <w:sz w:val="20"/>
                <w:szCs w:val="20"/>
              </w:rPr>
              <w:t>19.0</w:t>
            </w:r>
            <w:r w:rsidRPr="00832183">
              <w:rPr>
                <w:rFonts w:ascii="Arial" w:hAnsi="Arial" w:cs="Arial"/>
                <w:sz w:val="20"/>
                <w:szCs w:val="20"/>
              </w:rPr>
              <w:t>%</w:t>
            </w:r>
          </w:p>
        </w:tc>
        <w:tc>
          <w:tcPr>
            <w:tcW w:w="1221" w:type="dxa"/>
          </w:tcPr>
          <w:p w14:paraId="635E95BE" w14:textId="067F0481" w:rsidR="00F443CC" w:rsidRPr="00832183" w:rsidRDefault="00F443CC" w:rsidP="00F443CC">
            <w:pPr>
              <w:rPr>
                <w:rFonts w:ascii="Arial" w:hAnsi="Arial" w:cs="Arial"/>
                <w:sz w:val="20"/>
                <w:szCs w:val="20"/>
              </w:rPr>
            </w:pPr>
            <w:r w:rsidRPr="00832183">
              <w:rPr>
                <w:rFonts w:ascii="Arial" w:hAnsi="Arial" w:cs="Arial"/>
                <w:sz w:val="20"/>
                <w:szCs w:val="20"/>
              </w:rPr>
              <w:t xml:space="preserve">Decreased by </w:t>
            </w:r>
            <w:r w:rsidR="00DD281F" w:rsidRPr="00832183">
              <w:rPr>
                <w:rFonts w:ascii="Arial" w:hAnsi="Arial" w:cs="Arial"/>
                <w:sz w:val="20"/>
                <w:szCs w:val="20"/>
              </w:rPr>
              <w:t>2.8</w:t>
            </w:r>
            <w:r w:rsidRPr="00832183">
              <w:rPr>
                <w:rFonts w:ascii="Arial" w:hAnsi="Arial" w:cs="Arial"/>
                <w:sz w:val="20"/>
                <w:szCs w:val="20"/>
              </w:rPr>
              <w:t>%</w:t>
            </w:r>
          </w:p>
        </w:tc>
        <w:tc>
          <w:tcPr>
            <w:tcW w:w="1221" w:type="dxa"/>
          </w:tcPr>
          <w:p w14:paraId="3EA376DC" w14:textId="481CBDA6" w:rsidR="00F443CC" w:rsidRPr="00832183" w:rsidRDefault="00DD281F" w:rsidP="00F443CC">
            <w:pPr>
              <w:rPr>
                <w:rFonts w:ascii="Arial" w:hAnsi="Arial" w:cs="Arial"/>
                <w:sz w:val="20"/>
                <w:szCs w:val="20"/>
              </w:rPr>
            </w:pPr>
            <w:r w:rsidRPr="00832183">
              <w:rPr>
                <w:rFonts w:ascii="Arial" w:hAnsi="Arial" w:cs="Arial"/>
                <w:sz w:val="20"/>
                <w:szCs w:val="20"/>
              </w:rPr>
              <w:t>In</w:t>
            </w:r>
            <w:r w:rsidR="00F443CC" w:rsidRPr="00832183">
              <w:rPr>
                <w:rFonts w:ascii="Arial" w:hAnsi="Arial" w:cs="Arial"/>
                <w:sz w:val="20"/>
                <w:szCs w:val="20"/>
              </w:rPr>
              <w:t xml:space="preserve">creased by </w:t>
            </w:r>
            <w:r w:rsidRPr="00832183">
              <w:rPr>
                <w:rFonts w:ascii="Arial" w:hAnsi="Arial" w:cs="Arial"/>
                <w:sz w:val="20"/>
                <w:szCs w:val="20"/>
              </w:rPr>
              <w:t>1.6</w:t>
            </w:r>
            <w:r w:rsidR="00F443CC" w:rsidRPr="00832183">
              <w:rPr>
                <w:rFonts w:ascii="Arial" w:hAnsi="Arial" w:cs="Arial"/>
                <w:sz w:val="20"/>
                <w:szCs w:val="20"/>
              </w:rPr>
              <w:t>%</w:t>
            </w:r>
          </w:p>
        </w:tc>
        <w:tc>
          <w:tcPr>
            <w:tcW w:w="1184" w:type="dxa"/>
          </w:tcPr>
          <w:p w14:paraId="2013B1C9" w14:textId="13D530A8" w:rsidR="00F443CC" w:rsidRPr="00832183" w:rsidRDefault="00F443CC" w:rsidP="00F443CC">
            <w:pPr>
              <w:rPr>
                <w:rFonts w:ascii="Arial" w:hAnsi="Arial" w:cs="Arial"/>
                <w:sz w:val="20"/>
                <w:szCs w:val="20"/>
              </w:rPr>
            </w:pPr>
            <w:r w:rsidRPr="00832183">
              <w:rPr>
                <w:rFonts w:ascii="Arial" w:hAnsi="Arial" w:cs="Arial"/>
                <w:sz w:val="20"/>
                <w:szCs w:val="20"/>
              </w:rPr>
              <w:t xml:space="preserve">Decreased by </w:t>
            </w:r>
            <w:r w:rsidR="00DD281F" w:rsidRPr="00832183">
              <w:rPr>
                <w:rFonts w:ascii="Arial" w:hAnsi="Arial" w:cs="Arial"/>
                <w:sz w:val="20"/>
                <w:szCs w:val="20"/>
              </w:rPr>
              <w:t>0.4</w:t>
            </w:r>
            <w:r w:rsidRPr="00832183">
              <w:rPr>
                <w:rFonts w:ascii="Arial" w:hAnsi="Arial" w:cs="Arial"/>
                <w:sz w:val="20"/>
                <w:szCs w:val="20"/>
              </w:rPr>
              <w:t>%</w:t>
            </w:r>
          </w:p>
        </w:tc>
      </w:tr>
      <w:tr w:rsidR="00762FB9" w:rsidRPr="00B20303" w14:paraId="060547E1" w14:textId="77777777" w:rsidTr="0063080F">
        <w:tc>
          <w:tcPr>
            <w:tcW w:w="1268" w:type="dxa"/>
          </w:tcPr>
          <w:p w14:paraId="20F6AF08" w14:textId="3A14B014" w:rsidR="00762FB9" w:rsidRPr="00B20303" w:rsidRDefault="00762FB9" w:rsidP="00762FB9">
            <w:pPr>
              <w:rPr>
                <w:rFonts w:ascii="Arial" w:hAnsi="Arial" w:cs="Arial"/>
                <w:sz w:val="20"/>
                <w:szCs w:val="20"/>
              </w:rPr>
            </w:pPr>
            <w:r w:rsidRPr="00B20303">
              <w:rPr>
                <w:rFonts w:ascii="Arial" w:hAnsi="Arial" w:cs="Arial"/>
                <w:sz w:val="20"/>
                <w:szCs w:val="20"/>
              </w:rPr>
              <w:t>Regional Victoria</w:t>
            </w:r>
          </w:p>
        </w:tc>
        <w:tc>
          <w:tcPr>
            <w:tcW w:w="1184" w:type="dxa"/>
          </w:tcPr>
          <w:p w14:paraId="32A577E2" w14:textId="48809C41" w:rsidR="00762FB9" w:rsidRPr="00832183" w:rsidRDefault="00762FB9" w:rsidP="00762FB9">
            <w:pPr>
              <w:rPr>
                <w:rFonts w:ascii="Arial" w:hAnsi="Arial" w:cs="Arial"/>
                <w:sz w:val="20"/>
                <w:szCs w:val="20"/>
              </w:rPr>
            </w:pPr>
            <w:r w:rsidRPr="00832183">
              <w:rPr>
                <w:rFonts w:ascii="Arial" w:hAnsi="Arial" w:cs="Arial"/>
                <w:sz w:val="20"/>
                <w:szCs w:val="20"/>
              </w:rPr>
              <w:t xml:space="preserve">Decreased by </w:t>
            </w:r>
            <w:r w:rsidR="00DD281F" w:rsidRPr="00832183">
              <w:rPr>
                <w:rFonts w:ascii="Arial" w:hAnsi="Arial" w:cs="Arial"/>
                <w:sz w:val="20"/>
                <w:szCs w:val="20"/>
              </w:rPr>
              <w:t>5.6</w:t>
            </w:r>
            <w:r w:rsidRPr="00832183">
              <w:rPr>
                <w:rFonts w:ascii="Arial" w:hAnsi="Arial" w:cs="Arial"/>
                <w:sz w:val="20"/>
                <w:szCs w:val="20"/>
              </w:rPr>
              <w:t>%</w:t>
            </w:r>
          </w:p>
        </w:tc>
        <w:tc>
          <w:tcPr>
            <w:tcW w:w="1097" w:type="dxa"/>
          </w:tcPr>
          <w:p w14:paraId="10F4F8DD" w14:textId="606795B3" w:rsidR="00762FB9" w:rsidRPr="00832183" w:rsidRDefault="00DD281F" w:rsidP="00762FB9">
            <w:pPr>
              <w:rPr>
                <w:rFonts w:ascii="Arial" w:hAnsi="Arial" w:cs="Arial"/>
                <w:sz w:val="20"/>
                <w:szCs w:val="20"/>
              </w:rPr>
            </w:pPr>
            <w:r w:rsidRPr="00832183">
              <w:rPr>
                <w:rFonts w:ascii="Arial" w:hAnsi="Arial" w:cs="Arial"/>
                <w:sz w:val="20"/>
                <w:szCs w:val="20"/>
              </w:rPr>
              <w:t>De</w:t>
            </w:r>
            <w:r w:rsidR="00762FB9" w:rsidRPr="00832183">
              <w:rPr>
                <w:rFonts w:ascii="Arial" w:hAnsi="Arial" w:cs="Arial"/>
                <w:sz w:val="20"/>
                <w:szCs w:val="20"/>
              </w:rPr>
              <w:t>creased by 2.</w:t>
            </w:r>
            <w:r w:rsidRPr="00832183">
              <w:rPr>
                <w:rFonts w:ascii="Arial" w:hAnsi="Arial" w:cs="Arial"/>
                <w:sz w:val="20"/>
                <w:szCs w:val="20"/>
              </w:rPr>
              <w:t>3</w:t>
            </w:r>
            <w:r w:rsidR="00762FB9" w:rsidRPr="00832183">
              <w:rPr>
                <w:rFonts w:ascii="Arial" w:hAnsi="Arial" w:cs="Arial"/>
                <w:sz w:val="20"/>
                <w:szCs w:val="20"/>
              </w:rPr>
              <w:t>%</w:t>
            </w:r>
          </w:p>
        </w:tc>
        <w:tc>
          <w:tcPr>
            <w:tcW w:w="1106" w:type="dxa"/>
          </w:tcPr>
          <w:p w14:paraId="20FBEF02" w14:textId="6A7F5063" w:rsidR="00762FB9" w:rsidRPr="00832183" w:rsidRDefault="00762FB9" w:rsidP="00762FB9">
            <w:pPr>
              <w:rPr>
                <w:rFonts w:ascii="Arial" w:hAnsi="Arial" w:cs="Arial"/>
                <w:sz w:val="20"/>
                <w:szCs w:val="20"/>
              </w:rPr>
            </w:pPr>
            <w:r w:rsidRPr="00832183">
              <w:rPr>
                <w:rFonts w:ascii="Arial" w:hAnsi="Arial" w:cs="Arial"/>
                <w:sz w:val="20"/>
                <w:szCs w:val="20"/>
              </w:rPr>
              <w:t xml:space="preserve">Increased by </w:t>
            </w:r>
            <w:r w:rsidR="00DD281F" w:rsidRPr="00832183">
              <w:rPr>
                <w:rFonts w:ascii="Arial" w:hAnsi="Arial" w:cs="Arial"/>
                <w:sz w:val="20"/>
                <w:szCs w:val="20"/>
              </w:rPr>
              <w:t>2.1</w:t>
            </w:r>
            <w:r w:rsidRPr="00832183">
              <w:rPr>
                <w:rFonts w:ascii="Arial" w:hAnsi="Arial" w:cs="Arial"/>
                <w:sz w:val="20"/>
                <w:szCs w:val="20"/>
              </w:rPr>
              <w:t>%</w:t>
            </w:r>
          </w:p>
        </w:tc>
        <w:tc>
          <w:tcPr>
            <w:tcW w:w="1206" w:type="dxa"/>
          </w:tcPr>
          <w:p w14:paraId="7C0CE675" w14:textId="39B6E20B" w:rsidR="00762FB9" w:rsidRPr="00832183" w:rsidRDefault="00DD281F" w:rsidP="00762FB9">
            <w:pPr>
              <w:rPr>
                <w:rFonts w:ascii="Arial" w:hAnsi="Arial" w:cs="Arial"/>
                <w:sz w:val="20"/>
                <w:szCs w:val="20"/>
              </w:rPr>
            </w:pPr>
            <w:r w:rsidRPr="00832183">
              <w:rPr>
                <w:rFonts w:ascii="Arial" w:hAnsi="Arial" w:cs="Arial"/>
                <w:sz w:val="20"/>
                <w:szCs w:val="20"/>
              </w:rPr>
              <w:t>Increased by 1.4%</w:t>
            </w:r>
          </w:p>
        </w:tc>
        <w:tc>
          <w:tcPr>
            <w:tcW w:w="1221" w:type="dxa"/>
          </w:tcPr>
          <w:p w14:paraId="15F20254" w14:textId="478D799D" w:rsidR="00762FB9" w:rsidRPr="00832183" w:rsidRDefault="00762FB9" w:rsidP="00762FB9">
            <w:pPr>
              <w:rPr>
                <w:rFonts w:ascii="Arial" w:hAnsi="Arial" w:cs="Arial"/>
                <w:sz w:val="20"/>
                <w:szCs w:val="20"/>
              </w:rPr>
            </w:pPr>
            <w:r w:rsidRPr="00832183">
              <w:rPr>
                <w:rFonts w:ascii="Arial" w:hAnsi="Arial" w:cs="Arial"/>
                <w:sz w:val="20"/>
                <w:szCs w:val="20"/>
              </w:rPr>
              <w:t xml:space="preserve">Decreased by </w:t>
            </w:r>
            <w:r w:rsidR="00DD281F" w:rsidRPr="00832183">
              <w:rPr>
                <w:rFonts w:ascii="Arial" w:hAnsi="Arial" w:cs="Arial"/>
                <w:sz w:val="20"/>
                <w:szCs w:val="20"/>
              </w:rPr>
              <w:t>3.7</w:t>
            </w:r>
            <w:r w:rsidRPr="00832183">
              <w:rPr>
                <w:rFonts w:ascii="Arial" w:hAnsi="Arial" w:cs="Arial"/>
                <w:sz w:val="20"/>
                <w:szCs w:val="20"/>
              </w:rPr>
              <w:t>%</w:t>
            </w:r>
          </w:p>
        </w:tc>
        <w:tc>
          <w:tcPr>
            <w:tcW w:w="1221" w:type="dxa"/>
          </w:tcPr>
          <w:p w14:paraId="005012AE" w14:textId="68266F03" w:rsidR="00762FB9" w:rsidRPr="00832183" w:rsidRDefault="00762FB9" w:rsidP="00762FB9">
            <w:pPr>
              <w:rPr>
                <w:rFonts w:ascii="Arial" w:hAnsi="Arial" w:cs="Arial"/>
                <w:sz w:val="20"/>
                <w:szCs w:val="20"/>
              </w:rPr>
            </w:pPr>
            <w:r w:rsidRPr="00832183">
              <w:rPr>
                <w:rFonts w:ascii="Arial" w:hAnsi="Arial" w:cs="Arial"/>
                <w:sz w:val="20"/>
                <w:szCs w:val="20"/>
              </w:rPr>
              <w:t xml:space="preserve">Increased by </w:t>
            </w:r>
            <w:r w:rsidR="00DD281F" w:rsidRPr="00832183">
              <w:rPr>
                <w:rFonts w:ascii="Arial" w:hAnsi="Arial" w:cs="Arial"/>
                <w:sz w:val="20"/>
                <w:szCs w:val="20"/>
              </w:rPr>
              <w:t>2</w:t>
            </w:r>
            <w:r w:rsidRPr="00832183">
              <w:rPr>
                <w:rFonts w:ascii="Arial" w:hAnsi="Arial" w:cs="Arial"/>
                <w:sz w:val="20"/>
                <w:szCs w:val="20"/>
              </w:rPr>
              <w:t>.3%</w:t>
            </w:r>
          </w:p>
        </w:tc>
        <w:tc>
          <w:tcPr>
            <w:tcW w:w="1184" w:type="dxa"/>
          </w:tcPr>
          <w:p w14:paraId="1AE95F9A" w14:textId="1A6BC2BD" w:rsidR="00762FB9" w:rsidRPr="00832183" w:rsidRDefault="00762FB9" w:rsidP="00762FB9">
            <w:pPr>
              <w:rPr>
                <w:rFonts w:ascii="Arial" w:hAnsi="Arial" w:cs="Arial"/>
                <w:sz w:val="20"/>
                <w:szCs w:val="20"/>
              </w:rPr>
            </w:pPr>
            <w:r w:rsidRPr="00832183">
              <w:rPr>
                <w:rFonts w:ascii="Arial" w:hAnsi="Arial" w:cs="Arial"/>
                <w:sz w:val="20"/>
                <w:szCs w:val="20"/>
              </w:rPr>
              <w:t>Decreased by 1.</w:t>
            </w:r>
            <w:r w:rsidR="00DD281F" w:rsidRPr="00832183">
              <w:rPr>
                <w:rFonts w:ascii="Arial" w:hAnsi="Arial" w:cs="Arial"/>
                <w:sz w:val="20"/>
                <w:szCs w:val="20"/>
              </w:rPr>
              <w:t>1</w:t>
            </w:r>
            <w:r w:rsidRPr="00832183">
              <w:rPr>
                <w:rFonts w:ascii="Arial" w:hAnsi="Arial" w:cs="Arial"/>
                <w:sz w:val="20"/>
                <w:szCs w:val="20"/>
              </w:rPr>
              <w:t>%</w:t>
            </w:r>
          </w:p>
        </w:tc>
      </w:tr>
      <w:tr w:rsidR="0063080F" w:rsidRPr="000D2208" w14:paraId="36FF04E2" w14:textId="77777777" w:rsidTr="0063080F">
        <w:tc>
          <w:tcPr>
            <w:tcW w:w="1268" w:type="dxa"/>
          </w:tcPr>
          <w:p w14:paraId="35D9C1C8" w14:textId="2157E0CA" w:rsidR="0063080F" w:rsidRPr="00B20303" w:rsidRDefault="0063080F" w:rsidP="0063080F">
            <w:pPr>
              <w:rPr>
                <w:rFonts w:ascii="Arial" w:hAnsi="Arial" w:cs="Arial"/>
                <w:sz w:val="20"/>
                <w:szCs w:val="20"/>
              </w:rPr>
            </w:pPr>
            <w:r w:rsidRPr="00B20303">
              <w:rPr>
                <w:rFonts w:ascii="Arial" w:hAnsi="Arial" w:cs="Arial"/>
                <w:sz w:val="20"/>
                <w:szCs w:val="20"/>
              </w:rPr>
              <w:t>Total Victoria</w:t>
            </w:r>
          </w:p>
        </w:tc>
        <w:tc>
          <w:tcPr>
            <w:tcW w:w="1184" w:type="dxa"/>
          </w:tcPr>
          <w:p w14:paraId="7DEBEA79" w14:textId="28479B19" w:rsidR="0063080F" w:rsidRPr="00832183" w:rsidRDefault="0063080F" w:rsidP="0063080F">
            <w:pPr>
              <w:rPr>
                <w:rFonts w:ascii="Arial" w:hAnsi="Arial" w:cs="Arial"/>
                <w:sz w:val="20"/>
                <w:szCs w:val="20"/>
              </w:rPr>
            </w:pPr>
            <w:r w:rsidRPr="00832183">
              <w:rPr>
                <w:rFonts w:ascii="Arial" w:hAnsi="Arial" w:cs="Arial"/>
                <w:sz w:val="20"/>
                <w:szCs w:val="20"/>
              </w:rPr>
              <w:t xml:space="preserve">Decreased by </w:t>
            </w:r>
            <w:r w:rsidR="00DD281F" w:rsidRPr="00832183">
              <w:rPr>
                <w:rFonts w:ascii="Arial" w:hAnsi="Arial" w:cs="Arial"/>
                <w:sz w:val="20"/>
                <w:szCs w:val="20"/>
              </w:rPr>
              <w:t>5.3</w:t>
            </w:r>
            <w:r w:rsidRPr="00832183">
              <w:rPr>
                <w:rFonts w:ascii="Arial" w:hAnsi="Arial" w:cs="Arial"/>
                <w:sz w:val="20"/>
                <w:szCs w:val="20"/>
              </w:rPr>
              <w:t>%</w:t>
            </w:r>
          </w:p>
        </w:tc>
        <w:tc>
          <w:tcPr>
            <w:tcW w:w="1097" w:type="dxa"/>
          </w:tcPr>
          <w:p w14:paraId="5E8F1579" w14:textId="69777190" w:rsidR="0063080F" w:rsidRPr="00832183" w:rsidRDefault="00DD281F" w:rsidP="0063080F">
            <w:pPr>
              <w:rPr>
                <w:rFonts w:ascii="Arial" w:hAnsi="Arial" w:cs="Arial"/>
                <w:sz w:val="20"/>
                <w:szCs w:val="20"/>
              </w:rPr>
            </w:pPr>
            <w:r w:rsidRPr="00832183">
              <w:rPr>
                <w:rFonts w:ascii="Arial" w:hAnsi="Arial" w:cs="Arial"/>
                <w:sz w:val="20"/>
                <w:szCs w:val="20"/>
              </w:rPr>
              <w:t>De</w:t>
            </w:r>
            <w:r w:rsidR="0063080F" w:rsidRPr="00832183">
              <w:rPr>
                <w:rFonts w:ascii="Arial" w:hAnsi="Arial" w:cs="Arial"/>
                <w:sz w:val="20"/>
                <w:szCs w:val="20"/>
              </w:rPr>
              <w:t xml:space="preserve">creased by </w:t>
            </w:r>
            <w:r w:rsidR="007F3616" w:rsidRPr="00832183">
              <w:rPr>
                <w:rFonts w:ascii="Arial" w:hAnsi="Arial" w:cs="Arial"/>
                <w:sz w:val="20"/>
                <w:szCs w:val="20"/>
              </w:rPr>
              <w:t>1.</w:t>
            </w:r>
            <w:r w:rsidRPr="00832183">
              <w:rPr>
                <w:rFonts w:ascii="Arial" w:hAnsi="Arial" w:cs="Arial"/>
                <w:sz w:val="20"/>
                <w:szCs w:val="20"/>
              </w:rPr>
              <w:t>9</w:t>
            </w:r>
            <w:r w:rsidR="0063080F" w:rsidRPr="00832183">
              <w:rPr>
                <w:rFonts w:ascii="Arial" w:hAnsi="Arial" w:cs="Arial"/>
                <w:sz w:val="20"/>
                <w:szCs w:val="20"/>
              </w:rPr>
              <w:t>%</w:t>
            </w:r>
          </w:p>
        </w:tc>
        <w:tc>
          <w:tcPr>
            <w:tcW w:w="1106" w:type="dxa"/>
          </w:tcPr>
          <w:p w14:paraId="3237A3FE" w14:textId="7F52B608" w:rsidR="0063080F" w:rsidRPr="00832183" w:rsidRDefault="0063080F" w:rsidP="0063080F">
            <w:pPr>
              <w:rPr>
                <w:rFonts w:ascii="Arial" w:hAnsi="Arial" w:cs="Arial"/>
                <w:sz w:val="20"/>
                <w:szCs w:val="20"/>
              </w:rPr>
            </w:pPr>
            <w:r w:rsidRPr="00832183">
              <w:rPr>
                <w:rFonts w:ascii="Arial" w:hAnsi="Arial" w:cs="Arial"/>
                <w:sz w:val="20"/>
                <w:szCs w:val="20"/>
              </w:rPr>
              <w:t xml:space="preserve">Increased by </w:t>
            </w:r>
            <w:r w:rsidR="00DD281F" w:rsidRPr="00832183">
              <w:rPr>
                <w:rFonts w:ascii="Arial" w:hAnsi="Arial" w:cs="Arial"/>
                <w:sz w:val="20"/>
                <w:szCs w:val="20"/>
              </w:rPr>
              <w:t>7.5</w:t>
            </w:r>
            <w:r w:rsidRPr="00832183">
              <w:rPr>
                <w:rFonts w:ascii="Arial" w:hAnsi="Arial" w:cs="Arial"/>
                <w:sz w:val="20"/>
                <w:szCs w:val="20"/>
              </w:rPr>
              <w:t>%</w:t>
            </w:r>
          </w:p>
        </w:tc>
        <w:tc>
          <w:tcPr>
            <w:tcW w:w="1206" w:type="dxa"/>
          </w:tcPr>
          <w:p w14:paraId="1B9B035E" w14:textId="138B1FDF" w:rsidR="0063080F" w:rsidRPr="00832183" w:rsidRDefault="007F3616" w:rsidP="0063080F">
            <w:pPr>
              <w:rPr>
                <w:rFonts w:ascii="Arial" w:hAnsi="Arial" w:cs="Arial"/>
                <w:sz w:val="20"/>
                <w:szCs w:val="20"/>
              </w:rPr>
            </w:pPr>
            <w:r w:rsidRPr="00832183">
              <w:rPr>
                <w:rFonts w:ascii="Arial" w:hAnsi="Arial" w:cs="Arial"/>
                <w:sz w:val="20"/>
                <w:szCs w:val="20"/>
              </w:rPr>
              <w:t xml:space="preserve">Increased by </w:t>
            </w:r>
            <w:r w:rsidR="00DD281F" w:rsidRPr="00832183">
              <w:rPr>
                <w:rFonts w:ascii="Arial" w:hAnsi="Arial" w:cs="Arial"/>
                <w:sz w:val="20"/>
                <w:szCs w:val="20"/>
              </w:rPr>
              <w:t>9.4</w:t>
            </w:r>
            <w:r w:rsidRPr="00832183">
              <w:rPr>
                <w:rFonts w:ascii="Arial" w:hAnsi="Arial" w:cs="Arial"/>
                <w:sz w:val="20"/>
                <w:szCs w:val="20"/>
              </w:rPr>
              <w:t>%</w:t>
            </w:r>
          </w:p>
        </w:tc>
        <w:tc>
          <w:tcPr>
            <w:tcW w:w="1221" w:type="dxa"/>
          </w:tcPr>
          <w:p w14:paraId="24DCFA8D" w14:textId="3B67EB64" w:rsidR="0063080F" w:rsidRPr="00832183" w:rsidRDefault="001D1206" w:rsidP="0063080F">
            <w:pPr>
              <w:rPr>
                <w:rFonts w:ascii="Arial" w:hAnsi="Arial" w:cs="Arial"/>
                <w:sz w:val="20"/>
                <w:szCs w:val="20"/>
              </w:rPr>
            </w:pPr>
            <w:r w:rsidRPr="00832183">
              <w:rPr>
                <w:rFonts w:ascii="Arial" w:hAnsi="Arial" w:cs="Arial"/>
                <w:sz w:val="20"/>
                <w:szCs w:val="20"/>
              </w:rPr>
              <w:t>De</w:t>
            </w:r>
            <w:r w:rsidR="0063080F" w:rsidRPr="00832183">
              <w:rPr>
                <w:rFonts w:ascii="Arial" w:hAnsi="Arial" w:cs="Arial"/>
                <w:sz w:val="20"/>
                <w:szCs w:val="20"/>
              </w:rPr>
              <w:t xml:space="preserve">creased by </w:t>
            </w:r>
            <w:r w:rsidR="00DD281F" w:rsidRPr="00832183">
              <w:rPr>
                <w:rFonts w:ascii="Arial" w:hAnsi="Arial" w:cs="Arial"/>
                <w:sz w:val="20"/>
                <w:szCs w:val="20"/>
              </w:rPr>
              <w:t>3.1</w:t>
            </w:r>
            <w:r w:rsidR="0063080F" w:rsidRPr="00832183">
              <w:rPr>
                <w:rFonts w:ascii="Arial" w:hAnsi="Arial" w:cs="Arial"/>
                <w:sz w:val="20"/>
                <w:szCs w:val="20"/>
              </w:rPr>
              <w:t>%</w:t>
            </w:r>
          </w:p>
        </w:tc>
        <w:tc>
          <w:tcPr>
            <w:tcW w:w="1221" w:type="dxa"/>
          </w:tcPr>
          <w:p w14:paraId="4C84BF0D" w14:textId="37DE2628" w:rsidR="0063080F" w:rsidRPr="00832183" w:rsidRDefault="00DD281F" w:rsidP="0063080F">
            <w:pPr>
              <w:rPr>
                <w:rFonts w:ascii="Arial" w:hAnsi="Arial" w:cs="Arial"/>
                <w:sz w:val="20"/>
                <w:szCs w:val="20"/>
              </w:rPr>
            </w:pPr>
            <w:r w:rsidRPr="00832183">
              <w:rPr>
                <w:rFonts w:ascii="Arial" w:hAnsi="Arial" w:cs="Arial"/>
                <w:sz w:val="20"/>
                <w:szCs w:val="20"/>
              </w:rPr>
              <w:t>In</w:t>
            </w:r>
            <w:r w:rsidR="0063080F" w:rsidRPr="00832183">
              <w:rPr>
                <w:rFonts w:ascii="Arial" w:hAnsi="Arial" w:cs="Arial"/>
                <w:sz w:val="20"/>
                <w:szCs w:val="20"/>
              </w:rPr>
              <w:t xml:space="preserve">creased by </w:t>
            </w:r>
            <w:r w:rsidRPr="00832183">
              <w:rPr>
                <w:rFonts w:ascii="Arial" w:hAnsi="Arial" w:cs="Arial"/>
                <w:sz w:val="20"/>
                <w:szCs w:val="20"/>
              </w:rPr>
              <w:t>1</w:t>
            </w:r>
            <w:r w:rsidR="001D1206" w:rsidRPr="00832183">
              <w:rPr>
                <w:rFonts w:ascii="Arial" w:hAnsi="Arial" w:cs="Arial"/>
                <w:sz w:val="20"/>
                <w:szCs w:val="20"/>
              </w:rPr>
              <w:t>.8</w:t>
            </w:r>
            <w:r w:rsidR="0063080F" w:rsidRPr="00832183">
              <w:rPr>
                <w:rFonts w:ascii="Arial" w:hAnsi="Arial" w:cs="Arial"/>
                <w:sz w:val="20"/>
                <w:szCs w:val="20"/>
              </w:rPr>
              <w:t>%</w:t>
            </w:r>
          </w:p>
        </w:tc>
        <w:tc>
          <w:tcPr>
            <w:tcW w:w="1184" w:type="dxa"/>
          </w:tcPr>
          <w:p w14:paraId="1BA228AC" w14:textId="6176A0BE" w:rsidR="0063080F" w:rsidRPr="00832183" w:rsidRDefault="0063080F" w:rsidP="0063080F">
            <w:pPr>
              <w:rPr>
                <w:rFonts w:ascii="Arial" w:hAnsi="Arial" w:cs="Arial"/>
                <w:sz w:val="20"/>
                <w:szCs w:val="20"/>
              </w:rPr>
            </w:pPr>
            <w:r w:rsidRPr="00832183">
              <w:rPr>
                <w:rFonts w:ascii="Arial" w:hAnsi="Arial" w:cs="Arial"/>
                <w:sz w:val="20"/>
                <w:szCs w:val="20"/>
              </w:rPr>
              <w:t xml:space="preserve">Decreased by </w:t>
            </w:r>
            <w:r w:rsidR="00DD281F" w:rsidRPr="00832183">
              <w:rPr>
                <w:rFonts w:ascii="Arial" w:hAnsi="Arial" w:cs="Arial"/>
                <w:sz w:val="20"/>
                <w:szCs w:val="20"/>
              </w:rPr>
              <w:t>0.6</w:t>
            </w:r>
            <w:r w:rsidRPr="00832183">
              <w:rPr>
                <w:rFonts w:ascii="Arial" w:hAnsi="Arial" w:cs="Arial"/>
                <w:sz w:val="20"/>
                <w:szCs w:val="20"/>
              </w:rPr>
              <w:t>%</w:t>
            </w:r>
          </w:p>
        </w:tc>
      </w:tr>
    </w:tbl>
    <w:p w14:paraId="798E291D" w14:textId="180D22FB" w:rsidR="00600FA1" w:rsidRDefault="00600FA1" w:rsidP="001D1206"/>
    <w:p w14:paraId="4B03A351" w14:textId="77777777" w:rsidR="00600FA1" w:rsidRDefault="00600FA1">
      <w:r>
        <w:br w:type="page"/>
      </w:r>
    </w:p>
    <w:p w14:paraId="4B463FEE" w14:textId="1CEADF88" w:rsidR="00594A2A" w:rsidRDefault="00594A2A" w:rsidP="00594A2A">
      <w:pPr>
        <w:pStyle w:val="Heading1"/>
        <w:rPr>
          <w:rFonts w:ascii="Arial" w:hAnsi="Arial" w:cs="Arial"/>
        </w:rPr>
      </w:pPr>
      <w:bookmarkStart w:id="77" w:name="_Toc192602220"/>
      <w:r>
        <w:rPr>
          <w:rFonts w:ascii="Arial" w:hAnsi="Arial" w:cs="Arial"/>
        </w:rPr>
        <w:lastRenderedPageBreak/>
        <w:t>1</w:t>
      </w:r>
      <w:r w:rsidR="00D66988">
        <w:rPr>
          <w:rFonts w:ascii="Arial" w:hAnsi="Arial" w:cs="Arial"/>
        </w:rPr>
        <w:t>2</w:t>
      </w:r>
      <w:r>
        <w:rPr>
          <w:rFonts w:ascii="Arial" w:hAnsi="Arial" w:cs="Arial"/>
        </w:rPr>
        <w:t xml:space="preserve">.0 </w:t>
      </w:r>
      <w:r w:rsidR="00CD1F8B">
        <w:rPr>
          <w:rFonts w:ascii="Arial" w:hAnsi="Arial" w:cs="Arial"/>
        </w:rPr>
        <w:t>Methodology and data notes</w:t>
      </w:r>
      <w:bookmarkEnd w:id="77"/>
    </w:p>
    <w:p w14:paraId="2FE021FF" w14:textId="77777777" w:rsidR="00CD1F8B" w:rsidRPr="00CD1F8B" w:rsidRDefault="00CD1F8B" w:rsidP="00CD1F8B">
      <w:pPr>
        <w:rPr>
          <w:sz w:val="8"/>
          <w:szCs w:val="8"/>
        </w:rPr>
      </w:pPr>
    </w:p>
    <w:p w14:paraId="0AE34FCF" w14:textId="77777777" w:rsidR="00CD1F8B" w:rsidRPr="00CD1F8B" w:rsidRDefault="00CD1F8B" w:rsidP="00CD1F8B">
      <w:pPr>
        <w:rPr>
          <w:rFonts w:ascii="Arial" w:hAnsi="Arial" w:cs="Arial"/>
        </w:rPr>
      </w:pPr>
      <w:r w:rsidRPr="00CD1F8B">
        <w:rPr>
          <w:rFonts w:ascii="Arial" w:hAnsi="Arial" w:cs="Arial"/>
        </w:rPr>
        <w:t xml:space="preserve">The data used to produce these business counts are extracted from the Australian Bureau of Statistics Business Register (ABSBR). The ABSBR is populated using administrative data from Australian Business Number (ABN) registrations recorded in the Australian Business Register (ABR), and business data from the Australian Taxation Office (ATO). </w:t>
      </w:r>
    </w:p>
    <w:p w14:paraId="4D797783" w14:textId="4484F606" w:rsidR="00CD1F8B" w:rsidRPr="00CD1F8B" w:rsidRDefault="00CD1F8B" w:rsidP="00CD1F8B">
      <w:pPr>
        <w:rPr>
          <w:rFonts w:ascii="Arial" w:hAnsi="Arial" w:cs="Arial"/>
        </w:rPr>
      </w:pPr>
      <w:r w:rsidRPr="00CD1F8B">
        <w:rPr>
          <w:rFonts w:ascii="Arial" w:hAnsi="Arial" w:cs="Arial"/>
        </w:rPr>
        <w:t>For the purposes of this report, a business is defined as a legal entity engaging in productive activity and/or other forms of economic activity in the market sector. Businesses are defined as engaging in productive activity where they have a Goods and Services Tax (GST) role and are actively remitting GST through Business Activity Statements (BAS).</w:t>
      </w:r>
    </w:p>
    <w:p w14:paraId="47EAC916" w14:textId="01DEBFE2" w:rsidR="00CD1F8B" w:rsidRPr="00CD1F8B" w:rsidRDefault="00CD1F8B" w:rsidP="00CD1F8B">
      <w:pPr>
        <w:rPr>
          <w:rFonts w:ascii="Arial" w:hAnsi="Arial" w:cs="Arial"/>
        </w:rPr>
      </w:pPr>
      <w:r w:rsidRPr="00CD1F8B">
        <w:rPr>
          <w:rFonts w:ascii="Arial" w:hAnsi="Arial" w:cs="Arial"/>
        </w:rPr>
        <w:t xml:space="preserve">Counts of businesses in this release include only actively trading businesses in the Australian market sector through to </w:t>
      </w:r>
      <w:r w:rsidR="000E1E51">
        <w:rPr>
          <w:rFonts w:ascii="Arial" w:hAnsi="Arial" w:cs="Arial"/>
        </w:rPr>
        <w:t xml:space="preserve">the </w:t>
      </w:r>
      <w:r w:rsidRPr="00CD1F8B">
        <w:rPr>
          <w:rFonts w:ascii="Arial" w:hAnsi="Arial" w:cs="Arial"/>
        </w:rPr>
        <w:t xml:space="preserve">end </w:t>
      </w:r>
      <w:r w:rsidR="000E1E51">
        <w:rPr>
          <w:rFonts w:ascii="Arial" w:hAnsi="Arial" w:cs="Arial"/>
        </w:rPr>
        <w:t xml:space="preserve">of </w:t>
      </w:r>
      <w:r w:rsidRPr="00CD1F8B">
        <w:rPr>
          <w:rFonts w:ascii="Arial" w:hAnsi="Arial" w:cs="Arial"/>
        </w:rPr>
        <w:t xml:space="preserve">June </w:t>
      </w:r>
      <w:r w:rsidR="00A07B29">
        <w:rPr>
          <w:rFonts w:ascii="Arial" w:hAnsi="Arial" w:cs="Arial"/>
        </w:rPr>
        <w:t>2024</w:t>
      </w:r>
      <w:r w:rsidRPr="00CD1F8B">
        <w:rPr>
          <w:rFonts w:ascii="Arial" w:hAnsi="Arial" w:cs="Arial"/>
        </w:rPr>
        <w:t xml:space="preserve">. </w:t>
      </w:r>
    </w:p>
    <w:p w14:paraId="15312B6F" w14:textId="77777777" w:rsidR="00CD1F8B" w:rsidRPr="00CD1F8B" w:rsidRDefault="00CD1F8B" w:rsidP="00CD1F8B">
      <w:pPr>
        <w:rPr>
          <w:rFonts w:ascii="Arial" w:hAnsi="Arial" w:cs="Arial"/>
        </w:rPr>
      </w:pPr>
      <w:r w:rsidRPr="00CD1F8B">
        <w:rPr>
          <w:rFonts w:ascii="Arial" w:hAnsi="Arial" w:cs="Arial"/>
        </w:rPr>
        <w:t xml:space="preserve">Actively trading businesses are: </w:t>
      </w:r>
    </w:p>
    <w:p w14:paraId="1A5BFE05" w14:textId="77777777" w:rsidR="00CD1F8B" w:rsidRPr="00CD1F8B" w:rsidRDefault="00CD1F8B" w:rsidP="00CD1F8B">
      <w:pPr>
        <w:pStyle w:val="ListParagraph"/>
        <w:numPr>
          <w:ilvl w:val="0"/>
          <w:numId w:val="11"/>
        </w:numPr>
        <w:rPr>
          <w:rFonts w:ascii="Arial" w:hAnsi="Arial" w:cs="Arial"/>
          <w:lang w:val="en-US"/>
        </w:rPr>
      </w:pPr>
      <w:r w:rsidRPr="00CD1F8B">
        <w:rPr>
          <w:rFonts w:ascii="Arial" w:hAnsi="Arial" w:cs="Arial"/>
          <w:lang w:val="en-US"/>
        </w:rPr>
        <w:t xml:space="preserve">ABNs from the non-profiled population that are actively remitting Goods and Services Tax (GST) – most of the businesses in the ABSBR are in this group and most have simple structures that are suitable for ABS statistical purposes at the ABN level. One ABN equates to one business. </w:t>
      </w:r>
    </w:p>
    <w:p w14:paraId="562CBE3D" w14:textId="7FD0B3B4" w:rsidR="00CD1F8B" w:rsidRPr="00A9373F" w:rsidRDefault="00CD1F8B" w:rsidP="00A9373F">
      <w:pPr>
        <w:pStyle w:val="ListParagraph"/>
        <w:numPr>
          <w:ilvl w:val="0"/>
          <w:numId w:val="11"/>
        </w:numPr>
        <w:rPr>
          <w:rFonts w:ascii="Arial" w:hAnsi="Arial" w:cs="Arial"/>
          <w:lang w:val="en-US"/>
        </w:rPr>
      </w:pPr>
      <w:r w:rsidRPr="00A9373F">
        <w:rPr>
          <w:rFonts w:ascii="Arial" w:hAnsi="Arial" w:cs="Arial"/>
          <w:lang w:val="en-US"/>
        </w:rPr>
        <w:t xml:space="preserve">Types of Activity Unit (TAUs) from the profiled population – the small number of businesses/groups of businesses that are large, </w:t>
      </w:r>
      <w:r w:rsidR="00C23158" w:rsidRPr="00A9373F">
        <w:rPr>
          <w:rFonts w:ascii="Arial" w:hAnsi="Arial" w:cs="Arial"/>
          <w:lang w:val="en-US"/>
        </w:rPr>
        <w:t>complex,</w:t>
      </w:r>
      <w:r w:rsidRPr="00A9373F">
        <w:rPr>
          <w:rFonts w:ascii="Arial" w:hAnsi="Arial" w:cs="Arial"/>
          <w:lang w:val="en-US"/>
        </w:rPr>
        <w:t xml:space="preserve"> and diverse and for which the ABS maintains its own economic unit structure. </w:t>
      </w:r>
    </w:p>
    <w:p w14:paraId="387DD18F" w14:textId="77777777" w:rsidR="005934E8" w:rsidRPr="005934E8" w:rsidRDefault="005934E8" w:rsidP="005934E8">
      <w:pPr>
        <w:rPr>
          <w:rFonts w:ascii="Arial" w:hAnsi="Arial" w:cs="Arial"/>
        </w:rPr>
      </w:pPr>
      <w:r w:rsidRPr="005934E8">
        <w:rPr>
          <w:rFonts w:ascii="Arial" w:hAnsi="Arial" w:cs="Arial"/>
        </w:rPr>
        <w:t>Tourism related industries are classified into two types:</w:t>
      </w:r>
    </w:p>
    <w:p w14:paraId="4DDD202F" w14:textId="77777777" w:rsidR="005934E8" w:rsidRPr="005934E8" w:rsidRDefault="005934E8" w:rsidP="005934E8">
      <w:pPr>
        <w:numPr>
          <w:ilvl w:val="0"/>
          <w:numId w:val="21"/>
        </w:numPr>
        <w:rPr>
          <w:rFonts w:ascii="Arial" w:hAnsi="Arial" w:cs="Arial"/>
        </w:rPr>
      </w:pPr>
      <w:r w:rsidRPr="005934E8">
        <w:rPr>
          <w:rFonts w:ascii="Arial" w:hAnsi="Arial" w:cs="Arial"/>
        </w:rPr>
        <w:t xml:space="preserve">A tourism characteristic industry is an industry that is reliant on tourism, with at least 25 per cent of its output consumed by visitors. </w:t>
      </w:r>
    </w:p>
    <w:p w14:paraId="37287E9F" w14:textId="77777777" w:rsidR="005934E8" w:rsidRPr="005934E8" w:rsidRDefault="005934E8" w:rsidP="005934E8">
      <w:pPr>
        <w:numPr>
          <w:ilvl w:val="0"/>
          <w:numId w:val="21"/>
        </w:numPr>
        <w:rPr>
          <w:rFonts w:ascii="Arial" w:hAnsi="Arial" w:cs="Arial"/>
        </w:rPr>
      </w:pPr>
      <w:r w:rsidRPr="005934E8">
        <w:rPr>
          <w:rFonts w:ascii="Arial" w:hAnsi="Arial" w:cs="Arial"/>
        </w:rPr>
        <w:t xml:space="preserve">A tourism connected industry is an industry where the products are consumed by visitors in volumes which are significant for the visitor and/or the producer, yet do not account for at least 25 per cent of its consumed output. </w:t>
      </w:r>
    </w:p>
    <w:p w14:paraId="278E618B" w14:textId="77777777" w:rsidR="005934E8" w:rsidRPr="005934E8" w:rsidRDefault="005934E8" w:rsidP="005934E8">
      <w:pPr>
        <w:rPr>
          <w:rFonts w:ascii="Arial" w:hAnsi="Arial" w:cs="Arial"/>
        </w:rPr>
      </w:pPr>
      <w:r w:rsidRPr="005934E8">
        <w:rPr>
          <w:rFonts w:ascii="Arial" w:hAnsi="Arial" w:cs="Arial"/>
        </w:rPr>
        <w:t xml:space="preserve">The data, classification and summary information is derived from the ABS Business Register database, based on selected businesses from tourism-related industries as defined in the </w:t>
      </w:r>
      <w:hyperlink r:id="rId11" w:history="1">
        <w:r w:rsidRPr="005934E8">
          <w:rPr>
            <w:rStyle w:val="Hyperlink"/>
            <w:rFonts w:ascii="Arial" w:hAnsi="Arial" w:cs="Arial"/>
          </w:rPr>
          <w:t>Tourism Satellite Account methodology</w:t>
        </w:r>
      </w:hyperlink>
      <w:r w:rsidRPr="005934E8">
        <w:rPr>
          <w:rFonts w:ascii="Arial" w:hAnsi="Arial" w:cs="Arial"/>
        </w:rPr>
        <w:t>.</w:t>
      </w:r>
    </w:p>
    <w:p w14:paraId="7B05ABFA" w14:textId="3EB6F013" w:rsidR="005934E8" w:rsidRDefault="005934E8" w:rsidP="00CD1F8B">
      <w:pPr>
        <w:rPr>
          <w:rFonts w:ascii="Arial" w:hAnsi="Arial" w:cs="Arial"/>
          <w:lang w:val="en-US"/>
        </w:rPr>
      </w:pPr>
      <w:r>
        <w:rPr>
          <w:rFonts w:ascii="Arial" w:hAnsi="Arial" w:cs="Arial"/>
          <w:lang w:val="en-US"/>
        </w:rPr>
        <w:t xml:space="preserve">Tourism related industries are </w:t>
      </w:r>
      <w:r w:rsidR="00405869">
        <w:rPr>
          <w:rFonts w:ascii="Arial" w:hAnsi="Arial" w:cs="Arial"/>
          <w:lang w:val="en-US"/>
        </w:rPr>
        <w:t>broken</w:t>
      </w:r>
      <w:r>
        <w:rPr>
          <w:rFonts w:ascii="Arial" w:hAnsi="Arial" w:cs="Arial"/>
          <w:lang w:val="en-US"/>
        </w:rPr>
        <w:t xml:space="preserve"> down </w:t>
      </w:r>
      <w:r w:rsidR="000E1E51">
        <w:rPr>
          <w:rFonts w:ascii="Arial" w:hAnsi="Arial" w:cs="Arial"/>
          <w:lang w:val="en-US"/>
        </w:rPr>
        <w:t>as follows</w:t>
      </w:r>
    </w:p>
    <w:p w14:paraId="48DDD72A" w14:textId="22590201" w:rsidR="005934E8" w:rsidRPr="000E1E51" w:rsidRDefault="00405869" w:rsidP="00CD1F8B">
      <w:pPr>
        <w:rPr>
          <w:rFonts w:ascii="Arial" w:hAnsi="Arial" w:cs="Arial"/>
          <w:lang w:val="en-US"/>
        </w:rPr>
      </w:pPr>
      <w:r w:rsidRPr="000E1E51">
        <w:rPr>
          <w:rFonts w:ascii="Arial" w:hAnsi="Arial" w:cs="Arial"/>
          <w:lang w:val="en-US"/>
        </w:rPr>
        <w:t>Tourism characteristic industries:</w:t>
      </w:r>
    </w:p>
    <w:p w14:paraId="7EF6E199" w14:textId="77777777" w:rsidR="000E1E51" w:rsidRPr="000E1E51" w:rsidRDefault="000E1E51" w:rsidP="000E1E51">
      <w:pPr>
        <w:pStyle w:val="ListParagraph"/>
        <w:numPr>
          <w:ilvl w:val="0"/>
          <w:numId w:val="22"/>
        </w:numPr>
        <w:rPr>
          <w:rFonts w:ascii="Arial" w:hAnsi="Arial" w:cs="Arial"/>
          <w:lang w:val="en-US"/>
        </w:rPr>
      </w:pPr>
      <w:r w:rsidRPr="000E1E51">
        <w:rPr>
          <w:rFonts w:ascii="Arial" w:hAnsi="Arial" w:cs="Arial"/>
          <w:lang w:val="en-US"/>
        </w:rPr>
        <w:t>Accommodation</w:t>
      </w:r>
    </w:p>
    <w:p w14:paraId="6039AC95" w14:textId="77777777" w:rsidR="000E1E51" w:rsidRPr="000E1E51" w:rsidRDefault="000E1E51" w:rsidP="000E1E51">
      <w:pPr>
        <w:pStyle w:val="ListParagraph"/>
        <w:numPr>
          <w:ilvl w:val="0"/>
          <w:numId w:val="22"/>
        </w:numPr>
        <w:rPr>
          <w:rFonts w:ascii="Arial" w:hAnsi="Arial" w:cs="Arial"/>
          <w:lang w:val="en-US"/>
        </w:rPr>
      </w:pPr>
      <w:r w:rsidRPr="000E1E51">
        <w:rPr>
          <w:rFonts w:ascii="Arial" w:hAnsi="Arial" w:cs="Arial"/>
          <w:lang w:val="en-US"/>
        </w:rPr>
        <w:t>Cafes, restaurants and takeaway food services</w:t>
      </w:r>
    </w:p>
    <w:p w14:paraId="1F9EAFAA" w14:textId="77777777" w:rsidR="000E1E51" w:rsidRPr="000E1E51" w:rsidRDefault="000E1E51" w:rsidP="000E1E51">
      <w:pPr>
        <w:pStyle w:val="ListParagraph"/>
        <w:numPr>
          <w:ilvl w:val="0"/>
          <w:numId w:val="22"/>
        </w:numPr>
        <w:rPr>
          <w:rFonts w:ascii="Arial" w:hAnsi="Arial" w:cs="Arial"/>
          <w:lang w:val="en-US"/>
        </w:rPr>
      </w:pPr>
      <w:r w:rsidRPr="000E1E51">
        <w:rPr>
          <w:rFonts w:ascii="Arial" w:hAnsi="Arial" w:cs="Arial"/>
          <w:lang w:val="en-US"/>
        </w:rPr>
        <w:t>Clubs, pubs, taverns and bars</w:t>
      </w:r>
    </w:p>
    <w:p w14:paraId="25C5D6F0" w14:textId="77777777" w:rsidR="000E1E51" w:rsidRPr="000E1E51" w:rsidRDefault="000E1E51" w:rsidP="000E1E51">
      <w:pPr>
        <w:pStyle w:val="ListParagraph"/>
        <w:numPr>
          <w:ilvl w:val="0"/>
          <w:numId w:val="22"/>
        </w:numPr>
        <w:rPr>
          <w:rFonts w:ascii="Arial" w:hAnsi="Arial" w:cs="Arial"/>
          <w:lang w:val="en-US"/>
        </w:rPr>
      </w:pPr>
      <w:r w:rsidRPr="000E1E51">
        <w:rPr>
          <w:rFonts w:ascii="Arial" w:hAnsi="Arial" w:cs="Arial"/>
          <w:lang w:val="en-US"/>
        </w:rPr>
        <w:t>Taxi transport</w:t>
      </w:r>
    </w:p>
    <w:p w14:paraId="31D38849" w14:textId="77777777" w:rsidR="000E1E51" w:rsidRPr="000E1E51" w:rsidRDefault="000E1E51" w:rsidP="000E1E51">
      <w:pPr>
        <w:pStyle w:val="ListParagraph"/>
        <w:numPr>
          <w:ilvl w:val="0"/>
          <w:numId w:val="22"/>
        </w:numPr>
        <w:rPr>
          <w:rFonts w:ascii="Arial" w:hAnsi="Arial" w:cs="Arial"/>
          <w:lang w:val="en-US"/>
        </w:rPr>
      </w:pPr>
      <w:r w:rsidRPr="000E1E51">
        <w:rPr>
          <w:rFonts w:ascii="Arial" w:hAnsi="Arial" w:cs="Arial"/>
          <w:lang w:val="en-US"/>
        </w:rPr>
        <w:t>Air and space, water and other transport</w:t>
      </w:r>
    </w:p>
    <w:p w14:paraId="1B201CDB" w14:textId="77777777" w:rsidR="000E1E51" w:rsidRPr="000E1E51" w:rsidRDefault="000E1E51" w:rsidP="000E1E51">
      <w:pPr>
        <w:pStyle w:val="ListParagraph"/>
        <w:numPr>
          <w:ilvl w:val="0"/>
          <w:numId w:val="22"/>
        </w:numPr>
        <w:rPr>
          <w:rFonts w:ascii="Arial" w:hAnsi="Arial" w:cs="Arial"/>
          <w:lang w:val="en-US"/>
        </w:rPr>
      </w:pPr>
      <w:r w:rsidRPr="000E1E51">
        <w:rPr>
          <w:rFonts w:ascii="Arial" w:hAnsi="Arial" w:cs="Arial"/>
          <w:lang w:val="en-US"/>
        </w:rPr>
        <w:t>Motor vehicle hiring</w:t>
      </w:r>
    </w:p>
    <w:p w14:paraId="39FFCA36" w14:textId="77777777" w:rsidR="000E1E51" w:rsidRPr="000E1E51" w:rsidRDefault="000E1E51" w:rsidP="000E1E51">
      <w:pPr>
        <w:pStyle w:val="ListParagraph"/>
        <w:numPr>
          <w:ilvl w:val="0"/>
          <w:numId w:val="22"/>
        </w:numPr>
        <w:rPr>
          <w:rFonts w:ascii="Arial" w:hAnsi="Arial" w:cs="Arial"/>
          <w:lang w:val="en-US"/>
        </w:rPr>
      </w:pPr>
      <w:r w:rsidRPr="000E1E51">
        <w:rPr>
          <w:rFonts w:ascii="Arial" w:hAnsi="Arial" w:cs="Arial"/>
          <w:lang w:val="en-US"/>
        </w:rPr>
        <w:t>Travel agency and tour operator services</w:t>
      </w:r>
    </w:p>
    <w:p w14:paraId="24FD4C7D" w14:textId="77777777" w:rsidR="000E1E51" w:rsidRPr="000E1E51" w:rsidRDefault="000E1E51" w:rsidP="000E1E51">
      <w:pPr>
        <w:pStyle w:val="ListParagraph"/>
        <w:numPr>
          <w:ilvl w:val="0"/>
          <w:numId w:val="22"/>
        </w:numPr>
        <w:rPr>
          <w:rFonts w:ascii="Arial" w:hAnsi="Arial" w:cs="Arial"/>
          <w:lang w:val="en-US"/>
        </w:rPr>
      </w:pPr>
      <w:r w:rsidRPr="000E1E51">
        <w:rPr>
          <w:rFonts w:ascii="Arial" w:hAnsi="Arial" w:cs="Arial"/>
          <w:lang w:val="en-US"/>
        </w:rPr>
        <w:t>Cultural services</w:t>
      </w:r>
    </w:p>
    <w:p w14:paraId="246C2D34" w14:textId="77777777" w:rsidR="000E1E51" w:rsidRPr="000E1E51" w:rsidRDefault="000E1E51" w:rsidP="000E1E51">
      <w:pPr>
        <w:pStyle w:val="ListParagraph"/>
        <w:numPr>
          <w:ilvl w:val="0"/>
          <w:numId w:val="22"/>
        </w:numPr>
        <w:rPr>
          <w:rFonts w:ascii="Arial" w:hAnsi="Arial" w:cs="Arial"/>
          <w:lang w:val="en-US"/>
        </w:rPr>
      </w:pPr>
      <w:r w:rsidRPr="000E1E51">
        <w:rPr>
          <w:rFonts w:ascii="Arial" w:hAnsi="Arial" w:cs="Arial"/>
          <w:lang w:val="en-US"/>
        </w:rPr>
        <w:t>Casinos and other gambling services</w:t>
      </w:r>
    </w:p>
    <w:p w14:paraId="650EFCE7" w14:textId="77777777" w:rsidR="000E1E51" w:rsidRPr="000E1E51" w:rsidRDefault="000E1E51" w:rsidP="000E1E51">
      <w:pPr>
        <w:pStyle w:val="ListParagraph"/>
        <w:numPr>
          <w:ilvl w:val="0"/>
          <w:numId w:val="22"/>
        </w:numPr>
        <w:rPr>
          <w:rFonts w:ascii="Arial" w:hAnsi="Arial" w:cs="Arial"/>
          <w:lang w:val="en-US"/>
        </w:rPr>
      </w:pPr>
      <w:r w:rsidRPr="000E1E51">
        <w:rPr>
          <w:rFonts w:ascii="Arial" w:hAnsi="Arial" w:cs="Arial"/>
          <w:lang w:val="en-US"/>
        </w:rPr>
        <w:t>Other sports and recreation services</w:t>
      </w:r>
    </w:p>
    <w:p w14:paraId="190DBA76" w14:textId="77777777" w:rsidR="000E1E51" w:rsidRDefault="000E1E51">
      <w:pPr>
        <w:rPr>
          <w:rFonts w:ascii="Arial" w:hAnsi="Arial" w:cs="Arial"/>
          <w:lang w:val="en-US"/>
        </w:rPr>
      </w:pPr>
      <w:r>
        <w:rPr>
          <w:rFonts w:ascii="Arial" w:hAnsi="Arial" w:cs="Arial"/>
          <w:lang w:val="en-US"/>
        </w:rPr>
        <w:br w:type="page"/>
      </w:r>
    </w:p>
    <w:p w14:paraId="786B46E6" w14:textId="22224DC1" w:rsidR="000E1E51" w:rsidRPr="000E1E51" w:rsidRDefault="000E1E51" w:rsidP="000E1E51">
      <w:pPr>
        <w:rPr>
          <w:rFonts w:ascii="Arial" w:hAnsi="Arial" w:cs="Arial"/>
          <w:lang w:val="en-US"/>
        </w:rPr>
      </w:pPr>
      <w:r w:rsidRPr="000E1E51">
        <w:rPr>
          <w:rFonts w:ascii="Arial" w:hAnsi="Arial" w:cs="Arial"/>
          <w:lang w:val="en-US"/>
        </w:rPr>
        <w:lastRenderedPageBreak/>
        <w:t>Tourism connected industries</w:t>
      </w:r>
      <w:r>
        <w:rPr>
          <w:rFonts w:ascii="Arial" w:hAnsi="Arial" w:cs="Arial"/>
          <w:lang w:val="en-US"/>
        </w:rPr>
        <w:t>:</w:t>
      </w:r>
    </w:p>
    <w:p w14:paraId="468BD606" w14:textId="77777777" w:rsidR="000E1E51" w:rsidRPr="000E1E51" w:rsidRDefault="000E1E51" w:rsidP="000E1E51">
      <w:pPr>
        <w:pStyle w:val="ListParagraph"/>
        <w:numPr>
          <w:ilvl w:val="0"/>
          <w:numId w:val="22"/>
        </w:numPr>
        <w:rPr>
          <w:rFonts w:ascii="Arial" w:hAnsi="Arial" w:cs="Arial"/>
          <w:lang w:val="en-US"/>
        </w:rPr>
      </w:pPr>
      <w:r w:rsidRPr="000E1E51">
        <w:rPr>
          <w:rFonts w:ascii="Arial" w:hAnsi="Arial" w:cs="Arial"/>
          <w:lang w:val="en-US"/>
        </w:rPr>
        <w:t>Automotive fuel retailing</w:t>
      </w:r>
    </w:p>
    <w:p w14:paraId="7D9E7061" w14:textId="77777777" w:rsidR="000E1E51" w:rsidRPr="000E1E51" w:rsidRDefault="000E1E51" w:rsidP="000E1E51">
      <w:pPr>
        <w:pStyle w:val="ListParagraph"/>
        <w:numPr>
          <w:ilvl w:val="0"/>
          <w:numId w:val="22"/>
        </w:numPr>
        <w:rPr>
          <w:rFonts w:ascii="Arial" w:hAnsi="Arial" w:cs="Arial"/>
          <w:lang w:val="en-US"/>
        </w:rPr>
      </w:pPr>
      <w:r w:rsidRPr="000E1E51">
        <w:rPr>
          <w:rFonts w:ascii="Arial" w:hAnsi="Arial" w:cs="Arial"/>
          <w:lang w:val="en-US"/>
        </w:rPr>
        <w:t>Other retail trade</w:t>
      </w:r>
    </w:p>
    <w:p w14:paraId="0C4D1F73" w14:textId="6EEFA7CF" w:rsidR="00CD1F8B" w:rsidRPr="00CD1F8B" w:rsidRDefault="00CD1F8B" w:rsidP="00CD1F8B">
      <w:pPr>
        <w:rPr>
          <w:rFonts w:ascii="Arial" w:hAnsi="Arial" w:cs="Arial"/>
        </w:rPr>
      </w:pPr>
      <w:r w:rsidRPr="00CD1F8B">
        <w:rPr>
          <w:rFonts w:ascii="Arial" w:hAnsi="Arial" w:cs="Arial"/>
          <w:lang w:val="en-US"/>
        </w:rPr>
        <w:t xml:space="preserve">Note: </w:t>
      </w:r>
      <w:r>
        <w:rPr>
          <w:rFonts w:ascii="Arial" w:hAnsi="Arial" w:cs="Arial"/>
          <w:lang w:val="en-US"/>
        </w:rPr>
        <w:t>s</w:t>
      </w:r>
      <w:r w:rsidRPr="00CD1F8B">
        <w:rPr>
          <w:rFonts w:ascii="Arial" w:hAnsi="Arial" w:cs="Arial"/>
          <w:lang w:val="en-US"/>
        </w:rPr>
        <w:t xml:space="preserve">tate and territory totals may be different from published estimates </w:t>
      </w:r>
      <w:r w:rsidR="00C23158" w:rsidRPr="00CD1F8B">
        <w:rPr>
          <w:rFonts w:ascii="Arial" w:hAnsi="Arial" w:cs="Arial"/>
          <w:lang w:val="en-US"/>
        </w:rPr>
        <w:t>and</w:t>
      </w:r>
      <w:r w:rsidRPr="00CD1F8B">
        <w:rPr>
          <w:rFonts w:ascii="Arial" w:hAnsi="Arial" w:cs="Arial"/>
          <w:lang w:val="en-US"/>
        </w:rPr>
        <w:t xml:space="preserve"> from tables presented elsewhere due to rounding undertaken during the </w:t>
      </w:r>
      <w:proofErr w:type="spellStart"/>
      <w:r w:rsidRPr="00CD1F8B">
        <w:rPr>
          <w:rFonts w:ascii="Arial" w:hAnsi="Arial" w:cs="Arial"/>
          <w:lang w:val="en-US"/>
        </w:rPr>
        <w:t>confidentialisation</w:t>
      </w:r>
      <w:proofErr w:type="spellEnd"/>
      <w:r w:rsidRPr="00CD1F8B">
        <w:rPr>
          <w:rFonts w:ascii="Arial" w:hAnsi="Arial" w:cs="Arial"/>
          <w:lang w:val="en-US"/>
        </w:rPr>
        <w:t xml:space="preserve"> process. </w:t>
      </w:r>
    </w:p>
    <w:p w14:paraId="5A76E323" w14:textId="77777777" w:rsidR="009837A5" w:rsidRDefault="009837A5" w:rsidP="00C83A86">
      <w:pPr>
        <w:rPr>
          <w:rFonts w:ascii="Arial" w:hAnsi="Arial" w:cs="Arial"/>
          <w:lang w:val="en-US"/>
        </w:rPr>
      </w:pPr>
      <w:r w:rsidRPr="009837A5">
        <w:rPr>
          <w:rFonts w:ascii="Arial" w:hAnsi="Arial" w:cs="Arial"/>
          <w:lang w:val="en-US"/>
        </w:rPr>
        <w:t>Data may vary from previous releases due to updated inputs and should not be compared with earlier datasets.</w:t>
      </w:r>
    </w:p>
    <w:p w14:paraId="64C81FEE" w14:textId="14109027" w:rsidR="00C83A86" w:rsidRPr="00C83A86" w:rsidRDefault="00C83A86" w:rsidP="00C83A86">
      <w:pPr>
        <w:rPr>
          <w:rFonts w:ascii="Arial" w:hAnsi="Arial" w:cs="Arial"/>
        </w:rPr>
      </w:pPr>
      <w:r w:rsidRPr="00C83A86">
        <w:rPr>
          <w:rFonts w:ascii="Arial" w:hAnsi="Arial" w:cs="Arial"/>
          <w:lang w:val="en-US"/>
        </w:rPr>
        <w:t xml:space="preserve">For more detail on business counts data visit </w:t>
      </w:r>
      <w:hyperlink r:id="rId12" w:history="1">
        <w:r w:rsidRPr="00C83A86">
          <w:rPr>
            <w:rStyle w:val="Hyperlink"/>
            <w:rFonts w:ascii="Arial" w:hAnsi="Arial" w:cs="Arial"/>
            <w:lang w:val="en-US"/>
          </w:rPr>
          <w:t>Tourism Research Australia</w:t>
        </w:r>
      </w:hyperlink>
      <w:r w:rsidRPr="00C83A86">
        <w:rPr>
          <w:rFonts w:ascii="Arial" w:hAnsi="Arial" w:cs="Arial"/>
          <w:lang w:val="en-US"/>
        </w:rPr>
        <w:t>.</w:t>
      </w:r>
    </w:p>
    <w:p w14:paraId="096C8E6C" w14:textId="77777777" w:rsidR="00C83A86" w:rsidRPr="00C83A86" w:rsidRDefault="00C83A86" w:rsidP="00C83A86">
      <w:pPr>
        <w:rPr>
          <w:rFonts w:ascii="Arial" w:hAnsi="Arial" w:cs="Arial"/>
        </w:rPr>
      </w:pPr>
      <w:r w:rsidRPr="00C83A86">
        <w:rPr>
          <w:rFonts w:ascii="Arial" w:hAnsi="Arial" w:cs="Arial"/>
          <w:lang w:val="en-US"/>
        </w:rPr>
        <w:t xml:space="preserve">To explore the data for Victoria by region, along with other key economic metrics from the Regional Tourism Satellite Accounts, please refer to the economic data dashboard on the </w:t>
      </w:r>
      <w:hyperlink r:id="rId13" w:history="1">
        <w:r w:rsidRPr="00C83A86">
          <w:rPr>
            <w:rStyle w:val="Hyperlink"/>
            <w:rFonts w:ascii="Arial" w:hAnsi="Arial" w:cs="Arial"/>
            <w:lang w:val="en-US"/>
          </w:rPr>
          <w:t>Tourism and Events research hub</w:t>
        </w:r>
      </w:hyperlink>
      <w:r w:rsidRPr="00C83A86">
        <w:rPr>
          <w:rFonts w:ascii="Arial" w:hAnsi="Arial" w:cs="Arial"/>
          <w:lang w:val="en-US"/>
        </w:rPr>
        <w:t>.</w:t>
      </w:r>
    </w:p>
    <w:p w14:paraId="24A06A7A" w14:textId="77777777" w:rsidR="00C83A86" w:rsidRPr="00C83A86" w:rsidRDefault="00C83A86" w:rsidP="00C83A86">
      <w:pPr>
        <w:rPr>
          <w:rFonts w:ascii="Arial" w:hAnsi="Arial" w:cs="Arial"/>
        </w:rPr>
      </w:pPr>
      <w:r w:rsidRPr="00C83A86">
        <w:rPr>
          <w:rFonts w:ascii="Arial" w:hAnsi="Arial" w:cs="Arial"/>
          <w:lang w:val="en-US"/>
        </w:rPr>
        <w:t xml:space="preserve">For more information about Victoria’s tourism regions visit the </w:t>
      </w:r>
      <w:hyperlink r:id="rId14" w:history="1">
        <w:r w:rsidRPr="00C83A86">
          <w:rPr>
            <w:rStyle w:val="Hyperlink"/>
            <w:rFonts w:ascii="Arial" w:hAnsi="Arial" w:cs="Arial"/>
            <w:lang w:val="en-US"/>
          </w:rPr>
          <w:t>Tourism and Events research hub</w:t>
        </w:r>
      </w:hyperlink>
      <w:r w:rsidRPr="00C83A86">
        <w:rPr>
          <w:rFonts w:ascii="Arial" w:hAnsi="Arial" w:cs="Arial"/>
          <w:lang w:val="en-US"/>
        </w:rPr>
        <w:t>.</w:t>
      </w:r>
    </w:p>
    <w:p w14:paraId="58B4338A" w14:textId="37027D79" w:rsidR="009A553D" w:rsidRDefault="008F52B0" w:rsidP="007759BC">
      <w:pPr>
        <w:rPr>
          <w:rStyle w:val="markedcontent"/>
          <w:rFonts w:ascii="Arial" w:hAnsi="Arial" w:cs="Arial"/>
        </w:rPr>
      </w:pPr>
      <w:r w:rsidRPr="009E4B76">
        <w:rPr>
          <w:rStyle w:val="markedcontent"/>
          <w:rFonts w:ascii="Arial" w:hAnsi="Arial" w:cs="Arial"/>
        </w:rPr>
        <w:t>Factsheet produced by the Tourism and Events Research Unit</w:t>
      </w:r>
      <w:r w:rsidR="007759BC" w:rsidRPr="009E4B76">
        <w:rPr>
          <w:rStyle w:val="markedcontent"/>
          <w:rFonts w:ascii="Arial" w:hAnsi="Arial" w:cs="Arial"/>
        </w:rPr>
        <w:t xml:space="preserve">, Victorian Government, Department of Jobs, Skills, Industry and Regions, </w:t>
      </w:r>
      <w:r w:rsidR="000F4219">
        <w:rPr>
          <w:rStyle w:val="markedcontent"/>
          <w:rFonts w:ascii="Arial" w:hAnsi="Arial" w:cs="Arial"/>
        </w:rPr>
        <w:t>March 2025</w:t>
      </w:r>
      <w:r w:rsidRPr="009E4B76">
        <w:rPr>
          <w:rStyle w:val="markedcontent"/>
          <w:rFonts w:ascii="Arial" w:hAnsi="Arial" w:cs="Arial"/>
        </w:rPr>
        <w:t xml:space="preserve">. </w:t>
      </w:r>
    </w:p>
    <w:p w14:paraId="7F13234E" w14:textId="6DA6C0AD" w:rsidR="00333F69" w:rsidRPr="009E4B76" w:rsidRDefault="008F52B0" w:rsidP="007759BC">
      <w:pPr>
        <w:rPr>
          <w:rFonts w:ascii="Arial" w:hAnsi="Arial" w:cs="Arial"/>
        </w:rPr>
      </w:pPr>
      <w:r w:rsidRPr="009E4B76">
        <w:rPr>
          <w:rStyle w:val="markedcontent"/>
          <w:rFonts w:ascii="Arial" w:hAnsi="Arial" w:cs="Arial"/>
        </w:rPr>
        <w:t xml:space="preserve">Due care is taken in the production of this </w:t>
      </w:r>
      <w:r w:rsidR="00333F69" w:rsidRPr="009E4B76">
        <w:rPr>
          <w:rStyle w:val="markedcontent"/>
          <w:rFonts w:ascii="Arial" w:hAnsi="Arial" w:cs="Arial"/>
        </w:rPr>
        <w:t>factsheet, however</w:t>
      </w:r>
      <w:r w:rsidRPr="009E4B76">
        <w:rPr>
          <w:rStyle w:val="markedcontent"/>
          <w:rFonts w:ascii="Arial" w:hAnsi="Arial" w:cs="Arial"/>
        </w:rPr>
        <w:t xml:space="preserve">, DJSIR accepts no responsibility for use of this information. Data </w:t>
      </w:r>
      <w:r w:rsidR="00CD1F8B">
        <w:rPr>
          <w:rStyle w:val="markedcontent"/>
          <w:rFonts w:ascii="Arial" w:hAnsi="Arial" w:cs="Arial"/>
        </w:rPr>
        <w:t xml:space="preserve">is considered </w:t>
      </w:r>
      <w:r w:rsidRPr="009E4B76">
        <w:rPr>
          <w:rStyle w:val="markedcontent"/>
          <w:rFonts w:ascii="Arial" w:hAnsi="Arial" w:cs="Arial"/>
        </w:rPr>
        <w:t xml:space="preserve">correct at </w:t>
      </w:r>
      <w:r w:rsidR="00CD1F8B">
        <w:rPr>
          <w:rStyle w:val="markedcontent"/>
          <w:rFonts w:ascii="Arial" w:hAnsi="Arial" w:cs="Arial"/>
        </w:rPr>
        <w:t xml:space="preserve">the </w:t>
      </w:r>
      <w:r w:rsidRPr="009E4B76">
        <w:rPr>
          <w:rStyle w:val="markedcontent"/>
          <w:rFonts w:ascii="Arial" w:hAnsi="Arial" w:cs="Arial"/>
        </w:rPr>
        <w:t>time of publishing.</w:t>
      </w:r>
    </w:p>
    <w:sectPr w:rsidR="00333F69" w:rsidRPr="009E4B76" w:rsidSect="002F0FA9">
      <w:headerReference w:type="default" r:id="rId15"/>
      <w:footerReference w:type="default" r:id="rId16"/>
      <w:pgSz w:w="11906" w:h="16838"/>
      <w:pgMar w:top="1263" w:right="991" w:bottom="1135" w:left="1418" w:header="708" w:footer="2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18D7C" w14:textId="77777777" w:rsidR="00884B85" w:rsidRDefault="00884B85" w:rsidP="00D67AEC">
      <w:pPr>
        <w:spacing w:after="0" w:line="240" w:lineRule="auto"/>
      </w:pPr>
      <w:r>
        <w:separator/>
      </w:r>
    </w:p>
  </w:endnote>
  <w:endnote w:type="continuationSeparator" w:id="0">
    <w:p w14:paraId="03170BF3" w14:textId="77777777" w:rsidR="00884B85" w:rsidRDefault="00884B85" w:rsidP="00D67AEC">
      <w:pPr>
        <w:spacing w:after="0" w:line="240" w:lineRule="auto"/>
      </w:pPr>
      <w:r>
        <w:continuationSeparator/>
      </w:r>
    </w:p>
  </w:endnote>
  <w:endnote w:type="continuationNotice" w:id="1">
    <w:p w14:paraId="68E827EB" w14:textId="77777777" w:rsidR="00884B85" w:rsidRDefault="00884B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B9C20" w14:textId="63B76C6B" w:rsidR="00A5328C" w:rsidRDefault="00B90D12" w:rsidP="002A556A">
    <w:pPr>
      <w:pStyle w:val="Footer"/>
    </w:pPr>
    <w:r>
      <w:rPr>
        <w:noProof/>
      </w:rPr>
      <mc:AlternateContent>
        <mc:Choice Requires="wps">
          <w:drawing>
            <wp:anchor distT="0" distB="0" distL="114300" distR="114300" simplePos="0" relativeHeight="251658240" behindDoc="0" locked="0" layoutInCell="0" allowOverlap="1" wp14:anchorId="0EC73FAF" wp14:editId="4E3478BD">
              <wp:simplePos x="0" y="0"/>
              <wp:positionH relativeFrom="page">
                <wp:posOffset>0</wp:posOffset>
              </wp:positionH>
              <wp:positionV relativeFrom="page">
                <wp:posOffset>10248900</wp:posOffset>
              </wp:positionV>
              <wp:extent cx="7560310" cy="252095"/>
              <wp:effectExtent l="0" t="0" r="0" b="14605"/>
              <wp:wrapNone/>
              <wp:docPr id="2" name="MSIPCM9ffc4faa92752940e8a256bf"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A807A9" w14:textId="0A614F7A" w:rsidR="00B90D12" w:rsidRPr="00B90D12" w:rsidRDefault="00B90D12" w:rsidP="00B90D12">
                          <w:pPr>
                            <w:spacing w:after="0"/>
                            <w:jc w:val="center"/>
                            <w:rPr>
                              <w:rFonts w:ascii="Arial" w:hAnsi="Arial" w:cs="Arial"/>
                              <w:color w:val="000000"/>
                              <w:sz w:val="24"/>
                            </w:rPr>
                          </w:pPr>
                          <w:r w:rsidRPr="00B90D12">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C73FAF" id="_x0000_t202" coordsize="21600,21600" o:spt="202" path="m,l,21600r21600,l21600,xe">
              <v:stroke joinstyle="miter"/>
              <v:path gradientshapeok="t" o:connecttype="rect"/>
            </v:shapetype>
            <v:shape id="MSIPCM9ffc4faa92752940e8a256bf" o:spid="_x0000_s1027" type="#_x0000_t202" alt="{&quot;HashCode&quot;:376260202,&quot;Height&quot;:841.0,&quot;Width&quot;:595.0,&quot;Placement&quot;:&quot;Footer&quot;,&quot;Index&quot;:&quot;Primary&quot;,&quot;Section&quot;:1,&quot;Top&quot;:0.0,&quot;Left&quot;:0.0}" style="position:absolute;margin-left:0;margin-top:807pt;width:595.3pt;height:19.8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qE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On2ZD6EXsj4OrhYLlMSqsqysDYby2PpiGZE9rV7&#10;Y84O8Ack7glO4mLFOxb63J6H5T6AbBJFEd8ezQF2VGQieXg9UfLX95R1eeOL3wAAAP//AwBQSwME&#10;FAAGAAgAAAAhAF6iDg7fAAAACwEAAA8AAABkcnMvZG93bnJldi54bWxMj81OwzAQhO9IvIO1SNyo&#10;EyiBhjgVAnFBQhUFcXbizU8Tr6PYbZO3Z3OC2+7MavabbDvZXpxw9K0jBfEqAoFUOtNSreD76+3m&#10;EYQPmozuHaGCGT1s88uLTKfGnekTT/tQCw4hn2oFTQhDKqUvG7Tar9yAxF7lRqsDr2MtzajPHG57&#10;eRtFibS6Jf7Q6AFfGiy7/dEqWO82RSUPnT18zO/z3HbVz2tRKXV9NT0/gQg4hb9jWPAZHXJmKtyR&#10;jBe9Ai4SWE3iNU+LH2+iBESxaPd3DyDzTP7vkP8CAAD//wMAUEsBAi0AFAAGAAgAAAAhALaDOJL+&#10;AAAA4QEAABMAAAAAAAAAAAAAAAAAAAAAAFtDb250ZW50X1R5cGVzXS54bWxQSwECLQAUAAYACAAA&#10;ACEAOP0h/9YAAACUAQAACwAAAAAAAAAAAAAAAAAvAQAAX3JlbHMvLnJlbHNQSwECLQAUAAYACAAA&#10;ACEA2y0qhBYCAAArBAAADgAAAAAAAAAAAAAAAAAuAgAAZHJzL2Uyb0RvYy54bWxQSwECLQAUAAYA&#10;CAAAACEAXqIODt8AAAALAQAADwAAAAAAAAAAAAAAAABwBAAAZHJzL2Rvd25yZXYueG1sUEsFBgAA&#10;AAAEAAQA8wAAAHwFAAAAAA==&#10;" o:allowincell="f" filled="f" stroked="f" strokeweight=".5pt">
              <v:textbox inset=",0,,0">
                <w:txbxContent>
                  <w:p w14:paraId="72A807A9" w14:textId="0A614F7A" w:rsidR="00B90D12" w:rsidRPr="00B90D12" w:rsidRDefault="00B90D12" w:rsidP="00B90D12">
                    <w:pPr>
                      <w:spacing w:after="0"/>
                      <w:jc w:val="center"/>
                      <w:rPr>
                        <w:rFonts w:ascii="Arial" w:hAnsi="Arial" w:cs="Arial"/>
                        <w:color w:val="000000"/>
                        <w:sz w:val="24"/>
                      </w:rPr>
                    </w:pPr>
                    <w:r w:rsidRPr="00B90D12">
                      <w:rPr>
                        <w:rFonts w:ascii="Arial" w:hAnsi="Arial" w:cs="Arial"/>
                        <w:color w:val="000000"/>
                        <w:sz w:val="24"/>
                      </w:rPr>
                      <w:t>OFFICIAL</w:t>
                    </w:r>
                  </w:p>
                </w:txbxContent>
              </v:textbox>
              <w10:wrap anchorx="page" anchory="page"/>
            </v:shape>
          </w:pict>
        </mc:Fallback>
      </mc:AlternateContent>
    </w:r>
  </w:p>
  <w:p w14:paraId="2E21F164" w14:textId="77777777" w:rsidR="00A5328C" w:rsidRPr="00F4064D" w:rsidRDefault="00A5328C">
    <w:pPr>
      <w:pStyle w:val="Footer"/>
      <w:jc w:val="right"/>
      <w:rPr>
        <w:rFonts w:ascii="Arial" w:hAnsi="Arial" w:cs="Arial"/>
        <w:sz w:val="20"/>
        <w:szCs w:val="20"/>
      </w:rPr>
    </w:pPr>
    <w:r w:rsidRPr="00F4064D">
      <w:rPr>
        <w:rFonts w:ascii="Arial" w:hAnsi="Arial" w:cs="Arial"/>
        <w:sz w:val="20"/>
        <w:szCs w:val="20"/>
      </w:rPr>
      <w:t>State Government of Victoria</w:t>
    </w:r>
  </w:p>
  <w:p w14:paraId="01187820" w14:textId="150965C1" w:rsidR="00A5328C" w:rsidRPr="00F4064D" w:rsidRDefault="00F4064D">
    <w:pPr>
      <w:pStyle w:val="Footer"/>
      <w:jc w:val="right"/>
      <w:rPr>
        <w:rFonts w:ascii="Arial" w:hAnsi="Arial" w:cs="Arial"/>
        <w:sz w:val="20"/>
        <w:szCs w:val="20"/>
      </w:rPr>
    </w:pPr>
    <w:r w:rsidRPr="00F4064D">
      <w:rPr>
        <w:rFonts w:ascii="Arial" w:hAnsi="Arial" w:cs="Arial"/>
        <w:sz w:val="20"/>
        <w:szCs w:val="20"/>
      </w:rPr>
      <w:t>Tourism businesses in Victoria June 202</w:t>
    </w:r>
    <w:r w:rsidR="004A42CA">
      <w:rPr>
        <w:rFonts w:ascii="Arial" w:hAnsi="Arial" w:cs="Arial"/>
        <w:sz w:val="20"/>
        <w:szCs w:val="20"/>
      </w:rPr>
      <w:t>4</w:t>
    </w:r>
    <w:r w:rsidR="00A5328C" w:rsidRPr="00F4064D">
      <w:rPr>
        <w:rFonts w:ascii="Arial" w:hAnsi="Arial" w:cs="Arial"/>
        <w:sz w:val="20"/>
        <w:szCs w:val="20"/>
      </w:rPr>
      <w:t xml:space="preserve"> – </w:t>
    </w:r>
    <w:r w:rsidR="00256066" w:rsidRPr="00F4064D">
      <w:rPr>
        <w:rFonts w:ascii="Arial" w:hAnsi="Arial" w:cs="Arial"/>
        <w:sz w:val="20"/>
        <w:szCs w:val="20"/>
      </w:rPr>
      <w:t>(Optimised for digital accessibility)</w:t>
    </w:r>
    <w:r w:rsidR="00A5328C" w:rsidRPr="00F4064D">
      <w:rPr>
        <w:rFonts w:ascii="Arial" w:hAnsi="Arial" w:cs="Arial"/>
        <w:sz w:val="20"/>
        <w:szCs w:val="20"/>
      </w:rPr>
      <w:br/>
      <w:t xml:space="preserve">Page </w:t>
    </w:r>
    <w:sdt>
      <w:sdtPr>
        <w:rPr>
          <w:rFonts w:ascii="Arial" w:hAnsi="Arial" w:cs="Arial"/>
          <w:sz w:val="20"/>
          <w:szCs w:val="20"/>
        </w:rPr>
        <w:id w:val="-1493786459"/>
        <w:docPartObj>
          <w:docPartGallery w:val="Page Numbers (Bottom of Page)"/>
          <w:docPartUnique/>
        </w:docPartObj>
      </w:sdtPr>
      <w:sdtEndPr>
        <w:rPr>
          <w:noProof/>
        </w:rPr>
      </w:sdtEndPr>
      <w:sdtContent>
        <w:r w:rsidR="00A5328C" w:rsidRPr="00F4064D">
          <w:rPr>
            <w:rFonts w:ascii="Arial" w:hAnsi="Arial" w:cs="Arial"/>
            <w:sz w:val="20"/>
            <w:szCs w:val="20"/>
          </w:rPr>
          <w:fldChar w:fldCharType="begin"/>
        </w:r>
        <w:r w:rsidR="00A5328C" w:rsidRPr="00F4064D">
          <w:rPr>
            <w:rFonts w:ascii="Arial" w:hAnsi="Arial" w:cs="Arial"/>
            <w:sz w:val="20"/>
            <w:szCs w:val="20"/>
          </w:rPr>
          <w:instrText xml:space="preserve"> PAGE   \* MERGEFORMAT </w:instrText>
        </w:r>
        <w:r w:rsidR="00A5328C" w:rsidRPr="00F4064D">
          <w:rPr>
            <w:rFonts w:ascii="Arial" w:hAnsi="Arial" w:cs="Arial"/>
            <w:sz w:val="20"/>
            <w:szCs w:val="20"/>
          </w:rPr>
          <w:fldChar w:fldCharType="separate"/>
        </w:r>
        <w:r w:rsidR="00A5328C" w:rsidRPr="00F4064D">
          <w:rPr>
            <w:rFonts w:ascii="Arial" w:hAnsi="Arial" w:cs="Arial"/>
            <w:noProof/>
            <w:sz w:val="20"/>
            <w:szCs w:val="20"/>
          </w:rPr>
          <w:t>2</w:t>
        </w:r>
        <w:r w:rsidR="00A5328C" w:rsidRPr="00F4064D">
          <w:rPr>
            <w:rFonts w:ascii="Arial" w:hAnsi="Arial" w:cs="Arial"/>
            <w:noProof/>
            <w:sz w:val="20"/>
            <w:szCs w:val="20"/>
          </w:rPr>
          <w:fldChar w:fldCharType="end"/>
        </w:r>
      </w:sdtContent>
    </w:sdt>
  </w:p>
  <w:p w14:paraId="3984D39B" w14:textId="0E44D127" w:rsidR="00A5328C" w:rsidRDefault="00A532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37FF4" w14:textId="77777777" w:rsidR="00884B85" w:rsidRDefault="00884B85" w:rsidP="00D67AEC">
      <w:pPr>
        <w:spacing w:after="0" w:line="240" w:lineRule="auto"/>
      </w:pPr>
      <w:r>
        <w:separator/>
      </w:r>
    </w:p>
  </w:footnote>
  <w:footnote w:type="continuationSeparator" w:id="0">
    <w:p w14:paraId="6AD3C973" w14:textId="77777777" w:rsidR="00884B85" w:rsidRDefault="00884B85" w:rsidP="00D67AEC">
      <w:pPr>
        <w:spacing w:after="0" w:line="240" w:lineRule="auto"/>
      </w:pPr>
      <w:r>
        <w:continuationSeparator/>
      </w:r>
    </w:p>
  </w:footnote>
  <w:footnote w:type="continuationNotice" w:id="1">
    <w:p w14:paraId="23CBD873" w14:textId="77777777" w:rsidR="00884B85" w:rsidRDefault="00884B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2C666" w14:textId="43A61A4F" w:rsidR="00B90D12" w:rsidRDefault="00B90D12">
    <w:pPr>
      <w:pStyle w:val="Header"/>
    </w:pPr>
    <w:r>
      <w:rPr>
        <w:noProof/>
      </w:rPr>
      <mc:AlternateContent>
        <mc:Choice Requires="wps">
          <w:drawing>
            <wp:anchor distT="0" distB="0" distL="114300" distR="114300" simplePos="0" relativeHeight="251658241" behindDoc="0" locked="0" layoutInCell="0" allowOverlap="1" wp14:anchorId="564C0F81" wp14:editId="5B966133">
              <wp:simplePos x="0" y="0"/>
              <wp:positionH relativeFrom="page">
                <wp:posOffset>0</wp:posOffset>
              </wp:positionH>
              <wp:positionV relativeFrom="page">
                <wp:posOffset>190500</wp:posOffset>
              </wp:positionV>
              <wp:extent cx="7560310" cy="252095"/>
              <wp:effectExtent l="0" t="0" r="0" b="14605"/>
              <wp:wrapNone/>
              <wp:docPr id="3" name="MSIPCM9a3d4ad18ad470e15c613922"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347CFF" w14:textId="0F26414F" w:rsidR="00B90D12" w:rsidRPr="00B90D12" w:rsidRDefault="00B90D12" w:rsidP="00B90D12">
                          <w:pPr>
                            <w:spacing w:after="0"/>
                            <w:jc w:val="center"/>
                            <w:rPr>
                              <w:rFonts w:ascii="Arial" w:hAnsi="Arial" w:cs="Arial"/>
                              <w:color w:val="000000"/>
                              <w:sz w:val="24"/>
                            </w:rPr>
                          </w:pPr>
                          <w:r w:rsidRPr="00B90D12">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64C0F81" id="_x0000_t202" coordsize="21600,21600" o:spt="202" path="m,l,21600r21600,l21600,xe">
              <v:stroke joinstyle="miter"/>
              <v:path gradientshapeok="t" o:connecttype="rect"/>
            </v:shapetype>
            <v:shape id="MSIPCM9a3d4ad18ad470e15c613922" o:spid="_x0000_s1026" type="#_x0000_t202" alt="{&quot;HashCode&quot;:352122633,&quot;Height&quot;:841.0,&quot;Width&quot;:595.0,&quot;Placement&quot;:&quot;Header&quot;,&quot;Index&quot;:&quot;Primary&quot;,&quot;Section&quot;:1,&quot;Top&quot;:0.0,&quot;Left&quot;:0.0}" style="position:absolute;margin-left:0;margin-top:15pt;width:595.3pt;height:19.85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5A347CFF" w14:textId="0F26414F" w:rsidR="00B90D12" w:rsidRPr="00B90D12" w:rsidRDefault="00B90D12" w:rsidP="00B90D12">
                    <w:pPr>
                      <w:spacing w:after="0"/>
                      <w:jc w:val="center"/>
                      <w:rPr>
                        <w:rFonts w:ascii="Arial" w:hAnsi="Arial" w:cs="Arial"/>
                        <w:color w:val="000000"/>
                        <w:sz w:val="24"/>
                      </w:rPr>
                    </w:pPr>
                    <w:r w:rsidRPr="00B90D12">
                      <w:rPr>
                        <w:rFonts w:ascii="Arial" w:hAnsi="Arial" w:cs="Arial"/>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67BA9"/>
    <w:multiLevelType w:val="hybridMultilevel"/>
    <w:tmpl w:val="A774A2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F1611D"/>
    <w:multiLevelType w:val="hybridMultilevel"/>
    <w:tmpl w:val="CFC2EFDE"/>
    <w:lvl w:ilvl="0" w:tplc="B02E7118">
      <w:start w:val="1"/>
      <w:numFmt w:val="bullet"/>
      <w:lvlText w:val="•"/>
      <w:lvlJc w:val="left"/>
      <w:pPr>
        <w:tabs>
          <w:tab w:val="num" w:pos="720"/>
        </w:tabs>
        <w:ind w:left="720" w:hanging="360"/>
      </w:pPr>
      <w:rPr>
        <w:rFonts w:ascii="Arial" w:hAnsi="Arial" w:hint="default"/>
      </w:rPr>
    </w:lvl>
    <w:lvl w:ilvl="1" w:tplc="285460F8" w:tentative="1">
      <w:start w:val="1"/>
      <w:numFmt w:val="bullet"/>
      <w:lvlText w:val="•"/>
      <w:lvlJc w:val="left"/>
      <w:pPr>
        <w:tabs>
          <w:tab w:val="num" w:pos="1440"/>
        </w:tabs>
        <w:ind w:left="1440" w:hanging="360"/>
      </w:pPr>
      <w:rPr>
        <w:rFonts w:ascii="Arial" w:hAnsi="Arial" w:hint="default"/>
      </w:rPr>
    </w:lvl>
    <w:lvl w:ilvl="2" w:tplc="A2FC3A98" w:tentative="1">
      <w:start w:val="1"/>
      <w:numFmt w:val="bullet"/>
      <w:lvlText w:val="•"/>
      <w:lvlJc w:val="left"/>
      <w:pPr>
        <w:tabs>
          <w:tab w:val="num" w:pos="2160"/>
        </w:tabs>
        <w:ind w:left="2160" w:hanging="360"/>
      </w:pPr>
      <w:rPr>
        <w:rFonts w:ascii="Arial" w:hAnsi="Arial" w:hint="default"/>
      </w:rPr>
    </w:lvl>
    <w:lvl w:ilvl="3" w:tplc="32B49CBC" w:tentative="1">
      <w:start w:val="1"/>
      <w:numFmt w:val="bullet"/>
      <w:lvlText w:val="•"/>
      <w:lvlJc w:val="left"/>
      <w:pPr>
        <w:tabs>
          <w:tab w:val="num" w:pos="2880"/>
        </w:tabs>
        <w:ind w:left="2880" w:hanging="360"/>
      </w:pPr>
      <w:rPr>
        <w:rFonts w:ascii="Arial" w:hAnsi="Arial" w:hint="default"/>
      </w:rPr>
    </w:lvl>
    <w:lvl w:ilvl="4" w:tplc="69DEF900" w:tentative="1">
      <w:start w:val="1"/>
      <w:numFmt w:val="bullet"/>
      <w:lvlText w:val="•"/>
      <w:lvlJc w:val="left"/>
      <w:pPr>
        <w:tabs>
          <w:tab w:val="num" w:pos="3600"/>
        </w:tabs>
        <w:ind w:left="3600" w:hanging="360"/>
      </w:pPr>
      <w:rPr>
        <w:rFonts w:ascii="Arial" w:hAnsi="Arial" w:hint="default"/>
      </w:rPr>
    </w:lvl>
    <w:lvl w:ilvl="5" w:tplc="203E3086" w:tentative="1">
      <w:start w:val="1"/>
      <w:numFmt w:val="bullet"/>
      <w:lvlText w:val="•"/>
      <w:lvlJc w:val="left"/>
      <w:pPr>
        <w:tabs>
          <w:tab w:val="num" w:pos="4320"/>
        </w:tabs>
        <w:ind w:left="4320" w:hanging="360"/>
      </w:pPr>
      <w:rPr>
        <w:rFonts w:ascii="Arial" w:hAnsi="Arial" w:hint="default"/>
      </w:rPr>
    </w:lvl>
    <w:lvl w:ilvl="6" w:tplc="D2547158" w:tentative="1">
      <w:start w:val="1"/>
      <w:numFmt w:val="bullet"/>
      <w:lvlText w:val="•"/>
      <w:lvlJc w:val="left"/>
      <w:pPr>
        <w:tabs>
          <w:tab w:val="num" w:pos="5040"/>
        </w:tabs>
        <w:ind w:left="5040" w:hanging="360"/>
      </w:pPr>
      <w:rPr>
        <w:rFonts w:ascii="Arial" w:hAnsi="Arial" w:hint="default"/>
      </w:rPr>
    </w:lvl>
    <w:lvl w:ilvl="7" w:tplc="9D08B9C0" w:tentative="1">
      <w:start w:val="1"/>
      <w:numFmt w:val="bullet"/>
      <w:lvlText w:val="•"/>
      <w:lvlJc w:val="left"/>
      <w:pPr>
        <w:tabs>
          <w:tab w:val="num" w:pos="5760"/>
        </w:tabs>
        <w:ind w:left="5760" w:hanging="360"/>
      </w:pPr>
      <w:rPr>
        <w:rFonts w:ascii="Arial" w:hAnsi="Arial" w:hint="default"/>
      </w:rPr>
    </w:lvl>
    <w:lvl w:ilvl="8" w:tplc="A7FE471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F54B44"/>
    <w:multiLevelType w:val="hybridMultilevel"/>
    <w:tmpl w:val="52920736"/>
    <w:lvl w:ilvl="0" w:tplc="EC0C2A14">
      <w:start w:val="1"/>
      <w:numFmt w:val="bullet"/>
      <w:lvlText w:val="•"/>
      <w:lvlJc w:val="left"/>
      <w:pPr>
        <w:tabs>
          <w:tab w:val="num" w:pos="720"/>
        </w:tabs>
        <w:ind w:left="720" w:hanging="360"/>
      </w:pPr>
      <w:rPr>
        <w:rFonts w:ascii="Arial" w:hAnsi="Arial" w:hint="default"/>
      </w:rPr>
    </w:lvl>
    <w:lvl w:ilvl="1" w:tplc="AD681CB6" w:tentative="1">
      <w:start w:val="1"/>
      <w:numFmt w:val="bullet"/>
      <w:lvlText w:val="•"/>
      <w:lvlJc w:val="left"/>
      <w:pPr>
        <w:tabs>
          <w:tab w:val="num" w:pos="1440"/>
        </w:tabs>
        <w:ind w:left="1440" w:hanging="360"/>
      </w:pPr>
      <w:rPr>
        <w:rFonts w:ascii="Arial" w:hAnsi="Arial" w:hint="default"/>
      </w:rPr>
    </w:lvl>
    <w:lvl w:ilvl="2" w:tplc="CB52A8E8" w:tentative="1">
      <w:start w:val="1"/>
      <w:numFmt w:val="bullet"/>
      <w:lvlText w:val="•"/>
      <w:lvlJc w:val="left"/>
      <w:pPr>
        <w:tabs>
          <w:tab w:val="num" w:pos="2160"/>
        </w:tabs>
        <w:ind w:left="2160" w:hanging="360"/>
      </w:pPr>
      <w:rPr>
        <w:rFonts w:ascii="Arial" w:hAnsi="Arial" w:hint="default"/>
      </w:rPr>
    </w:lvl>
    <w:lvl w:ilvl="3" w:tplc="687CEE04" w:tentative="1">
      <w:start w:val="1"/>
      <w:numFmt w:val="bullet"/>
      <w:lvlText w:val="•"/>
      <w:lvlJc w:val="left"/>
      <w:pPr>
        <w:tabs>
          <w:tab w:val="num" w:pos="2880"/>
        </w:tabs>
        <w:ind w:left="2880" w:hanging="360"/>
      </w:pPr>
      <w:rPr>
        <w:rFonts w:ascii="Arial" w:hAnsi="Arial" w:hint="default"/>
      </w:rPr>
    </w:lvl>
    <w:lvl w:ilvl="4" w:tplc="A8344002" w:tentative="1">
      <w:start w:val="1"/>
      <w:numFmt w:val="bullet"/>
      <w:lvlText w:val="•"/>
      <w:lvlJc w:val="left"/>
      <w:pPr>
        <w:tabs>
          <w:tab w:val="num" w:pos="3600"/>
        </w:tabs>
        <w:ind w:left="3600" w:hanging="360"/>
      </w:pPr>
      <w:rPr>
        <w:rFonts w:ascii="Arial" w:hAnsi="Arial" w:hint="default"/>
      </w:rPr>
    </w:lvl>
    <w:lvl w:ilvl="5" w:tplc="FB06DC3E" w:tentative="1">
      <w:start w:val="1"/>
      <w:numFmt w:val="bullet"/>
      <w:lvlText w:val="•"/>
      <w:lvlJc w:val="left"/>
      <w:pPr>
        <w:tabs>
          <w:tab w:val="num" w:pos="4320"/>
        </w:tabs>
        <w:ind w:left="4320" w:hanging="360"/>
      </w:pPr>
      <w:rPr>
        <w:rFonts w:ascii="Arial" w:hAnsi="Arial" w:hint="default"/>
      </w:rPr>
    </w:lvl>
    <w:lvl w:ilvl="6" w:tplc="B11866FC" w:tentative="1">
      <w:start w:val="1"/>
      <w:numFmt w:val="bullet"/>
      <w:lvlText w:val="•"/>
      <w:lvlJc w:val="left"/>
      <w:pPr>
        <w:tabs>
          <w:tab w:val="num" w:pos="5040"/>
        </w:tabs>
        <w:ind w:left="5040" w:hanging="360"/>
      </w:pPr>
      <w:rPr>
        <w:rFonts w:ascii="Arial" w:hAnsi="Arial" w:hint="default"/>
      </w:rPr>
    </w:lvl>
    <w:lvl w:ilvl="7" w:tplc="31CA7794" w:tentative="1">
      <w:start w:val="1"/>
      <w:numFmt w:val="bullet"/>
      <w:lvlText w:val="•"/>
      <w:lvlJc w:val="left"/>
      <w:pPr>
        <w:tabs>
          <w:tab w:val="num" w:pos="5760"/>
        </w:tabs>
        <w:ind w:left="5760" w:hanging="360"/>
      </w:pPr>
      <w:rPr>
        <w:rFonts w:ascii="Arial" w:hAnsi="Arial" w:hint="default"/>
      </w:rPr>
    </w:lvl>
    <w:lvl w:ilvl="8" w:tplc="E4A649C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D240A0"/>
    <w:multiLevelType w:val="hybridMultilevel"/>
    <w:tmpl w:val="092ACBDE"/>
    <w:lvl w:ilvl="0" w:tplc="BAFE1BCA">
      <w:start w:val="1"/>
      <w:numFmt w:val="bullet"/>
      <w:lvlText w:val="•"/>
      <w:lvlJc w:val="left"/>
      <w:pPr>
        <w:tabs>
          <w:tab w:val="num" w:pos="720"/>
        </w:tabs>
        <w:ind w:left="720" w:hanging="360"/>
      </w:pPr>
      <w:rPr>
        <w:rFonts w:ascii="Arial" w:hAnsi="Arial" w:hint="default"/>
      </w:rPr>
    </w:lvl>
    <w:lvl w:ilvl="1" w:tplc="770A2A0A" w:tentative="1">
      <w:start w:val="1"/>
      <w:numFmt w:val="bullet"/>
      <w:lvlText w:val="•"/>
      <w:lvlJc w:val="left"/>
      <w:pPr>
        <w:tabs>
          <w:tab w:val="num" w:pos="1440"/>
        </w:tabs>
        <w:ind w:left="1440" w:hanging="360"/>
      </w:pPr>
      <w:rPr>
        <w:rFonts w:ascii="Arial" w:hAnsi="Arial" w:hint="default"/>
      </w:rPr>
    </w:lvl>
    <w:lvl w:ilvl="2" w:tplc="1264D652" w:tentative="1">
      <w:start w:val="1"/>
      <w:numFmt w:val="bullet"/>
      <w:lvlText w:val="•"/>
      <w:lvlJc w:val="left"/>
      <w:pPr>
        <w:tabs>
          <w:tab w:val="num" w:pos="2160"/>
        </w:tabs>
        <w:ind w:left="2160" w:hanging="360"/>
      </w:pPr>
      <w:rPr>
        <w:rFonts w:ascii="Arial" w:hAnsi="Arial" w:hint="default"/>
      </w:rPr>
    </w:lvl>
    <w:lvl w:ilvl="3" w:tplc="8F287AF6" w:tentative="1">
      <w:start w:val="1"/>
      <w:numFmt w:val="bullet"/>
      <w:lvlText w:val="•"/>
      <w:lvlJc w:val="left"/>
      <w:pPr>
        <w:tabs>
          <w:tab w:val="num" w:pos="2880"/>
        </w:tabs>
        <w:ind w:left="2880" w:hanging="360"/>
      </w:pPr>
      <w:rPr>
        <w:rFonts w:ascii="Arial" w:hAnsi="Arial" w:hint="default"/>
      </w:rPr>
    </w:lvl>
    <w:lvl w:ilvl="4" w:tplc="A39C073A" w:tentative="1">
      <w:start w:val="1"/>
      <w:numFmt w:val="bullet"/>
      <w:lvlText w:val="•"/>
      <w:lvlJc w:val="left"/>
      <w:pPr>
        <w:tabs>
          <w:tab w:val="num" w:pos="3600"/>
        </w:tabs>
        <w:ind w:left="3600" w:hanging="360"/>
      </w:pPr>
      <w:rPr>
        <w:rFonts w:ascii="Arial" w:hAnsi="Arial" w:hint="default"/>
      </w:rPr>
    </w:lvl>
    <w:lvl w:ilvl="5" w:tplc="8F38C632" w:tentative="1">
      <w:start w:val="1"/>
      <w:numFmt w:val="bullet"/>
      <w:lvlText w:val="•"/>
      <w:lvlJc w:val="left"/>
      <w:pPr>
        <w:tabs>
          <w:tab w:val="num" w:pos="4320"/>
        </w:tabs>
        <w:ind w:left="4320" w:hanging="360"/>
      </w:pPr>
      <w:rPr>
        <w:rFonts w:ascii="Arial" w:hAnsi="Arial" w:hint="default"/>
      </w:rPr>
    </w:lvl>
    <w:lvl w:ilvl="6" w:tplc="125006FC" w:tentative="1">
      <w:start w:val="1"/>
      <w:numFmt w:val="bullet"/>
      <w:lvlText w:val="•"/>
      <w:lvlJc w:val="left"/>
      <w:pPr>
        <w:tabs>
          <w:tab w:val="num" w:pos="5040"/>
        </w:tabs>
        <w:ind w:left="5040" w:hanging="360"/>
      </w:pPr>
      <w:rPr>
        <w:rFonts w:ascii="Arial" w:hAnsi="Arial" w:hint="default"/>
      </w:rPr>
    </w:lvl>
    <w:lvl w:ilvl="7" w:tplc="690AFE2E" w:tentative="1">
      <w:start w:val="1"/>
      <w:numFmt w:val="bullet"/>
      <w:lvlText w:val="•"/>
      <w:lvlJc w:val="left"/>
      <w:pPr>
        <w:tabs>
          <w:tab w:val="num" w:pos="5760"/>
        </w:tabs>
        <w:ind w:left="5760" w:hanging="360"/>
      </w:pPr>
      <w:rPr>
        <w:rFonts w:ascii="Arial" w:hAnsi="Arial" w:hint="default"/>
      </w:rPr>
    </w:lvl>
    <w:lvl w:ilvl="8" w:tplc="B5F0300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FC1970"/>
    <w:multiLevelType w:val="hybridMultilevel"/>
    <w:tmpl w:val="10304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853509"/>
    <w:multiLevelType w:val="hybridMultilevel"/>
    <w:tmpl w:val="DDD6DD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F1A6BBD"/>
    <w:multiLevelType w:val="hybridMultilevel"/>
    <w:tmpl w:val="E75C399A"/>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7" w15:restartNumberingAfterBreak="0">
    <w:nsid w:val="256B2987"/>
    <w:multiLevelType w:val="hybridMultilevel"/>
    <w:tmpl w:val="9FD06220"/>
    <w:lvl w:ilvl="0" w:tplc="C24087DE">
      <w:start w:val="1"/>
      <w:numFmt w:val="decimal"/>
      <w:lvlText w:val="%1."/>
      <w:lvlJc w:val="left"/>
      <w:pPr>
        <w:tabs>
          <w:tab w:val="num" w:pos="720"/>
        </w:tabs>
        <w:ind w:left="720" w:hanging="360"/>
      </w:pPr>
    </w:lvl>
    <w:lvl w:ilvl="1" w:tplc="F16C4C32" w:tentative="1">
      <w:start w:val="1"/>
      <w:numFmt w:val="decimal"/>
      <w:lvlText w:val="%2."/>
      <w:lvlJc w:val="left"/>
      <w:pPr>
        <w:tabs>
          <w:tab w:val="num" w:pos="1440"/>
        </w:tabs>
        <w:ind w:left="1440" w:hanging="360"/>
      </w:pPr>
    </w:lvl>
    <w:lvl w:ilvl="2" w:tplc="8D8EF6D6" w:tentative="1">
      <w:start w:val="1"/>
      <w:numFmt w:val="decimal"/>
      <w:lvlText w:val="%3."/>
      <w:lvlJc w:val="left"/>
      <w:pPr>
        <w:tabs>
          <w:tab w:val="num" w:pos="2160"/>
        </w:tabs>
        <w:ind w:left="2160" w:hanging="360"/>
      </w:pPr>
    </w:lvl>
    <w:lvl w:ilvl="3" w:tplc="04B4C680" w:tentative="1">
      <w:start w:val="1"/>
      <w:numFmt w:val="decimal"/>
      <w:lvlText w:val="%4."/>
      <w:lvlJc w:val="left"/>
      <w:pPr>
        <w:tabs>
          <w:tab w:val="num" w:pos="2880"/>
        </w:tabs>
        <w:ind w:left="2880" w:hanging="360"/>
      </w:pPr>
    </w:lvl>
    <w:lvl w:ilvl="4" w:tplc="A26A5CA8" w:tentative="1">
      <w:start w:val="1"/>
      <w:numFmt w:val="decimal"/>
      <w:lvlText w:val="%5."/>
      <w:lvlJc w:val="left"/>
      <w:pPr>
        <w:tabs>
          <w:tab w:val="num" w:pos="3600"/>
        </w:tabs>
        <w:ind w:left="3600" w:hanging="360"/>
      </w:pPr>
    </w:lvl>
    <w:lvl w:ilvl="5" w:tplc="1604F298" w:tentative="1">
      <w:start w:val="1"/>
      <w:numFmt w:val="decimal"/>
      <w:lvlText w:val="%6."/>
      <w:lvlJc w:val="left"/>
      <w:pPr>
        <w:tabs>
          <w:tab w:val="num" w:pos="4320"/>
        </w:tabs>
        <w:ind w:left="4320" w:hanging="360"/>
      </w:pPr>
    </w:lvl>
    <w:lvl w:ilvl="6" w:tplc="39B8B2E8" w:tentative="1">
      <w:start w:val="1"/>
      <w:numFmt w:val="decimal"/>
      <w:lvlText w:val="%7."/>
      <w:lvlJc w:val="left"/>
      <w:pPr>
        <w:tabs>
          <w:tab w:val="num" w:pos="5040"/>
        </w:tabs>
        <w:ind w:left="5040" w:hanging="360"/>
      </w:pPr>
    </w:lvl>
    <w:lvl w:ilvl="7" w:tplc="0BE22754" w:tentative="1">
      <w:start w:val="1"/>
      <w:numFmt w:val="decimal"/>
      <w:lvlText w:val="%8."/>
      <w:lvlJc w:val="left"/>
      <w:pPr>
        <w:tabs>
          <w:tab w:val="num" w:pos="5760"/>
        </w:tabs>
        <w:ind w:left="5760" w:hanging="360"/>
      </w:pPr>
    </w:lvl>
    <w:lvl w:ilvl="8" w:tplc="0E923B24" w:tentative="1">
      <w:start w:val="1"/>
      <w:numFmt w:val="decimal"/>
      <w:lvlText w:val="%9."/>
      <w:lvlJc w:val="left"/>
      <w:pPr>
        <w:tabs>
          <w:tab w:val="num" w:pos="6480"/>
        </w:tabs>
        <w:ind w:left="6480" w:hanging="360"/>
      </w:pPr>
    </w:lvl>
  </w:abstractNum>
  <w:abstractNum w:abstractNumId="8" w15:restartNumberingAfterBreak="0">
    <w:nsid w:val="2625248C"/>
    <w:multiLevelType w:val="hybridMultilevel"/>
    <w:tmpl w:val="02500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B0776E"/>
    <w:multiLevelType w:val="hybridMultilevel"/>
    <w:tmpl w:val="246CA124"/>
    <w:lvl w:ilvl="0" w:tplc="8076A3F0">
      <w:start w:val="1"/>
      <w:numFmt w:val="bullet"/>
      <w:lvlText w:val="•"/>
      <w:lvlJc w:val="left"/>
      <w:pPr>
        <w:tabs>
          <w:tab w:val="num" w:pos="720"/>
        </w:tabs>
        <w:ind w:left="720" w:hanging="360"/>
      </w:pPr>
      <w:rPr>
        <w:rFonts w:ascii="Arial" w:hAnsi="Arial" w:hint="default"/>
      </w:rPr>
    </w:lvl>
    <w:lvl w:ilvl="1" w:tplc="9CBC608A" w:tentative="1">
      <w:start w:val="1"/>
      <w:numFmt w:val="bullet"/>
      <w:lvlText w:val="•"/>
      <w:lvlJc w:val="left"/>
      <w:pPr>
        <w:tabs>
          <w:tab w:val="num" w:pos="1440"/>
        </w:tabs>
        <w:ind w:left="1440" w:hanging="360"/>
      </w:pPr>
      <w:rPr>
        <w:rFonts w:ascii="Arial" w:hAnsi="Arial" w:hint="default"/>
      </w:rPr>
    </w:lvl>
    <w:lvl w:ilvl="2" w:tplc="29CCBD94" w:tentative="1">
      <w:start w:val="1"/>
      <w:numFmt w:val="bullet"/>
      <w:lvlText w:val="•"/>
      <w:lvlJc w:val="left"/>
      <w:pPr>
        <w:tabs>
          <w:tab w:val="num" w:pos="2160"/>
        </w:tabs>
        <w:ind w:left="2160" w:hanging="360"/>
      </w:pPr>
      <w:rPr>
        <w:rFonts w:ascii="Arial" w:hAnsi="Arial" w:hint="default"/>
      </w:rPr>
    </w:lvl>
    <w:lvl w:ilvl="3" w:tplc="54408E7A" w:tentative="1">
      <w:start w:val="1"/>
      <w:numFmt w:val="bullet"/>
      <w:lvlText w:val="•"/>
      <w:lvlJc w:val="left"/>
      <w:pPr>
        <w:tabs>
          <w:tab w:val="num" w:pos="2880"/>
        </w:tabs>
        <w:ind w:left="2880" w:hanging="360"/>
      </w:pPr>
      <w:rPr>
        <w:rFonts w:ascii="Arial" w:hAnsi="Arial" w:hint="default"/>
      </w:rPr>
    </w:lvl>
    <w:lvl w:ilvl="4" w:tplc="6FFC8F10" w:tentative="1">
      <w:start w:val="1"/>
      <w:numFmt w:val="bullet"/>
      <w:lvlText w:val="•"/>
      <w:lvlJc w:val="left"/>
      <w:pPr>
        <w:tabs>
          <w:tab w:val="num" w:pos="3600"/>
        </w:tabs>
        <w:ind w:left="3600" w:hanging="360"/>
      </w:pPr>
      <w:rPr>
        <w:rFonts w:ascii="Arial" w:hAnsi="Arial" w:hint="default"/>
      </w:rPr>
    </w:lvl>
    <w:lvl w:ilvl="5" w:tplc="BB4E2FD0" w:tentative="1">
      <w:start w:val="1"/>
      <w:numFmt w:val="bullet"/>
      <w:lvlText w:val="•"/>
      <w:lvlJc w:val="left"/>
      <w:pPr>
        <w:tabs>
          <w:tab w:val="num" w:pos="4320"/>
        </w:tabs>
        <w:ind w:left="4320" w:hanging="360"/>
      </w:pPr>
      <w:rPr>
        <w:rFonts w:ascii="Arial" w:hAnsi="Arial" w:hint="default"/>
      </w:rPr>
    </w:lvl>
    <w:lvl w:ilvl="6" w:tplc="8F785A16" w:tentative="1">
      <w:start w:val="1"/>
      <w:numFmt w:val="bullet"/>
      <w:lvlText w:val="•"/>
      <w:lvlJc w:val="left"/>
      <w:pPr>
        <w:tabs>
          <w:tab w:val="num" w:pos="5040"/>
        </w:tabs>
        <w:ind w:left="5040" w:hanging="360"/>
      </w:pPr>
      <w:rPr>
        <w:rFonts w:ascii="Arial" w:hAnsi="Arial" w:hint="default"/>
      </w:rPr>
    </w:lvl>
    <w:lvl w:ilvl="7" w:tplc="8C120C1E" w:tentative="1">
      <w:start w:val="1"/>
      <w:numFmt w:val="bullet"/>
      <w:lvlText w:val="•"/>
      <w:lvlJc w:val="left"/>
      <w:pPr>
        <w:tabs>
          <w:tab w:val="num" w:pos="5760"/>
        </w:tabs>
        <w:ind w:left="5760" w:hanging="360"/>
      </w:pPr>
      <w:rPr>
        <w:rFonts w:ascii="Arial" w:hAnsi="Arial" w:hint="default"/>
      </w:rPr>
    </w:lvl>
    <w:lvl w:ilvl="8" w:tplc="599E9FE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28A220E"/>
    <w:multiLevelType w:val="multilevel"/>
    <w:tmpl w:val="60BEBD84"/>
    <w:lvl w:ilvl="0">
      <w:start w:val="1"/>
      <w:numFmt w:val="decimal"/>
      <w:lvlText w:val="%1.0"/>
      <w:lvlJc w:val="left"/>
      <w:pPr>
        <w:ind w:left="530" w:hanging="530"/>
      </w:pPr>
      <w:rPr>
        <w:rFonts w:hint="default"/>
      </w:rPr>
    </w:lvl>
    <w:lvl w:ilvl="1">
      <w:start w:val="1"/>
      <w:numFmt w:val="decimal"/>
      <w:lvlText w:val="%1.%2"/>
      <w:lvlJc w:val="left"/>
      <w:pPr>
        <w:ind w:left="1250" w:hanging="53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337837D0"/>
    <w:multiLevelType w:val="hybridMultilevel"/>
    <w:tmpl w:val="E7B81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A62775"/>
    <w:multiLevelType w:val="hybridMultilevel"/>
    <w:tmpl w:val="DB168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B4C1875"/>
    <w:multiLevelType w:val="hybridMultilevel"/>
    <w:tmpl w:val="05B670E2"/>
    <w:lvl w:ilvl="0" w:tplc="29980BA0">
      <w:start w:val="1"/>
      <w:numFmt w:val="bullet"/>
      <w:lvlText w:val="•"/>
      <w:lvlJc w:val="left"/>
      <w:pPr>
        <w:tabs>
          <w:tab w:val="num" w:pos="720"/>
        </w:tabs>
        <w:ind w:left="720" w:hanging="360"/>
      </w:pPr>
      <w:rPr>
        <w:rFonts w:ascii="Arial" w:hAnsi="Arial" w:hint="default"/>
      </w:rPr>
    </w:lvl>
    <w:lvl w:ilvl="1" w:tplc="46BAA9CA" w:tentative="1">
      <w:start w:val="1"/>
      <w:numFmt w:val="bullet"/>
      <w:lvlText w:val="•"/>
      <w:lvlJc w:val="left"/>
      <w:pPr>
        <w:tabs>
          <w:tab w:val="num" w:pos="1440"/>
        </w:tabs>
        <w:ind w:left="1440" w:hanging="360"/>
      </w:pPr>
      <w:rPr>
        <w:rFonts w:ascii="Arial" w:hAnsi="Arial" w:hint="default"/>
      </w:rPr>
    </w:lvl>
    <w:lvl w:ilvl="2" w:tplc="470281A2" w:tentative="1">
      <w:start w:val="1"/>
      <w:numFmt w:val="bullet"/>
      <w:lvlText w:val="•"/>
      <w:lvlJc w:val="left"/>
      <w:pPr>
        <w:tabs>
          <w:tab w:val="num" w:pos="2160"/>
        </w:tabs>
        <w:ind w:left="2160" w:hanging="360"/>
      </w:pPr>
      <w:rPr>
        <w:rFonts w:ascii="Arial" w:hAnsi="Arial" w:hint="default"/>
      </w:rPr>
    </w:lvl>
    <w:lvl w:ilvl="3" w:tplc="C06EE3CC" w:tentative="1">
      <w:start w:val="1"/>
      <w:numFmt w:val="bullet"/>
      <w:lvlText w:val="•"/>
      <w:lvlJc w:val="left"/>
      <w:pPr>
        <w:tabs>
          <w:tab w:val="num" w:pos="2880"/>
        </w:tabs>
        <w:ind w:left="2880" w:hanging="360"/>
      </w:pPr>
      <w:rPr>
        <w:rFonts w:ascii="Arial" w:hAnsi="Arial" w:hint="default"/>
      </w:rPr>
    </w:lvl>
    <w:lvl w:ilvl="4" w:tplc="8FAADD66" w:tentative="1">
      <w:start w:val="1"/>
      <w:numFmt w:val="bullet"/>
      <w:lvlText w:val="•"/>
      <w:lvlJc w:val="left"/>
      <w:pPr>
        <w:tabs>
          <w:tab w:val="num" w:pos="3600"/>
        </w:tabs>
        <w:ind w:left="3600" w:hanging="360"/>
      </w:pPr>
      <w:rPr>
        <w:rFonts w:ascii="Arial" w:hAnsi="Arial" w:hint="default"/>
      </w:rPr>
    </w:lvl>
    <w:lvl w:ilvl="5" w:tplc="4492EC36" w:tentative="1">
      <w:start w:val="1"/>
      <w:numFmt w:val="bullet"/>
      <w:lvlText w:val="•"/>
      <w:lvlJc w:val="left"/>
      <w:pPr>
        <w:tabs>
          <w:tab w:val="num" w:pos="4320"/>
        </w:tabs>
        <w:ind w:left="4320" w:hanging="360"/>
      </w:pPr>
      <w:rPr>
        <w:rFonts w:ascii="Arial" w:hAnsi="Arial" w:hint="default"/>
      </w:rPr>
    </w:lvl>
    <w:lvl w:ilvl="6" w:tplc="7E40D4CC" w:tentative="1">
      <w:start w:val="1"/>
      <w:numFmt w:val="bullet"/>
      <w:lvlText w:val="•"/>
      <w:lvlJc w:val="left"/>
      <w:pPr>
        <w:tabs>
          <w:tab w:val="num" w:pos="5040"/>
        </w:tabs>
        <w:ind w:left="5040" w:hanging="360"/>
      </w:pPr>
      <w:rPr>
        <w:rFonts w:ascii="Arial" w:hAnsi="Arial" w:hint="default"/>
      </w:rPr>
    </w:lvl>
    <w:lvl w:ilvl="7" w:tplc="57D4FA8E" w:tentative="1">
      <w:start w:val="1"/>
      <w:numFmt w:val="bullet"/>
      <w:lvlText w:val="•"/>
      <w:lvlJc w:val="left"/>
      <w:pPr>
        <w:tabs>
          <w:tab w:val="num" w:pos="5760"/>
        </w:tabs>
        <w:ind w:left="5760" w:hanging="360"/>
      </w:pPr>
      <w:rPr>
        <w:rFonts w:ascii="Arial" w:hAnsi="Arial" w:hint="default"/>
      </w:rPr>
    </w:lvl>
    <w:lvl w:ilvl="8" w:tplc="ACFA91E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C99689A"/>
    <w:multiLevelType w:val="hybridMultilevel"/>
    <w:tmpl w:val="78B2BA66"/>
    <w:lvl w:ilvl="0" w:tplc="8CB4566C">
      <w:start w:val="1"/>
      <w:numFmt w:val="bullet"/>
      <w:lvlText w:val="•"/>
      <w:lvlJc w:val="left"/>
      <w:pPr>
        <w:tabs>
          <w:tab w:val="num" w:pos="720"/>
        </w:tabs>
        <w:ind w:left="720" w:hanging="360"/>
      </w:pPr>
      <w:rPr>
        <w:rFonts w:ascii="Arial" w:hAnsi="Arial" w:hint="default"/>
      </w:rPr>
    </w:lvl>
    <w:lvl w:ilvl="1" w:tplc="CC8CD640" w:tentative="1">
      <w:start w:val="1"/>
      <w:numFmt w:val="bullet"/>
      <w:lvlText w:val="•"/>
      <w:lvlJc w:val="left"/>
      <w:pPr>
        <w:tabs>
          <w:tab w:val="num" w:pos="1440"/>
        </w:tabs>
        <w:ind w:left="1440" w:hanging="360"/>
      </w:pPr>
      <w:rPr>
        <w:rFonts w:ascii="Arial" w:hAnsi="Arial" w:hint="default"/>
      </w:rPr>
    </w:lvl>
    <w:lvl w:ilvl="2" w:tplc="E3805584" w:tentative="1">
      <w:start w:val="1"/>
      <w:numFmt w:val="bullet"/>
      <w:lvlText w:val="•"/>
      <w:lvlJc w:val="left"/>
      <w:pPr>
        <w:tabs>
          <w:tab w:val="num" w:pos="2160"/>
        </w:tabs>
        <w:ind w:left="2160" w:hanging="360"/>
      </w:pPr>
      <w:rPr>
        <w:rFonts w:ascii="Arial" w:hAnsi="Arial" w:hint="default"/>
      </w:rPr>
    </w:lvl>
    <w:lvl w:ilvl="3" w:tplc="02C45B08" w:tentative="1">
      <w:start w:val="1"/>
      <w:numFmt w:val="bullet"/>
      <w:lvlText w:val="•"/>
      <w:lvlJc w:val="left"/>
      <w:pPr>
        <w:tabs>
          <w:tab w:val="num" w:pos="2880"/>
        </w:tabs>
        <w:ind w:left="2880" w:hanging="360"/>
      </w:pPr>
      <w:rPr>
        <w:rFonts w:ascii="Arial" w:hAnsi="Arial" w:hint="default"/>
      </w:rPr>
    </w:lvl>
    <w:lvl w:ilvl="4" w:tplc="B7409C70" w:tentative="1">
      <w:start w:val="1"/>
      <w:numFmt w:val="bullet"/>
      <w:lvlText w:val="•"/>
      <w:lvlJc w:val="left"/>
      <w:pPr>
        <w:tabs>
          <w:tab w:val="num" w:pos="3600"/>
        </w:tabs>
        <w:ind w:left="3600" w:hanging="360"/>
      </w:pPr>
      <w:rPr>
        <w:rFonts w:ascii="Arial" w:hAnsi="Arial" w:hint="default"/>
      </w:rPr>
    </w:lvl>
    <w:lvl w:ilvl="5" w:tplc="24507B3E" w:tentative="1">
      <w:start w:val="1"/>
      <w:numFmt w:val="bullet"/>
      <w:lvlText w:val="•"/>
      <w:lvlJc w:val="left"/>
      <w:pPr>
        <w:tabs>
          <w:tab w:val="num" w:pos="4320"/>
        </w:tabs>
        <w:ind w:left="4320" w:hanging="360"/>
      </w:pPr>
      <w:rPr>
        <w:rFonts w:ascii="Arial" w:hAnsi="Arial" w:hint="default"/>
      </w:rPr>
    </w:lvl>
    <w:lvl w:ilvl="6" w:tplc="660682D4" w:tentative="1">
      <w:start w:val="1"/>
      <w:numFmt w:val="bullet"/>
      <w:lvlText w:val="•"/>
      <w:lvlJc w:val="left"/>
      <w:pPr>
        <w:tabs>
          <w:tab w:val="num" w:pos="5040"/>
        </w:tabs>
        <w:ind w:left="5040" w:hanging="360"/>
      </w:pPr>
      <w:rPr>
        <w:rFonts w:ascii="Arial" w:hAnsi="Arial" w:hint="default"/>
      </w:rPr>
    </w:lvl>
    <w:lvl w:ilvl="7" w:tplc="9FCA7A7E" w:tentative="1">
      <w:start w:val="1"/>
      <w:numFmt w:val="bullet"/>
      <w:lvlText w:val="•"/>
      <w:lvlJc w:val="left"/>
      <w:pPr>
        <w:tabs>
          <w:tab w:val="num" w:pos="5760"/>
        </w:tabs>
        <w:ind w:left="5760" w:hanging="360"/>
      </w:pPr>
      <w:rPr>
        <w:rFonts w:ascii="Arial" w:hAnsi="Arial" w:hint="default"/>
      </w:rPr>
    </w:lvl>
    <w:lvl w:ilvl="8" w:tplc="C1EE4B3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4506ABA"/>
    <w:multiLevelType w:val="hybridMultilevel"/>
    <w:tmpl w:val="4470F9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FEE1DE7"/>
    <w:multiLevelType w:val="hybridMultilevel"/>
    <w:tmpl w:val="B180EA08"/>
    <w:lvl w:ilvl="0" w:tplc="F80EE9A6">
      <w:start w:val="1"/>
      <w:numFmt w:val="bullet"/>
      <w:lvlText w:val="•"/>
      <w:lvlJc w:val="left"/>
      <w:pPr>
        <w:tabs>
          <w:tab w:val="num" w:pos="720"/>
        </w:tabs>
        <w:ind w:left="720" w:hanging="360"/>
      </w:pPr>
      <w:rPr>
        <w:rFonts w:ascii="Arial" w:hAnsi="Arial" w:hint="default"/>
      </w:rPr>
    </w:lvl>
    <w:lvl w:ilvl="1" w:tplc="462C7CF6" w:tentative="1">
      <w:start w:val="1"/>
      <w:numFmt w:val="bullet"/>
      <w:lvlText w:val="•"/>
      <w:lvlJc w:val="left"/>
      <w:pPr>
        <w:tabs>
          <w:tab w:val="num" w:pos="1440"/>
        </w:tabs>
        <w:ind w:left="1440" w:hanging="360"/>
      </w:pPr>
      <w:rPr>
        <w:rFonts w:ascii="Arial" w:hAnsi="Arial" w:hint="default"/>
      </w:rPr>
    </w:lvl>
    <w:lvl w:ilvl="2" w:tplc="8144B6B2" w:tentative="1">
      <w:start w:val="1"/>
      <w:numFmt w:val="bullet"/>
      <w:lvlText w:val="•"/>
      <w:lvlJc w:val="left"/>
      <w:pPr>
        <w:tabs>
          <w:tab w:val="num" w:pos="2160"/>
        </w:tabs>
        <w:ind w:left="2160" w:hanging="360"/>
      </w:pPr>
      <w:rPr>
        <w:rFonts w:ascii="Arial" w:hAnsi="Arial" w:hint="default"/>
      </w:rPr>
    </w:lvl>
    <w:lvl w:ilvl="3" w:tplc="6BB21F60" w:tentative="1">
      <w:start w:val="1"/>
      <w:numFmt w:val="bullet"/>
      <w:lvlText w:val="•"/>
      <w:lvlJc w:val="left"/>
      <w:pPr>
        <w:tabs>
          <w:tab w:val="num" w:pos="2880"/>
        </w:tabs>
        <w:ind w:left="2880" w:hanging="360"/>
      </w:pPr>
      <w:rPr>
        <w:rFonts w:ascii="Arial" w:hAnsi="Arial" w:hint="default"/>
      </w:rPr>
    </w:lvl>
    <w:lvl w:ilvl="4" w:tplc="23A49D6E" w:tentative="1">
      <w:start w:val="1"/>
      <w:numFmt w:val="bullet"/>
      <w:lvlText w:val="•"/>
      <w:lvlJc w:val="left"/>
      <w:pPr>
        <w:tabs>
          <w:tab w:val="num" w:pos="3600"/>
        </w:tabs>
        <w:ind w:left="3600" w:hanging="360"/>
      </w:pPr>
      <w:rPr>
        <w:rFonts w:ascii="Arial" w:hAnsi="Arial" w:hint="default"/>
      </w:rPr>
    </w:lvl>
    <w:lvl w:ilvl="5" w:tplc="1DB88A00" w:tentative="1">
      <w:start w:val="1"/>
      <w:numFmt w:val="bullet"/>
      <w:lvlText w:val="•"/>
      <w:lvlJc w:val="left"/>
      <w:pPr>
        <w:tabs>
          <w:tab w:val="num" w:pos="4320"/>
        </w:tabs>
        <w:ind w:left="4320" w:hanging="360"/>
      </w:pPr>
      <w:rPr>
        <w:rFonts w:ascii="Arial" w:hAnsi="Arial" w:hint="default"/>
      </w:rPr>
    </w:lvl>
    <w:lvl w:ilvl="6" w:tplc="AD1815DE" w:tentative="1">
      <w:start w:val="1"/>
      <w:numFmt w:val="bullet"/>
      <w:lvlText w:val="•"/>
      <w:lvlJc w:val="left"/>
      <w:pPr>
        <w:tabs>
          <w:tab w:val="num" w:pos="5040"/>
        </w:tabs>
        <w:ind w:left="5040" w:hanging="360"/>
      </w:pPr>
      <w:rPr>
        <w:rFonts w:ascii="Arial" w:hAnsi="Arial" w:hint="default"/>
      </w:rPr>
    </w:lvl>
    <w:lvl w:ilvl="7" w:tplc="3B2459B4" w:tentative="1">
      <w:start w:val="1"/>
      <w:numFmt w:val="bullet"/>
      <w:lvlText w:val="•"/>
      <w:lvlJc w:val="left"/>
      <w:pPr>
        <w:tabs>
          <w:tab w:val="num" w:pos="5760"/>
        </w:tabs>
        <w:ind w:left="5760" w:hanging="360"/>
      </w:pPr>
      <w:rPr>
        <w:rFonts w:ascii="Arial" w:hAnsi="Arial" w:hint="default"/>
      </w:rPr>
    </w:lvl>
    <w:lvl w:ilvl="8" w:tplc="C982220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3FC13B0"/>
    <w:multiLevelType w:val="hybridMultilevel"/>
    <w:tmpl w:val="0D46A77A"/>
    <w:lvl w:ilvl="0" w:tplc="7FA0B61A">
      <w:start w:val="1"/>
      <w:numFmt w:val="bullet"/>
      <w:lvlText w:val="•"/>
      <w:lvlJc w:val="left"/>
      <w:pPr>
        <w:tabs>
          <w:tab w:val="num" w:pos="720"/>
        </w:tabs>
        <w:ind w:left="720" w:hanging="360"/>
      </w:pPr>
      <w:rPr>
        <w:rFonts w:ascii="Arial" w:hAnsi="Arial" w:hint="default"/>
      </w:rPr>
    </w:lvl>
    <w:lvl w:ilvl="1" w:tplc="B6AEE224" w:tentative="1">
      <w:start w:val="1"/>
      <w:numFmt w:val="bullet"/>
      <w:lvlText w:val="•"/>
      <w:lvlJc w:val="left"/>
      <w:pPr>
        <w:tabs>
          <w:tab w:val="num" w:pos="1440"/>
        </w:tabs>
        <w:ind w:left="1440" w:hanging="360"/>
      </w:pPr>
      <w:rPr>
        <w:rFonts w:ascii="Arial" w:hAnsi="Arial" w:hint="default"/>
      </w:rPr>
    </w:lvl>
    <w:lvl w:ilvl="2" w:tplc="11D682A8" w:tentative="1">
      <w:start w:val="1"/>
      <w:numFmt w:val="bullet"/>
      <w:lvlText w:val="•"/>
      <w:lvlJc w:val="left"/>
      <w:pPr>
        <w:tabs>
          <w:tab w:val="num" w:pos="2160"/>
        </w:tabs>
        <w:ind w:left="2160" w:hanging="360"/>
      </w:pPr>
      <w:rPr>
        <w:rFonts w:ascii="Arial" w:hAnsi="Arial" w:hint="default"/>
      </w:rPr>
    </w:lvl>
    <w:lvl w:ilvl="3" w:tplc="06703AEC" w:tentative="1">
      <w:start w:val="1"/>
      <w:numFmt w:val="bullet"/>
      <w:lvlText w:val="•"/>
      <w:lvlJc w:val="left"/>
      <w:pPr>
        <w:tabs>
          <w:tab w:val="num" w:pos="2880"/>
        </w:tabs>
        <w:ind w:left="2880" w:hanging="360"/>
      </w:pPr>
      <w:rPr>
        <w:rFonts w:ascii="Arial" w:hAnsi="Arial" w:hint="default"/>
      </w:rPr>
    </w:lvl>
    <w:lvl w:ilvl="4" w:tplc="DDC2F3B6" w:tentative="1">
      <w:start w:val="1"/>
      <w:numFmt w:val="bullet"/>
      <w:lvlText w:val="•"/>
      <w:lvlJc w:val="left"/>
      <w:pPr>
        <w:tabs>
          <w:tab w:val="num" w:pos="3600"/>
        </w:tabs>
        <w:ind w:left="3600" w:hanging="360"/>
      </w:pPr>
      <w:rPr>
        <w:rFonts w:ascii="Arial" w:hAnsi="Arial" w:hint="default"/>
      </w:rPr>
    </w:lvl>
    <w:lvl w:ilvl="5" w:tplc="454CFDF2" w:tentative="1">
      <w:start w:val="1"/>
      <w:numFmt w:val="bullet"/>
      <w:lvlText w:val="•"/>
      <w:lvlJc w:val="left"/>
      <w:pPr>
        <w:tabs>
          <w:tab w:val="num" w:pos="4320"/>
        </w:tabs>
        <w:ind w:left="4320" w:hanging="360"/>
      </w:pPr>
      <w:rPr>
        <w:rFonts w:ascii="Arial" w:hAnsi="Arial" w:hint="default"/>
      </w:rPr>
    </w:lvl>
    <w:lvl w:ilvl="6" w:tplc="CFD833C8" w:tentative="1">
      <w:start w:val="1"/>
      <w:numFmt w:val="bullet"/>
      <w:lvlText w:val="•"/>
      <w:lvlJc w:val="left"/>
      <w:pPr>
        <w:tabs>
          <w:tab w:val="num" w:pos="5040"/>
        </w:tabs>
        <w:ind w:left="5040" w:hanging="360"/>
      </w:pPr>
      <w:rPr>
        <w:rFonts w:ascii="Arial" w:hAnsi="Arial" w:hint="default"/>
      </w:rPr>
    </w:lvl>
    <w:lvl w:ilvl="7" w:tplc="EAA424D4" w:tentative="1">
      <w:start w:val="1"/>
      <w:numFmt w:val="bullet"/>
      <w:lvlText w:val="•"/>
      <w:lvlJc w:val="left"/>
      <w:pPr>
        <w:tabs>
          <w:tab w:val="num" w:pos="5760"/>
        </w:tabs>
        <w:ind w:left="5760" w:hanging="360"/>
      </w:pPr>
      <w:rPr>
        <w:rFonts w:ascii="Arial" w:hAnsi="Arial" w:hint="default"/>
      </w:rPr>
    </w:lvl>
    <w:lvl w:ilvl="8" w:tplc="332ED8F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72A0C78"/>
    <w:multiLevelType w:val="hybridMultilevel"/>
    <w:tmpl w:val="2D50BF72"/>
    <w:lvl w:ilvl="0" w:tplc="223C9D58">
      <w:start w:val="1"/>
      <w:numFmt w:val="bullet"/>
      <w:lvlText w:val="•"/>
      <w:lvlJc w:val="left"/>
      <w:pPr>
        <w:tabs>
          <w:tab w:val="num" w:pos="720"/>
        </w:tabs>
        <w:ind w:left="720" w:hanging="360"/>
      </w:pPr>
      <w:rPr>
        <w:rFonts w:ascii="Arial" w:hAnsi="Arial" w:hint="default"/>
      </w:rPr>
    </w:lvl>
    <w:lvl w:ilvl="1" w:tplc="E7B8FF32" w:tentative="1">
      <w:start w:val="1"/>
      <w:numFmt w:val="bullet"/>
      <w:lvlText w:val="•"/>
      <w:lvlJc w:val="left"/>
      <w:pPr>
        <w:tabs>
          <w:tab w:val="num" w:pos="1440"/>
        </w:tabs>
        <w:ind w:left="1440" w:hanging="360"/>
      </w:pPr>
      <w:rPr>
        <w:rFonts w:ascii="Arial" w:hAnsi="Arial" w:hint="default"/>
      </w:rPr>
    </w:lvl>
    <w:lvl w:ilvl="2" w:tplc="E70C712E" w:tentative="1">
      <w:start w:val="1"/>
      <w:numFmt w:val="bullet"/>
      <w:lvlText w:val="•"/>
      <w:lvlJc w:val="left"/>
      <w:pPr>
        <w:tabs>
          <w:tab w:val="num" w:pos="2160"/>
        </w:tabs>
        <w:ind w:left="2160" w:hanging="360"/>
      </w:pPr>
      <w:rPr>
        <w:rFonts w:ascii="Arial" w:hAnsi="Arial" w:hint="default"/>
      </w:rPr>
    </w:lvl>
    <w:lvl w:ilvl="3" w:tplc="95AED2AE" w:tentative="1">
      <w:start w:val="1"/>
      <w:numFmt w:val="bullet"/>
      <w:lvlText w:val="•"/>
      <w:lvlJc w:val="left"/>
      <w:pPr>
        <w:tabs>
          <w:tab w:val="num" w:pos="2880"/>
        </w:tabs>
        <w:ind w:left="2880" w:hanging="360"/>
      </w:pPr>
      <w:rPr>
        <w:rFonts w:ascii="Arial" w:hAnsi="Arial" w:hint="default"/>
      </w:rPr>
    </w:lvl>
    <w:lvl w:ilvl="4" w:tplc="0D82B0B6" w:tentative="1">
      <w:start w:val="1"/>
      <w:numFmt w:val="bullet"/>
      <w:lvlText w:val="•"/>
      <w:lvlJc w:val="left"/>
      <w:pPr>
        <w:tabs>
          <w:tab w:val="num" w:pos="3600"/>
        </w:tabs>
        <w:ind w:left="3600" w:hanging="360"/>
      </w:pPr>
      <w:rPr>
        <w:rFonts w:ascii="Arial" w:hAnsi="Arial" w:hint="default"/>
      </w:rPr>
    </w:lvl>
    <w:lvl w:ilvl="5" w:tplc="DE46A0E6" w:tentative="1">
      <w:start w:val="1"/>
      <w:numFmt w:val="bullet"/>
      <w:lvlText w:val="•"/>
      <w:lvlJc w:val="left"/>
      <w:pPr>
        <w:tabs>
          <w:tab w:val="num" w:pos="4320"/>
        </w:tabs>
        <w:ind w:left="4320" w:hanging="360"/>
      </w:pPr>
      <w:rPr>
        <w:rFonts w:ascii="Arial" w:hAnsi="Arial" w:hint="default"/>
      </w:rPr>
    </w:lvl>
    <w:lvl w:ilvl="6" w:tplc="037E59D8" w:tentative="1">
      <w:start w:val="1"/>
      <w:numFmt w:val="bullet"/>
      <w:lvlText w:val="•"/>
      <w:lvlJc w:val="left"/>
      <w:pPr>
        <w:tabs>
          <w:tab w:val="num" w:pos="5040"/>
        </w:tabs>
        <w:ind w:left="5040" w:hanging="360"/>
      </w:pPr>
      <w:rPr>
        <w:rFonts w:ascii="Arial" w:hAnsi="Arial" w:hint="default"/>
      </w:rPr>
    </w:lvl>
    <w:lvl w:ilvl="7" w:tplc="27E61ABE" w:tentative="1">
      <w:start w:val="1"/>
      <w:numFmt w:val="bullet"/>
      <w:lvlText w:val="•"/>
      <w:lvlJc w:val="left"/>
      <w:pPr>
        <w:tabs>
          <w:tab w:val="num" w:pos="5760"/>
        </w:tabs>
        <w:ind w:left="5760" w:hanging="360"/>
      </w:pPr>
      <w:rPr>
        <w:rFonts w:ascii="Arial" w:hAnsi="Arial" w:hint="default"/>
      </w:rPr>
    </w:lvl>
    <w:lvl w:ilvl="8" w:tplc="6BF4DE2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9DE321D"/>
    <w:multiLevelType w:val="hybridMultilevel"/>
    <w:tmpl w:val="6E6A4184"/>
    <w:lvl w:ilvl="0" w:tplc="BAD65B4A">
      <w:start w:val="1"/>
      <w:numFmt w:val="bullet"/>
      <w:lvlText w:val="•"/>
      <w:lvlJc w:val="left"/>
      <w:pPr>
        <w:tabs>
          <w:tab w:val="num" w:pos="720"/>
        </w:tabs>
        <w:ind w:left="720" w:hanging="360"/>
      </w:pPr>
      <w:rPr>
        <w:rFonts w:ascii="Arial" w:hAnsi="Arial" w:hint="default"/>
      </w:rPr>
    </w:lvl>
    <w:lvl w:ilvl="1" w:tplc="9D568256" w:tentative="1">
      <w:start w:val="1"/>
      <w:numFmt w:val="bullet"/>
      <w:lvlText w:val="•"/>
      <w:lvlJc w:val="left"/>
      <w:pPr>
        <w:tabs>
          <w:tab w:val="num" w:pos="1440"/>
        </w:tabs>
        <w:ind w:left="1440" w:hanging="360"/>
      </w:pPr>
      <w:rPr>
        <w:rFonts w:ascii="Arial" w:hAnsi="Arial" w:hint="default"/>
      </w:rPr>
    </w:lvl>
    <w:lvl w:ilvl="2" w:tplc="8D14B23A" w:tentative="1">
      <w:start w:val="1"/>
      <w:numFmt w:val="bullet"/>
      <w:lvlText w:val="•"/>
      <w:lvlJc w:val="left"/>
      <w:pPr>
        <w:tabs>
          <w:tab w:val="num" w:pos="2160"/>
        </w:tabs>
        <w:ind w:left="2160" w:hanging="360"/>
      </w:pPr>
      <w:rPr>
        <w:rFonts w:ascii="Arial" w:hAnsi="Arial" w:hint="default"/>
      </w:rPr>
    </w:lvl>
    <w:lvl w:ilvl="3" w:tplc="DC6A7B82" w:tentative="1">
      <w:start w:val="1"/>
      <w:numFmt w:val="bullet"/>
      <w:lvlText w:val="•"/>
      <w:lvlJc w:val="left"/>
      <w:pPr>
        <w:tabs>
          <w:tab w:val="num" w:pos="2880"/>
        </w:tabs>
        <w:ind w:left="2880" w:hanging="360"/>
      </w:pPr>
      <w:rPr>
        <w:rFonts w:ascii="Arial" w:hAnsi="Arial" w:hint="default"/>
      </w:rPr>
    </w:lvl>
    <w:lvl w:ilvl="4" w:tplc="9072E6E6" w:tentative="1">
      <w:start w:val="1"/>
      <w:numFmt w:val="bullet"/>
      <w:lvlText w:val="•"/>
      <w:lvlJc w:val="left"/>
      <w:pPr>
        <w:tabs>
          <w:tab w:val="num" w:pos="3600"/>
        </w:tabs>
        <w:ind w:left="3600" w:hanging="360"/>
      </w:pPr>
      <w:rPr>
        <w:rFonts w:ascii="Arial" w:hAnsi="Arial" w:hint="default"/>
      </w:rPr>
    </w:lvl>
    <w:lvl w:ilvl="5" w:tplc="89480772" w:tentative="1">
      <w:start w:val="1"/>
      <w:numFmt w:val="bullet"/>
      <w:lvlText w:val="•"/>
      <w:lvlJc w:val="left"/>
      <w:pPr>
        <w:tabs>
          <w:tab w:val="num" w:pos="4320"/>
        </w:tabs>
        <w:ind w:left="4320" w:hanging="360"/>
      </w:pPr>
      <w:rPr>
        <w:rFonts w:ascii="Arial" w:hAnsi="Arial" w:hint="default"/>
      </w:rPr>
    </w:lvl>
    <w:lvl w:ilvl="6" w:tplc="1A64B40C" w:tentative="1">
      <w:start w:val="1"/>
      <w:numFmt w:val="bullet"/>
      <w:lvlText w:val="•"/>
      <w:lvlJc w:val="left"/>
      <w:pPr>
        <w:tabs>
          <w:tab w:val="num" w:pos="5040"/>
        </w:tabs>
        <w:ind w:left="5040" w:hanging="360"/>
      </w:pPr>
      <w:rPr>
        <w:rFonts w:ascii="Arial" w:hAnsi="Arial" w:hint="default"/>
      </w:rPr>
    </w:lvl>
    <w:lvl w:ilvl="7" w:tplc="C1B0F018" w:tentative="1">
      <w:start w:val="1"/>
      <w:numFmt w:val="bullet"/>
      <w:lvlText w:val="•"/>
      <w:lvlJc w:val="left"/>
      <w:pPr>
        <w:tabs>
          <w:tab w:val="num" w:pos="5760"/>
        </w:tabs>
        <w:ind w:left="5760" w:hanging="360"/>
      </w:pPr>
      <w:rPr>
        <w:rFonts w:ascii="Arial" w:hAnsi="Arial" w:hint="default"/>
      </w:rPr>
    </w:lvl>
    <w:lvl w:ilvl="8" w:tplc="91E2065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5BC7DF4"/>
    <w:multiLevelType w:val="hybridMultilevel"/>
    <w:tmpl w:val="B6D0C0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CAA5399"/>
    <w:multiLevelType w:val="hybridMultilevel"/>
    <w:tmpl w:val="C60A0F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55943974">
    <w:abstractNumId w:val="11"/>
  </w:num>
  <w:num w:numId="2" w16cid:durableId="980887829">
    <w:abstractNumId w:val="15"/>
  </w:num>
  <w:num w:numId="3" w16cid:durableId="687294151">
    <w:abstractNumId w:val="5"/>
  </w:num>
  <w:num w:numId="4" w16cid:durableId="2119717471">
    <w:abstractNumId w:val="2"/>
  </w:num>
  <w:num w:numId="5" w16cid:durableId="946427406">
    <w:abstractNumId w:val="13"/>
  </w:num>
  <w:num w:numId="6" w16cid:durableId="1355307384">
    <w:abstractNumId w:val="6"/>
  </w:num>
  <w:num w:numId="7" w16cid:durableId="1173451918">
    <w:abstractNumId w:val="9"/>
  </w:num>
  <w:num w:numId="8" w16cid:durableId="767694629">
    <w:abstractNumId w:val="1"/>
  </w:num>
  <w:num w:numId="9" w16cid:durableId="444420722">
    <w:abstractNumId w:val="14"/>
  </w:num>
  <w:num w:numId="10" w16cid:durableId="761611239">
    <w:abstractNumId w:val="18"/>
  </w:num>
  <w:num w:numId="11" w16cid:durableId="2002586828">
    <w:abstractNumId w:val="8"/>
  </w:num>
  <w:num w:numId="12" w16cid:durableId="1555047842">
    <w:abstractNumId w:val="19"/>
  </w:num>
  <w:num w:numId="13" w16cid:durableId="1776242241">
    <w:abstractNumId w:val="16"/>
  </w:num>
  <w:num w:numId="14" w16cid:durableId="242758338">
    <w:abstractNumId w:val="3"/>
  </w:num>
  <w:num w:numId="15" w16cid:durableId="1390152768">
    <w:abstractNumId w:val="17"/>
  </w:num>
  <w:num w:numId="16" w16cid:durableId="104160197">
    <w:abstractNumId w:val="10"/>
  </w:num>
  <w:num w:numId="17" w16cid:durableId="911425859">
    <w:abstractNumId w:val="20"/>
  </w:num>
  <w:num w:numId="18" w16cid:durableId="1973098200">
    <w:abstractNumId w:val="0"/>
  </w:num>
  <w:num w:numId="19" w16cid:durableId="458112236">
    <w:abstractNumId w:val="21"/>
  </w:num>
  <w:num w:numId="20" w16cid:durableId="1446652478">
    <w:abstractNumId w:val="12"/>
  </w:num>
  <w:num w:numId="21" w16cid:durableId="856769467">
    <w:abstractNumId w:val="7"/>
  </w:num>
  <w:num w:numId="22" w16cid:durableId="11007611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444"/>
    <w:rsid w:val="0000189F"/>
    <w:rsid w:val="00001D3D"/>
    <w:rsid w:val="00004AF2"/>
    <w:rsid w:val="00006C42"/>
    <w:rsid w:val="00013890"/>
    <w:rsid w:val="00015071"/>
    <w:rsid w:val="00022CE8"/>
    <w:rsid w:val="00026656"/>
    <w:rsid w:val="00031042"/>
    <w:rsid w:val="000409EE"/>
    <w:rsid w:val="00042C5C"/>
    <w:rsid w:val="00046564"/>
    <w:rsid w:val="000543E9"/>
    <w:rsid w:val="00055FB8"/>
    <w:rsid w:val="00056C64"/>
    <w:rsid w:val="000707E5"/>
    <w:rsid w:val="00070AD1"/>
    <w:rsid w:val="00075921"/>
    <w:rsid w:val="00076A0D"/>
    <w:rsid w:val="00077912"/>
    <w:rsid w:val="00091338"/>
    <w:rsid w:val="00094148"/>
    <w:rsid w:val="000B3CAF"/>
    <w:rsid w:val="000C2257"/>
    <w:rsid w:val="000D15F7"/>
    <w:rsid w:val="000D2208"/>
    <w:rsid w:val="000D3453"/>
    <w:rsid w:val="000D401D"/>
    <w:rsid w:val="000E16BD"/>
    <w:rsid w:val="000E1B39"/>
    <w:rsid w:val="000E1E51"/>
    <w:rsid w:val="000E7F44"/>
    <w:rsid w:val="000F149E"/>
    <w:rsid w:val="000F4219"/>
    <w:rsid w:val="000F614E"/>
    <w:rsid w:val="0010062D"/>
    <w:rsid w:val="00102CF6"/>
    <w:rsid w:val="001034E4"/>
    <w:rsid w:val="0010476B"/>
    <w:rsid w:val="00112937"/>
    <w:rsid w:val="00113E3F"/>
    <w:rsid w:val="00116C76"/>
    <w:rsid w:val="00117ED0"/>
    <w:rsid w:val="00117FE1"/>
    <w:rsid w:val="001245DB"/>
    <w:rsid w:val="0012551B"/>
    <w:rsid w:val="00126DFD"/>
    <w:rsid w:val="001320CC"/>
    <w:rsid w:val="0013246E"/>
    <w:rsid w:val="001338BC"/>
    <w:rsid w:val="001425AB"/>
    <w:rsid w:val="00155E02"/>
    <w:rsid w:val="001604D1"/>
    <w:rsid w:val="001608AB"/>
    <w:rsid w:val="00162EDF"/>
    <w:rsid w:val="00165C87"/>
    <w:rsid w:val="00173A27"/>
    <w:rsid w:val="00177E91"/>
    <w:rsid w:val="0018324F"/>
    <w:rsid w:val="001846F1"/>
    <w:rsid w:val="00192CB0"/>
    <w:rsid w:val="00194508"/>
    <w:rsid w:val="00196616"/>
    <w:rsid w:val="001A507E"/>
    <w:rsid w:val="001A7F03"/>
    <w:rsid w:val="001B2179"/>
    <w:rsid w:val="001C2CFE"/>
    <w:rsid w:val="001C31F8"/>
    <w:rsid w:val="001D1206"/>
    <w:rsid w:val="001D25A3"/>
    <w:rsid w:val="001D33EC"/>
    <w:rsid w:val="001E2ECB"/>
    <w:rsid w:val="001E302D"/>
    <w:rsid w:val="001E5D20"/>
    <w:rsid w:val="001F2D2B"/>
    <w:rsid w:val="0020010A"/>
    <w:rsid w:val="0020587E"/>
    <w:rsid w:val="0021138E"/>
    <w:rsid w:val="00215350"/>
    <w:rsid w:val="00224437"/>
    <w:rsid w:val="00226255"/>
    <w:rsid w:val="00234F18"/>
    <w:rsid w:val="00243422"/>
    <w:rsid w:val="00243C07"/>
    <w:rsid w:val="00246803"/>
    <w:rsid w:val="0025169E"/>
    <w:rsid w:val="00256066"/>
    <w:rsid w:val="0027522F"/>
    <w:rsid w:val="00291D9C"/>
    <w:rsid w:val="00294125"/>
    <w:rsid w:val="002970FE"/>
    <w:rsid w:val="002A556A"/>
    <w:rsid w:val="002A6A08"/>
    <w:rsid w:val="002A6B92"/>
    <w:rsid w:val="002A7936"/>
    <w:rsid w:val="002C4483"/>
    <w:rsid w:val="002E0B8B"/>
    <w:rsid w:val="002E5AD8"/>
    <w:rsid w:val="002E79F7"/>
    <w:rsid w:val="002F0FA9"/>
    <w:rsid w:val="00300685"/>
    <w:rsid w:val="003128DE"/>
    <w:rsid w:val="00313FB0"/>
    <w:rsid w:val="003237E9"/>
    <w:rsid w:val="003243AD"/>
    <w:rsid w:val="0032480D"/>
    <w:rsid w:val="003268FD"/>
    <w:rsid w:val="00327249"/>
    <w:rsid w:val="00327436"/>
    <w:rsid w:val="00327726"/>
    <w:rsid w:val="00333F69"/>
    <w:rsid w:val="00334EF2"/>
    <w:rsid w:val="003365E8"/>
    <w:rsid w:val="003479E3"/>
    <w:rsid w:val="0035245D"/>
    <w:rsid w:val="00353BA4"/>
    <w:rsid w:val="00372768"/>
    <w:rsid w:val="003749AF"/>
    <w:rsid w:val="00374A0C"/>
    <w:rsid w:val="00376842"/>
    <w:rsid w:val="003856E6"/>
    <w:rsid w:val="003901BC"/>
    <w:rsid w:val="0039122E"/>
    <w:rsid w:val="00396373"/>
    <w:rsid w:val="003A002A"/>
    <w:rsid w:val="003D424D"/>
    <w:rsid w:val="003D4274"/>
    <w:rsid w:val="003D64E8"/>
    <w:rsid w:val="003E770E"/>
    <w:rsid w:val="003F0A7E"/>
    <w:rsid w:val="003F1623"/>
    <w:rsid w:val="00400B8E"/>
    <w:rsid w:val="00404A9E"/>
    <w:rsid w:val="00405869"/>
    <w:rsid w:val="00406A06"/>
    <w:rsid w:val="004108DD"/>
    <w:rsid w:val="00412F78"/>
    <w:rsid w:val="00414DB7"/>
    <w:rsid w:val="004221D4"/>
    <w:rsid w:val="00425AA1"/>
    <w:rsid w:val="004274E6"/>
    <w:rsid w:val="0043273C"/>
    <w:rsid w:val="004366A4"/>
    <w:rsid w:val="00441CF8"/>
    <w:rsid w:val="004512FE"/>
    <w:rsid w:val="004523D2"/>
    <w:rsid w:val="00453AFA"/>
    <w:rsid w:val="0045660D"/>
    <w:rsid w:val="00456974"/>
    <w:rsid w:val="00466568"/>
    <w:rsid w:val="004720D0"/>
    <w:rsid w:val="00473E6F"/>
    <w:rsid w:val="00481EFA"/>
    <w:rsid w:val="00485897"/>
    <w:rsid w:val="00486C74"/>
    <w:rsid w:val="00492F42"/>
    <w:rsid w:val="00496FEF"/>
    <w:rsid w:val="00497F51"/>
    <w:rsid w:val="004A089C"/>
    <w:rsid w:val="004A42CA"/>
    <w:rsid w:val="004B108B"/>
    <w:rsid w:val="004B74A5"/>
    <w:rsid w:val="004C6CE9"/>
    <w:rsid w:val="004D44B3"/>
    <w:rsid w:val="004D4E54"/>
    <w:rsid w:val="004D6D57"/>
    <w:rsid w:val="004E3166"/>
    <w:rsid w:val="004E3D99"/>
    <w:rsid w:val="004E3F3A"/>
    <w:rsid w:val="004F4647"/>
    <w:rsid w:val="004F4AC0"/>
    <w:rsid w:val="004F673E"/>
    <w:rsid w:val="004F779B"/>
    <w:rsid w:val="0050147D"/>
    <w:rsid w:val="00503320"/>
    <w:rsid w:val="00513009"/>
    <w:rsid w:val="005165C3"/>
    <w:rsid w:val="005207EB"/>
    <w:rsid w:val="005239D2"/>
    <w:rsid w:val="0053798F"/>
    <w:rsid w:val="005406BD"/>
    <w:rsid w:val="00540E47"/>
    <w:rsid w:val="0054283B"/>
    <w:rsid w:val="0054391C"/>
    <w:rsid w:val="00545589"/>
    <w:rsid w:val="00545D75"/>
    <w:rsid w:val="005647A9"/>
    <w:rsid w:val="00565E26"/>
    <w:rsid w:val="005707FA"/>
    <w:rsid w:val="0058122A"/>
    <w:rsid w:val="00582B8C"/>
    <w:rsid w:val="005927E4"/>
    <w:rsid w:val="005934E8"/>
    <w:rsid w:val="00594A2A"/>
    <w:rsid w:val="005978D3"/>
    <w:rsid w:val="00597F1B"/>
    <w:rsid w:val="005A1F7C"/>
    <w:rsid w:val="005A5983"/>
    <w:rsid w:val="005A7010"/>
    <w:rsid w:val="005B1199"/>
    <w:rsid w:val="005B45DB"/>
    <w:rsid w:val="005D18F2"/>
    <w:rsid w:val="005D4DD3"/>
    <w:rsid w:val="005E7BD8"/>
    <w:rsid w:val="005F1E1E"/>
    <w:rsid w:val="005F24F1"/>
    <w:rsid w:val="00600FA1"/>
    <w:rsid w:val="0061243D"/>
    <w:rsid w:val="0061675C"/>
    <w:rsid w:val="00616D7C"/>
    <w:rsid w:val="0063080F"/>
    <w:rsid w:val="0063130A"/>
    <w:rsid w:val="00632CFD"/>
    <w:rsid w:val="00641507"/>
    <w:rsid w:val="00647268"/>
    <w:rsid w:val="006504EB"/>
    <w:rsid w:val="00650BB8"/>
    <w:rsid w:val="00652651"/>
    <w:rsid w:val="00653EF5"/>
    <w:rsid w:val="00654F59"/>
    <w:rsid w:val="00655F68"/>
    <w:rsid w:val="00664309"/>
    <w:rsid w:val="00681362"/>
    <w:rsid w:val="00681EF3"/>
    <w:rsid w:val="0068215D"/>
    <w:rsid w:val="00682472"/>
    <w:rsid w:val="0068479C"/>
    <w:rsid w:val="006865E0"/>
    <w:rsid w:val="006902AD"/>
    <w:rsid w:val="00691B16"/>
    <w:rsid w:val="00696620"/>
    <w:rsid w:val="006A0EAF"/>
    <w:rsid w:val="006A2A56"/>
    <w:rsid w:val="006A72A0"/>
    <w:rsid w:val="006B4F84"/>
    <w:rsid w:val="006B70C6"/>
    <w:rsid w:val="006C2C5A"/>
    <w:rsid w:val="006C5F78"/>
    <w:rsid w:val="006D1CAC"/>
    <w:rsid w:val="006D243B"/>
    <w:rsid w:val="006E31F5"/>
    <w:rsid w:val="006E7EDE"/>
    <w:rsid w:val="006F017B"/>
    <w:rsid w:val="006F3A21"/>
    <w:rsid w:val="006F55A6"/>
    <w:rsid w:val="006F5620"/>
    <w:rsid w:val="006F6D2C"/>
    <w:rsid w:val="006F6DC8"/>
    <w:rsid w:val="006F7F59"/>
    <w:rsid w:val="00711B1F"/>
    <w:rsid w:val="00716A46"/>
    <w:rsid w:val="00717C03"/>
    <w:rsid w:val="00732331"/>
    <w:rsid w:val="007435F9"/>
    <w:rsid w:val="00746A48"/>
    <w:rsid w:val="0074711E"/>
    <w:rsid w:val="007546C9"/>
    <w:rsid w:val="00754F88"/>
    <w:rsid w:val="007607B4"/>
    <w:rsid w:val="00760DBA"/>
    <w:rsid w:val="00762FB9"/>
    <w:rsid w:val="007703FF"/>
    <w:rsid w:val="00771646"/>
    <w:rsid w:val="0077279A"/>
    <w:rsid w:val="00772F68"/>
    <w:rsid w:val="007759BC"/>
    <w:rsid w:val="0078197E"/>
    <w:rsid w:val="00785D85"/>
    <w:rsid w:val="00792091"/>
    <w:rsid w:val="00795AE2"/>
    <w:rsid w:val="007A3B76"/>
    <w:rsid w:val="007C2ABA"/>
    <w:rsid w:val="007C3857"/>
    <w:rsid w:val="007D04E5"/>
    <w:rsid w:val="007E02EF"/>
    <w:rsid w:val="007E0E22"/>
    <w:rsid w:val="007E23C0"/>
    <w:rsid w:val="007E7358"/>
    <w:rsid w:val="007F0394"/>
    <w:rsid w:val="007F2997"/>
    <w:rsid w:val="007F3616"/>
    <w:rsid w:val="00802822"/>
    <w:rsid w:val="00804C69"/>
    <w:rsid w:val="008100DC"/>
    <w:rsid w:val="0082270C"/>
    <w:rsid w:val="00824DEA"/>
    <w:rsid w:val="00832183"/>
    <w:rsid w:val="00833C66"/>
    <w:rsid w:val="00834271"/>
    <w:rsid w:val="00835109"/>
    <w:rsid w:val="00841572"/>
    <w:rsid w:val="00846A22"/>
    <w:rsid w:val="00853916"/>
    <w:rsid w:val="00856707"/>
    <w:rsid w:val="00857493"/>
    <w:rsid w:val="00864511"/>
    <w:rsid w:val="008824AB"/>
    <w:rsid w:val="00884AFB"/>
    <w:rsid w:val="00884B85"/>
    <w:rsid w:val="008926B6"/>
    <w:rsid w:val="00896040"/>
    <w:rsid w:val="008A7B19"/>
    <w:rsid w:val="008B2611"/>
    <w:rsid w:val="008B6A10"/>
    <w:rsid w:val="008C36AC"/>
    <w:rsid w:val="008D074F"/>
    <w:rsid w:val="008D1128"/>
    <w:rsid w:val="008D1A44"/>
    <w:rsid w:val="008D3954"/>
    <w:rsid w:val="008D5847"/>
    <w:rsid w:val="008F0184"/>
    <w:rsid w:val="008F1A41"/>
    <w:rsid w:val="008F20A4"/>
    <w:rsid w:val="008F3CA6"/>
    <w:rsid w:val="008F406A"/>
    <w:rsid w:val="008F52B0"/>
    <w:rsid w:val="008F6F7F"/>
    <w:rsid w:val="0090444A"/>
    <w:rsid w:val="00913ED5"/>
    <w:rsid w:val="009212EB"/>
    <w:rsid w:val="009222EE"/>
    <w:rsid w:val="00925D58"/>
    <w:rsid w:val="00925FE5"/>
    <w:rsid w:val="00927819"/>
    <w:rsid w:val="00930726"/>
    <w:rsid w:val="00930DE1"/>
    <w:rsid w:val="00933EA0"/>
    <w:rsid w:val="00934DBC"/>
    <w:rsid w:val="009403F2"/>
    <w:rsid w:val="00942541"/>
    <w:rsid w:val="00952E77"/>
    <w:rsid w:val="009564DE"/>
    <w:rsid w:val="0095711A"/>
    <w:rsid w:val="00960295"/>
    <w:rsid w:val="009641AE"/>
    <w:rsid w:val="00964915"/>
    <w:rsid w:val="00966FEF"/>
    <w:rsid w:val="00980367"/>
    <w:rsid w:val="009837A5"/>
    <w:rsid w:val="009855C6"/>
    <w:rsid w:val="00987C12"/>
    <w:rsid w:val="00994212"/>
    <w:rsid w:val="009978F6"/>
    <w:rsid w:val="00997CD8"/>
    <w:rsid w:val="009A1301"/>
    <w:rsid w:val="009A553D"/>
    <w:rsid w:val="009A5A84"/>
    <w:rsid w:val="009A5F68"/>
    <w:rsid w:val="009A6133"/>
    <w:rsid w:val="009B292C"/>
    <w:rsid w:val="009C0C8B"/>
    <w:rsid w:val="009C3EB6"/>
    <w:rsid w:val="009D0AF8"/>
    <w:rsid w:val="009D2421"/>
    <w:rsid w:val="009D5623"/>
    <w:rsid w:val="009D7620"/>
    <w:rsid w:val="009E298A"/>
    <w:rsid w:val="009E32DE"/>
    <w:rsid w:val="009E4B76"/>
    <w:rsid w:val="009E4D82"/>
    <w:rsid w:val="009F0E99"/>
    <w:rsid w:val="009F1869"/>
    <w:rsid w:val="009F1B38"/>
    <w:rsid w:val="009F1C2F"/>
    <w:rsid w:val="009F49E8"/>
    <w:rsid w:val="00A07B29"/>
    <w:rsid w:val="00A120A3"/>
    <w:rsid w:val="00A14F8D"/>
    <w:rsid w:val="00A20D44"/>
    <w:rsid w:val="00A24B52"/>
    <w:rsid w:val="00A32292"/>
    <w:rsid w:val="00A323E9"/>
    <w:rsid w:val="00A33CDA"/>
    <w:rsid w:val="00A5328C"/>
    <w:rsid w:val="00A53344"/>
    <w:rsid w:val="00A645B4"/>
    <w:rsid w:val="00A6708B"/>
    <w:rsid w:val="00A71370"/>
    <w:rsid w:val="00A803BA"/>
    <w:rsid w:val="00A82629"/>
    <w:rsid w:val="00A8603D"/>
    <w:rsid w:val="00A9373F"/>
    <w:rsid w:val="00A9423D"/>
    <w:rsid w:val="00A96247"/>
    <w:rsid w:val="00AA14C7"/>
    <w:rsid w:val="00AA4886"/>
    <w:rsid w:val="00AA4A36"/>
    <w:rsid w:val="00AA576D"/>
    <w:rsid w:val="00AA77ED"/>
    <w:rsid w:val="00AB12D5"/>
    <w:rsid w:val="00AB188B"/>
    <w:rsid w:val="00AB3FDA"/>
    <w:rsid w:val="00AC129B"/>
    <w:rsid w:val="00AC5296"/>
    <w:rsid w:val="00AD47BC"/>
    <w:rsid w:val="00AD4942"/>
    <w:rsid w:val="00AE0E1B"/>
    <w:rsid w:val="00AF16BC"/>
    <w:rsid w:val="00AF3BF2"/>
    <w:rsid w:val="00B0264C"/>
    <w:rsid w:val="00B04F75"/>
    <w:rsid w:val="00B11D32"/>
    <w:rsid w:val="00B14BD1"/>
    <w:rsid w:val="00B15CC1"/>
    <w:rsid w:val="00B20303"/>
    <w:rsid w:val="00B3081B"/>
    <w:rsid w:val="00B40AEF"/>
    <w:rsid w:val="00B476EB"/>
    <w:rsid w:val="00B50B90"/>
    <w:rsid w:val="00B56828"/>
    <w:rsid w:val="00B658F4"/>
    <w:rsid w:val="00B72906"/>
    <w:rsid w:val="00B73A1A"/>
    <w:rsid w:val="00B825B9"/>
    <w:rsid w:val="00B85D9E"/>
    <w:rsid w:val="00B8717C"/>
    <w:rsid w:val="00B90D12"/>
    <w:rsid w:val="00B9538F"/>
    <w:rsid w:val="00BA3868"/>
    <w:rsid w:val="00BA4A41"/>
    <w:rsid w:val="00BB1FE2"/>
    <w:rsid w:val="00BB298C"/>
    <w:rsid w:val="00BC6C29"/>
    <w:rsid w:val="00BD0C0A"/>
    <w:rsid w:val="00BD50B1"/>
    <w:rsid w:val="00BD7CC4"/>
    <w:rsid w:val="00BE0595"/>
    <w:rsid w:val="00BE4069"/>
    <w:rsid w:val="00BE6F1C"/>
    <w:rsid w:val="00BF5617"/>
    <w:rsid w:val="00C011D6"/>
    <w:rsid w:val="00C031A7"/>
    <w:rsid w:val="00C1393A"/>
    <w:rsid w:val="00C14426"/>
    <w:rsid w:val="00C23158"/>
    <w:rsid w:val="00C27236"/>
    <w:rsid w:val="00C326D5"/>
    <w:rsid w:val="00C407F9"/>
    <w:rsid w:val="00C41FC3"/>
    <w:rsid w:val="00C42334"/>
    <w:rsid w:val="00C44FC4"/>
    <w:rsid w:val="00C50651"/>
    <w:rsid w:val="00C523CC"/>
    <w:rsid w:val="00C5363A"/>
    <w:rsid w:val="00C67E3F"/>
    <w:rsid w:val="00C711B2"/>
    <w:rsid w:val="00C74A35"/>
    <w:rsid w:val="00C83A86"/>
    <w:rsid w:val="00C96EB7"/>
    <w:rsid w:val="00CA0A27"/>
    <w:rsid w:val="00CD1F8B"/>
    <w:rsid w:val="00CD3337"/>
    <w:rsid w:val="00CD58B3"/>
    <w:rsid w:val="00CE0319"/>
    <w:rsid w:val="00CE1EA6"/>
    <w:rsid w:val="00CE2168"/>
    <w:rsid w:val="00CF0BA3"/>
    <w:rsid w:val="00CF2994"/>
    <w:rsid w:val="00CF4A6B"/>
    <w:rsid w:val="00D165A6"/>
    <w:rsid w:val="00D21053"/>
    <w:rsid w:val="00D304F4"/>
    <w:rsid w:val="00D47B2F"/>
    <w:rsid w:val="00D50FB7"/>
    <w:rsid w:val="00D5657A"/>
    <w:rsid w:val="00D62F10"/>
    <w:rsid w:val="00D6397E"/>
    <w:rsid w:val="00D65006"/>
    <w:rsid w:val="00D66988"/>
    <w:rsid w:val="00D67AEC"/>
    <w:rsid w:val="00D75C1E"/>
    <w:rsid w:val="00D760FD"/>
    <w:rsid w:val="00D76F5D"/>
    <w:rsid w:val="00D76F61"/>
    <w:rsid w:val="00D813AC"/>
    <w:rsid w:val="00D9026A"/>
    <w:rsid w:val="00D91691"/>
    <w:rsid w:val="00DA132B"/>
    <w:rsid w:val="00DA2409"/>
    <w:rsid w:val="00DA34B8"/>
    <w:rsid w:val="00DA4E4F"/>
    <w:rsid w:val="00DA7412"/>
    <w:rsid w:val="00DB561E"/>
    <w:rsid w:val="00DB5EBB"/>
    <w:rsid w:val="00DB628F"/>
    <w:rsid w:val="00DB6C1E"/>
    <w:rsid w:val="00DC253B"/>
    <w:rsid w:val="00DC6BC1"/>
    <w:rsid w:val="00DD281F"/>
    <w:rsid w:val="00DD4D35"/>
    <w:rsid w:val="00DD5188"/>
    <w:rsid w:val="00DD73A8"/>
    <w:rsid w:val="00DE3C25"/>
    <w:rsid w:val="00DE3DBC"/>
    <w:rsid w:val="00DF323B"/>
    <w:rsid w:val="00DF6F8D"/>
    <w:rsid w:val="00DF75AE"/>
    <w:rsid w:val="00E00771"/>
    <w:rsid w:val="00E02E45"/>
    <w:rsid w:val="00E03AAF"/>
    <w:rsid w:val="00E14163"/>
    <w:rsid w:val="00E15F1E"/>
    <w:rsid w:val="00E32EB8"/>
    <w:rsid w:val="00E35918"/>
    <w:rsid w:val="00E37A04"/>
    <w:rsid w:val="00E44444"/>
    <w:rsid w:val="00E44F4E"/>
    <w:rsid w:val="00E536D6"/>
    <w:rsid w:val="00E54938"/>
    <w:rsid w:val="00E60898"/>
    <w:rsid w:val="00E60F47"/>
    <w:rsid w:val="00E616DE"/>
    <w:rsid w:val="00E6187D"/>
    <w:rsid w:val="00E628C2"/>
    <w:rsid w:val="00E65CEA"/>
    <w:rsid w:val="00E67606"/>
    <w:rsid w:val="00E81209"/>
    <w:rsid w:val="00E82582"/>
    <w:rsid w:val="00E8706C"/>
    <w:rsid w:val="00EA15EB"/>
    <w:rsid w:val="00EA2EEB"/>
    <w:rsid w:val="00EA7C19"/>
    <w:rsid w:val="00EB7140"/>
    <w:rsid w:val="00EB7205"/>
    <w:rsid w:val="00EC0604"/>
    <w:rsid w:val="00EC3110"/>
    <w:rsid w:val="00EC491A"/>
    <w:rsid w:val="00EE29A3"/>
    <w:rsid w:val="00EE3595"/>
    <w:rsid w:val="00EE4996"/>
    <w:rsid w:val="00EF03D1"/>
    <w:rsid w:val="00EF06A4"/>
    <w:rsid w:val="00EF2F4A"/>
    <w:rsid w:val="00EF5CA0"/>
    <w:rsid w:val="00EF60A4"/>
    <w:rsid w:val="00F03306"/>
    <w:rsid w:val="00F04E8D"/>
    <w:rsid w:val="00F06727"/>
    <w:rsid w:val="00F138BB"/>
    <w:rsid w:val="00F13DD4"/>
    <w:rsid w:val="00F17E85"/>
    <w:rsid w:val="00F25146"/>
    <w:rsid w:val="00F254C2"/>
    <w:rsid w:val="00F27642"/>
    <w:rsid w:val="00F37A6B"/>
    <w:rsid w:val="00F4064D"/>
    <w:rsid w:val="00F40AEA"/>
    <w:rsid w:val="00F432D9"/>
    <w:rsid w:val="00F443CC"/>
    <w:rsid w:val="00F54DA7"/>
    <w:rsid w:val="00F560DC"/>
    <w:rsid w:val="00F62936"/>
    <w:rsid w:val="00F64D3B"/>
    <w:rsid w:val="00F70FB9"/>
    <w:rsid w:val="00F71139"/>
    <w:rsid w:val="00F72418"/>
    <w:rsid w:val="00F73FDD"/>
    <w:rsid w:val="00F80C59"/>
    <w:rsid w:val="00F8101F"/>
    <w:rsid w:val="00F8644A"/>
    <w:rsid w:val="00F94D77"/>
    <w:rsid w:val="00FA0362"/>
    <w:rsid w:val="00FB5C93"/>
    <w:rsid w:val="00FD0112"/>
    <w:rsid w:val="00FD1DF9"/>
    <w:rsid w:val="00FD426B"/>
    <w:rsid w:val="00FD7E34"/>
    <w:rsid w:val="00FE1B56"/>
    <w:rsid w:val="00FF0B5E"/>
    <w:rsid w:val="00FF0D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740E8"/>
  <w15:chartTrackingRefBased/>
  <w15:docId w15:val="{4B653218-2B89-490C-990F-AC187B722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4F1"/>
  </w:style>
  <w:style w:type="paragraph" w:styleId="Heading1">
    <w:name w:val="heading 1"/>
    <w:basedOn w:val="Normal"/>
    <w:next w:val="Normal"/>
    <w:link w:val="Heading1Char"/>
    <w:uiPriority w:val="9"/>
    <w:qFormat/>
    <w:rsid w:val="00E444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94D77"/>
    <w:pPr>
      <w:keepNext/>
      <w:keepLines/>
      <w:spacing w:before="40" w:after="0"/>
      <w:outlineLvl w:val="1"/>
    </w:pPr>
    <w:rPr>
      <w:rFonts w:ascii="Arial" w:eastAsiaTheme="majorEastAsia" w:hAnsi="Arial"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564D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444"/>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E4444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4444"/>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E44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94D77"/>
    <w:rPr>
      <w:rFonts w:ascii="Arial" w:eastAsiaTheme="majorEastAsia" w:hAnsi="Arial" w:cstheme="majorBidi"/>
      <w:color w:val="2F5496" w:themeColor="accent1" w:themeShade="BF"/>
      <w:sz w:val="26"/>
      <w:szCs w:val="26"/>
    </w:rPr>
  </w:style>
  <w:style w:type="character" w:customStyle="1" w:styleId="Heading3Char">
    <w:name w:val="Heading 3 Char"/>
    <w:basedOn w:val="DefaultParagraphFont"/>
    <w:link w:val="Heading3"/>
    <w:uiPriority w:val="9"/>
    <w:rsid w:val="009564DE"/>
    <w:rPr>
      <w:rFonts w:asciiTheme="majorHAnsi" w:eastAsiaTheme="majorEastAsia" w:hAnsiTheme="majorHAnsi" w:cstheme="majorBidi"/>
      <w:color w:val="1F3763" w:themeColor="accent1" w:themeShade="7F"/>
      <w:sz w:val="24"/>
      <w:szCs w:val="24"/>
    </w:rPr>
  </w:style>
  <w:style w:type="character" w:customStyle="1" w:styleId="markedcontent">
    <w:name w:val="markedcontent"/>
    <w:basedOn w:val="DefaultParagraphFont"/>
    <w:rsid w:val="009564DE"/>
  </w:style>
  <w:style w:type="paragraph" w:styleId="ListParagraph">
    <w:name w:val="List Paragraph"/>
    <w:basedOn w:val="Normal"/>
    <w:uiPriority w:val="34"/>
    <w:qFormat/>
    <w:rsid w:val="009564DE"/>
    <w:pPr>
      <w:ind w:left="720"/>
      <w:contextualSpacing/>
    </w:pPr>
  </w:style>
  <w:style w:type="character" w:styleId="CommentReference">
    <w:name w:val="annotation reference"/>
    <w:basedOn w:val="DefaultParagraphFont"/>
    <w:uiPriority w:val="99"/>
    <w:semiHidden/>
    <w:unhideWhenUsed/>
    <w:rsid w:val="009564DE"/>
    <w:rPr>
      <w:sz w:val="16"/>
      <w:szCs w:val="16"/>
    </w:rPr>
  </w:style>
  <w:style w:type="paragraph" w:styleId="CommentText">
    <w:name w:val="annotation text"/>
    <w:basedOn w:val="Normal"/>
    <w:link w:val="CommentTextChar"/>
    <w:uiPriority w:val="99"/>
    <w:semiHidden/>
    <w:unhideWhenUsed/>
    <w:rsid w:val="009564DE"/>
    <w:pPr>
      <w:spacing w:line="240" w:lineRule="auto"/>
    </w:pPr>
    <w:rPr>
      <w:sz w:val="20"/>
      <w:szCs w:val="20"/>
    </w:rPr>
  </w:style>
  <w:style w:type="character" w:customStyle="1" w:styleId="CommentTextChar">
    <w:name w:val="Comment Text Char"/>
    <w:basedOn w:val="DefaultParagraphFont"/>
    <w:link w:val="CommentText"/>
    <w:uiPriority w:val="99"/>
    <w:semiHidden/>
    <w:rsid w:val="009564DE"/>
    <w:rPr>
      <w:sz w:val="20"/>
      <w:szCs w:val="20"/>
    </w:rPr>
  </w:style>
  <w:style w:type="paragraph" w:styleId="CommentSubject">
    <w:name w:val="annotation subject"/>
    <w:basedOn w:val="CommentText"/>
    <w:next w:val="CommentText"/>
    <w:link w:val="CommentSubjectChar"/>
    <w:uiPriority w:val="99"/>
    <w:semiHidden/>
    <w:unhideWhenUsed/>
    <w:rsid w:val="009564DE"/>
    <w:rPr>
      <w:b/>
      <w:bCs/>
    </w:rPr>
  </w:style>
  <w:style w:type="character" w:customStyle="1" w:styleId="CommentSubjectChar">
    <w:name w:val="Comment Subject Char"/>
    <w:basedOn w:val="CommentTextChar"/>
    <w:link w:val="CommentSubject"/>
    <w:uiPriority w:val="99"/>
    <w:semiHidden/>
    <w:rsid w:val="009564DE"/>
    <w:rPr>
      <w:b/>
      <w:bCs/>
      <w:sz w:val="20"/>
      <w:szCs w:val="20"/>
    </w:rPr>
  </w:style>
  <w:style w:type="paragraph" w:styleId="Header">
    <w:name w:val="header"/>
    <w:basedOn w:val="Normal"/>
    <w:link w:val="HeaderChar"/>
    <w:uiPriority w:val="99"/>
    <w:unhideWhenUsed/>
    <w:rsid w:val="00D67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7AEC"/>
  </w:style>
  <w:style w:type="paragraph" w:styleId="Footer">
    <w:name w:val="footer"/>
    <w:basedOn w:val="Normal"/>
    <w:link w:val="FooterChar"/>
    <w:uiPriority w:val="99"/>
    <w:unhideWhenUsed/>
    <w:rsid w:val="00D67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7AEC"/>
  </w:style>
  <w:style w:type="paragraph" w:styleId="TOC1">
    <w:name w:val="toc 1"/>
    <w:basedOn w:val="Normal"/>
    <w:next w:val="Normal"/>
    <w:autoRedefine/>
    <w:uiPriority w:val="39"/>
    <w:unhideWhenUsed/>
    <w:rsid w:val="007546C9"/>
    <w:pPr>
      <w:spacing w:after="100"/>
    </w:pPr>
  </w:style>
  <w:style w:type="paragraph" w:styleId="TOC2">
    <w:name w:val="toc 2"/>
    <w:basedOn w:val="Normal"/>
    <w:next w:val="Normal"/>
    <w:autoRedefine/>
    <w:uiPriority w:val="39"/>
    <w:unhideWhenUsed/>
    <w:rsid w:val="007546C9"/>
    <w:pPr>
      <w:spacing w:after="100"/>
      <w:ind w:left="220"/>
    </w:pPr>
  </w:style>
  <w:style w:type="character" w:styleId="Hyperlink">
    <w:name w:val="Hyperlink"/>
    <w:basedOn w:val="DefaultParagraphFont"/>
    <w:uiPriority w:val="99"/>
    <w:unhideWhenUsed/>
    <w:rsid w:val="007546C9"/>
    <w:rPr>
      <w:color w:val="0563C1" w:themeColor="hyperlink"/>
      <w:u w:val="single"/>
    </w:rPr>
  </w:style>
  <w:style w:type="character" w:styleId="UnresolvedMention">
    <w:name w:val="Unresolved Mention"/>
    <w:basedOn w:val="DefaultParagraphFont"/>
    <w:uiPriority w:val="99"/>
    <w:semiHidden/>
    <w:unhideWhenUsed/>
    <w:rsid w:val="005F24F1"/>
    <w:rPr>
      <w:color w:val="605E5C"/>
      <w:shd w:val="clear" w:color="auto" w:fill="E1DFDD"/>
    </w:rPr>
  </w:style>
  <w:style w:type="paragraph" w:styleId="Subtitle">
    <w:name w:val="Subtitle"/>
    <w:basedOn w:val="Normal"/>
    <w:next w:val="Normal"/>
    <w:link w:val="SubtitleChar"/>
    <w:uiPriority w:val="11"/>
    <w:qFormat/>
    <w:rsid w:val="00497F5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97F51"/>
    <w:rPr>
      <w:rFonts w:eastAsiaTheme="minorEastAsia"/>
      <w:color w:val="5A5A5A" w:themeColor="text1" w:themeTint="A5"/>
      <w:spacing w:val="15"/>
    </w:rPr>
  </w:style>
  <w:style w:type="paragraph" w:styleId="NormalWeb">
    <w:name w:val="Normal (Web)"/>
    <w:basedOn w:val="Normal"/>
    <w:uiPriority w:val="99"/>
    <w:semiHidden/>
    <w:unhideWhenUsed/>
    <w:rsid w:val="00934DB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54391C"/>
    <w:rPr>
      <w:color w:val="954F72" w:themeColor="followedHyperlink"/>
      <w:u w:val="single"/>
    </w:rPr>
  </w:style>
  <w:style w:type="paragraph" w:styleId="Revision">
    <w:name w:val="Revision"/>
    <w:hidden/>
    <w:uiPriority w:val="99"/>
    <w:semiHidden/>
    <w:rsid w:val="00632C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63392">
      <w:bodyDiv w:val="1"/>
      <w:marLeft w:val="0"/>
      <w:marRight w:val="0"/>
      <w:marTop w:val="0"/>
      <w:marBottom w:val="0"/>
      <w:divBdr>
        <w:top w:val="none" w:sz="0" w:space="0" w:color="auto"/>
        <w:left w:val="none" w:sz="0" w:space="0" w:color="auto"/>
        <w:bottom w:val="none" w:sz="0" w:space="0" w:color="auto"/>
        <w:right w:val="none" w:sz="0" w:space="0" w:color="auto"/>
      </w:divBdr>
    </w:div>
    <w:div w:id="59523019">
      <w:bodyDiv w:val="1"/>
      <w:marLeft w:val="0"/>
      <w:marRight w:val="0"/>
      <w:marTop w:val="0"/>
      <w:marBottom w:val="0"/>
      <w:divBdr>
        <w:top w:val="none" w:sz="0" w:space="0" w:color="auto"/>
        <w:left w:val="none" w:sz="0" w:space="0" w:color="auto"/>
        <w:bottom w:val="none" w:sz="0" w:space="0" w:color="auto"/>
        <w:right w:val="none" w:sz="0" w:space="0" w:color="auto"/>
      </w:divBdr>
    </w:div>
    <w:div w:id="63846470">
      <w:bodyDiv w:val="1"/>
      <w:marLeft w:val="0"/>
      <w:marRight w:val="0"/>
      <w:marTop w:val="0"/>
      <w:marBottom w:val="0"/>
      <w:divBdr>
        <w:top w:val="none" w:sz="0" w:space="0" w:color="auto"/>
        <w:left w:val="none" w:sz="0" w:space="0" w:color="auto"/>
        <w:bottom w:val="none" w:sz="0" w:space="0" w:color="auto"/>
        <w:right w:val="none" w:sz="0" w:space="0" w:color="auto"/>
      </w:divBdr>
    </w:div>
    <w:div w:id="93328963">
      <w:bodyDiv w:val="1"/>
      <w:marLeft w:val="0"/>
      <w:marRight w:val="0"/>
      <w:marTop w:val="0"/>
      <w:marBottom w:val="0"/>
      <w:divBdr>
        <w:top w:val="none" w:sz="0" w:space="0" w:color="auto"/>
        <w:left w:val="none" w:sz="0" w:space="0" w:color="auto"/>
        <w:bottom w:val="none" w:sz="0" w:space="0" w:color="auto"/>
        <w:right w:val="none" w:sz="0" w:space="0" w:color="auto"/>
      </w:divBdr>
    </w:div>
    <w:div w:id="154885170">
      <w:bodyDiv w:val="1"/>
      <w:marLeft w:val="0"/>
      <w:marRight w:val="0"/>
      <w:marTop w:val="0"/>
      <w:marBottom w:val="0"/>
      <w:divBdr>
        <w:top w:val="none" w:sz="0" w:space="0" w:color="auto"/>
        <w:left w:val="none" w:sz="0" w:space="0" w:color="auto"/>
        <w:bottom w:val="none" w:sz="0" w:space="0" w:color="auto"/>
        <w:right w:val="none" w:sz="0" w:space="0" w:color="auto"/>
      </w:divBdr>
    </w:div>
    <w:div w:id="185603688">
      <w:bodyDiv w:val="1"/>
      <w:marLeft w:val="0"/>
      <w:marRight w:val="0"/>
      <w:marTop w:val="0"/>
      <w:marBottom w:val="0"/>
      <w:divBdr>
        <w:top w:val="none" w:sz="0" w:space="0" w:color="auto"/>
        <w:left w:val="none" w:sz="0" w:space="0" w:color="auto"/>
        <w:bottom w:val="none" w:sz="0" w:space="0" w:color="auto"/>
        <w:right w:val="none" w:sz="0" w:space="0" w:color="auto"/>
      </w:divBdr>
    </w:div>
    <w:div w:id="267348305">
      <w:bodyDiv w:val="1"/>
      <w:marLeft w:val="0"/>
      <w:marRight w:val="0"/>
      <w:marTop w:val="0"/>
      <w:marBottom w:val="0"/>
      <w:divBdr>
        <w:top w:val="none" w:sz="0" w:space="0" w:color="auto"/>
        <w:left w:val="none" w:sz="0" w:space="0" w:color="auto"/>
        <w:bottom w:val="none" w:sz="0" w:space="0" w:color="auto"/>
        <w:right w:val="none" w:sz="0" w:space="0" w:color="auto"/>
      </w:divBdr>
    </w:div>
    <w:div w:id="311177990">
      <w:bodyDiv w:val="1"/>
      <w:marLeft w:val="0"/>
      <w:marRight w:val="0"/>
      <w:marTop w:val="0"/>
      <w:marBottom w:val="0"/>
      <w:divBdr>
        <w:top w:val="none" w:sz="0" w:space="0" w:color="auto"/>
        <w:left w:val="none" w:sz="0" w:space="0" w:color="auto"/>
        <w:bottom w:val="none" w:sz="0" w:space="0" w:color="auto"/>
        <w:right w:val="none" w:sz="0" w:space="0" w:color="auto"/>
      </w:divBdr>
    </w:div>
    <w:div w:id="325666783">
      <w:bodyDiv w:val="1"/>
      <w:marLeft w:val="0"/>
      <w:marRight w:val="0"/>
      <w:marTop w:val="0"/>
      <w:marBottom w:val="0"/>
      <w:divBdr>
        <w:top w:val="none" w:sz="0" w:space="0" w:color="auto"/>
        <w:left w:val="none" w:sz="0" w:space="0" w:color="auto"/>
        <w:bottom w:val="none" w:sz="0" w:space="0" w:color="auto"/>
        <w:right w:val="none" w:sz="0" w:space="0" w:color="auto"/>
      </w:divBdr>
    </w:div>
    <w:div w:id="337462886">
      <w:bodyDiv w:val="1"/>
      <w:marLeft w:val="0"/>
      <w:marRight w:val="0"/>
      <w:marTop w:val="0"/>
      <w:marBottom w:val="0"/>
      <w:divBdr>
        <w:top w:val="none" w:sz="0" w:space="0" w:color="auto"/>
        <w:left w:val="none" w:sz="0" w:space="0" w:color="auto"/>
        <w:bottom w:val="none" w:sz="0" w:space="0" w:color="auto"/>
        <w:right w:val="none" w:sz="0" w:space="0" w:color="auto"/>
      </w:divBdr>
      <w:divsChild>
        <w:div w:id="1914659315">
          <w:marLeft w:val="302"/>
          <w:marRight w:val="0"/>
          <w:marTop w:val="120"/>
          <w:marBottom w:val="0"/>
          <w:divBdr>
            <w:top w:val="none" w:sz="0" w:space="0" w:color="auto"/>
            <w:left w:val="none" w:sz="0" w:space="0" w:color="auto"/>
            <w:bottom w:val="none" w:sz="0" w:space="0" w:color="auto"/>
            <w:right w:val="none" w:sz="0" w:space="0" w:color="auto"/>
          </w:divBdr>
        </w:div>
        <w:div w:id="373501996">
          <w:marLeft w:val="302"/>
          <w:marRight w:val="0"/>
          <w:marTop w:val="120"/>
          <w:marBottom w:val="0"/>
          <w:divBdr>
            <w:top w:val="none" w:sz="0" w:space="0" w:color="auto"/>
            <w:left w:val="none" w:sz="0" w:space="0" w:color="auto"/>
            <w:bottom w:val="none" w:sz="0" w:space="0" w:color="auto"/>
            <w:right w:val="none" w:sz="0" w:space="0" w:color="auto"/>
          </w:divBdr>
        </w:div>
        <w:div w:id="94525166">
          <w:marLeft w:val="302"/>
          <w:marRight w:val="0"/>
          <w:marTop w:val="120"/>
          <w:marBottom w:val="0"/>
          <w:divBdr>
            <w:top w:val="none" w:sz="0" w:space="0" w:color="auto"/>
            <w:left w:val="none" w:sz="0" w:space="0" w:color="auto"/>
            <w:bottom w:val="none" w:sz="0" w:space="0" w:color="auto"/>
            <w:right w:val="none" w:sz="0" w:space="0" w:color="auto"/>
          </w:divBdr>
        </w:div>
      </w:divsChild>
    </w:div>
    <w:div w:id="355734121">
      <w:bodyDiv w:val="1"/>
      <w:marLeft w:val="0"/>
      <w:marRight w:val="0"/>
      <w:marTop w:val="0"/>
      <w:marBottom w:val="0"/>
      <w:divBdr>
        <w:top w:val="none" w:sz="0" w:space="0" w:color="auto"/>
        <w:left w:val="none" w:sz="0" w:space="0" w:color="auto"/>
        <w:bottom w:val="none" w:sz="0" w:space="0" w:color="auto"/>
        <w:right w:val="none" w:sz="0" w:space="0" w:color="auto"/>
      </w:divBdr>
    </w:div>
    <w:div w:id="379480758">
      <w:bodyDiv w:val="1"/>
      <w:marLeft w:val="0"/>
      <w:marRight w:val="0"/>
      <w:marTop w:val="0"/>
      <w:marBottom w:val="0"/>
      <w:divBdr>
        <w:top w:val="none" w:sz="0" w:space="0" w:color="auto"/>
        <w:left w:val="none" w:sz="0" w:space="0" w:color="auto"/>
        <w:bottom w:val="none" w:sz="0" w:space="0" w:color="auto"/>
        <w:right w:val="none" w:sz="0" w:space="0" w:color="auto"/>
      </w:divBdr>
    </w:div>
    <w:div w:id="402799117">
      <w:bodyDiv w:val="1"/>
      <w:marLeft w:val="0"/>
      <w:marRight w:val="0"/>
      <w:marTop w:val="0"/>
      <w:marBottom w:val="0"/>
      <w:divBdr>
        <w:top w:val="none" w:sz="0" w:space="0" w:color="auto"/>
        <w:left w:val="none" w:sz="0" w:space="0" w:color="auto"/>
        <w:bottom w:val="none" w:sz="0" w:space="0" w:color="auto"/>
        <w:right w:val="none" w:sz="0" w:space="0" w:color="auto"/>
      </w:divBdr>
    </w:div>
    <w:div w:id="453640974">
      <w:bodyDiv w:val="1"/>
      <w:marLeft w:val="0"/>
      <w:marRight w:val="0"/>
      <w:marTop w:val="0"/>
      <w:marBottom w:val="0"/>
      <w:divBdr>
        <w:top w:val="none" w:sz="0" w:space="0" w:color="auto"/>
        <w:left w:val="none" w:sz="0" w:space="0" w:color="auto"/>
        <w:bottom w:val="none" w:sz="0" w:space="0" w:color="auto"/>
        <w:right w:val="none" w:sz="0" w:space="0" w:color="auto"/>
      </w:divBdr>
    </w:div>
    <w:div w:id="505753705">
      <w:bodyDiv w:val="1"/>
      <w:marLeft w:val="0"/>
      <w:marRight w:val="0"/>
      <w:marTop w:val="0"/>
      <w:marBottom w:val="0"/>
      <w:divBdr>
        <w:top w:val="none" w:sz="0" w:space="0" w:color="auto"/>
        <w:left w:val="none" w:sz="0" w:space="0" w:color="auto"/>
        <w:bottom w:val="none" w:sz="0" w:space="0" w:color="auto"/>
        <w:right w:val="none" w:sz="0" w:space="0" w:color="auto"/>
      </w:divBdr>
    </w:div>
    <w:div w:id="524446760">
      <w:bodyDiv w:val="1"/>
      <w:marLeft w:val="0"/>
      <w:marRight w:val="0"/>
      <w:marTop w:val="0"/>
      <w:marBottom w:val="0"/>
      <w:divBdr>
        <w:top w:val="none" w:sz="0" w:space="0" w:color="auto"/>
        <w:left w:val="none" w:sz="0" w:space="0" w:color="auto"/>
        <w:bottom w:val="none" w:sz="0" w:space="0" w:color="auto"/>
        <w:right w:val="none" w:sz="0" w:space="0" w:color="auto"/>
      </w:divBdr>
      <w:divsChild>
        <w:div w:id="449935417">
          <w:marLeft w:val="302"/>
          <w:marRight w:val="0"/>
          <w:marTop w:val="0"/>
          <w:marBottom w:val="0"/>
          <w:divBdr>
            <w:top w:val="none" w:sz="0" w:space="0" w:color="auto"/>
            <w:left w:val="none" w:sz="0" w:space="0" w:color="auto"/>
            <w:bottom w:val="none" w:sz="0" w:space="0" w:color="auto"/>
            <w:right w:val="none" w:sz="0" w:space="0" w:color="auto"/>
          </w:divBdr>
        </w:div>
        <w:div w:id="958098798">
          <w:marLeft w:val="302"/>
          <w:marRight w:val="0"/>
          <w:marTop w:val="0"/>
          <w:marBottom w:val="0"/>
          <w:divBdr>
            <w:top w:val="none" w:sz="0" w:space="0" w:color="auto"/>
            <w:left w:val="none" w:sz="0" w:space="0" w:color="auto"/>
            <w:bottom w:val="none" w:sz="0" w:space="0" w:color="auto"/>
            <w:right w:val="none" w:sz="0" w:space="0" w:color="auto"/>
          </w:divBdr>
        </w:div>
        <w:div w:id="943541048">
          <w:marLeft w:val="302"/>
          <w:marRight w:val="0"/>
          <w:marTop w:val="0"/>
          <w:marBottom w:val="0"/>
          <w:divBdr>
            <w:top w:val="none" w:sz="0" w:space="0" w:color="auto"/>
            <w:left w:val="none" w:sz="0" w:space="0" w:color="auto"/>
            <w:bottom w:val="none" w:sz="0" w:space="0" w:color="auto"/>
            <w:right w:val="none" w:sz="0" w:space="0" w:color="auto"/>
          </w:divBdr>
        </w:div>
        <w:div w:id="727262111">
          <w:marLeft w:val="302"/>
          <w:marRight w:val="0"/>
          <w:marTop w:val="0"/>
          <w:marBottom w:val="0"/>
          <w:divBdr>
            <w:top w:val="none" w:sz="0" w:space="0" w:color="auto"/>
            <w:left w:val="none" w:sz="0" w:space="0" w:color="auto"/>
            <w:bottom w:val="none" w:sz="0" w:space="0" w:color="auto"/>
            <w:right w:val="none" w:sz="0" w:space="0" w:color="auto"/>
          </w:divBdr>
        </w:div>
        <w:div w:id="2098402646">
          <w:marLeft w:val="302"/>
          <w:marRight w:val="0"/>
          <w:marTop w:val="0"/>
          <w:marBottom w:val="0"/>
          <w:divBdr>
            <w:top w:val="none" w:sz="0" w:space="0" w:color="auto"/>
            <w:left w:val="none" w:sz="0" w:space="0" w:color="auto"/>
            <w:bottom w:val="none" w:sz="0" w:space="0" w:color="auto"/>
            <w:right w:val="none" w:sz="0" w:space="0" w:color="auto"/>
          </w:divBdr>
        </w:div>
      </w:divsChild>
    </w:div>
    <w:div w:id="565260410">
      <w:bodyDiv w:val="1"/>
      <w:marLeft w:val="0"/>
      <w:marRight w:val="0"/>
      <w:marTop w:val="0"/>
      <w:marBottom w:val="0"/>
      <w:divBdr>
        <w:top w:val="none" w:sz="0" w:space="0" w:color="auto"/>
        <w:left w:val="none" w:sz="0" w:space="0" w:color="auto"/>
        <w:bottom w:val="none" w:sz="0" w:space="0" w:color="auto"/>
        <w:right w:val="none" w:sz="0" w:space="0" w:color="auto"/>
      </w:divBdr>
    </w:div>
    <w:div w:id="577907794">
      <w:bodyDiv w:val="1"/>
      <w:marLeft w:val="0"/>
      <w:marRight w:val="0"/>
      <w:marTop w:val="0"/>
      <w:marBottom w:val="0"/>
      <w:divBdr>
        <w:top w:val="none" w:sz="0" w:space="0" w:color="auto"/>
        <w:left w:val="none" w:sz="0" w:space="0" w:color="auto"/>
        <w:bottom w:val="none" w:sz="0" w:space="0" w:color="auto"/>
        <w:right w:val="none" w:sz="0" w:space="0" w:color="auto"/>
      </w:divBdr>
    </w:div>
    <w:div w:id="655257793">
      <w:bodyDiv w:val="1"/>
      <w:marLeft w:val="0"/>
      <w:marRight w:val="0"/>
      <w:marTop w:val="0"/>
      <w:marBottom w:val="0"/>
      <w:divBdr>
        <w:top w:val="none" w:sz="0" w:space="0" w:color="auto"/>
        <w:left w:val="none" w:sz="0" w:space="0" w:color="auto"/>
        <w:bottom w:val="none" w:sz="0" w:space="0" w:color="auto"/>
        <w:right w:val="none" w:sz="0" w:space="0" w:color="auto"/>
      </w:divBdr>
    </w:div>
    <w:div w:id="678701831">
      <w:bodyDiv w:val="1"/>
      <w:marLeft w:val="0"/>
      <w:marRight w:val="0"/>
      <w:marTop w:val="0"/>
      <w:marBottom w:val="0"/>
      <w:divBdr>
        <w:top w:val="none" w:sz="0" w:space="0" w:color="auto"/>
        <w:left w:val="none" w:sz="0" w:space="0" w:color="auto"/>
        <w:bottom w:val="none" w:sz="0" w:space="0" w:color="auto"/>
        <w:right w:val="none" w:sz="0" w:space="0" w:color="auto"/>
      </w:divBdr>
      <w:divsChild>
        <w:div w:id="1289437182">
          <w:marLeft w:val="302"/>
          <w:marRight w:val="0"/>
          <w:marTop w:val="0"/>
          <w:marBottom w:val="0"/>
          <w:divBdr>
            <w:top w:val="none" w:sz="0" w:space="0" w:color="auto"/>
            <w:left w:val="none" w:sz="0" w:space="0" w:color="auto"/>
            <w:bottom w:val="none" w:sz="0" w:space="0" w:color="auto"/>
            <w:right w:val="none" w:sz="0" w:space="0" w:color="auto"/>
          </w:divBdr>
        </w:div>
        <w:div w:id="845359686">
          <w:marLeft w:val="302"/>
          <w:marRight w:val="0"/>
          <w:marTop w:val="0"/>
          <w:marBottom w:val="0"/>
          <w:divBdr>
            <w:top w:val="none" w:sz="0" w:space="0" w:color="auto"/>
            <w:left w:val="none" w:sz="0" w:space="0" w:color="auto"/>
            <w:bottom w:val="none" w:sz="0" w:space="0" w:color="auto"/>
            <w:right w:val="none" w:sz="0" w:space="0" w:color="auto"/>
          </w:divBdr>
        </w:div>
        <w:div w:id="1037437276">
          <w:marLeft w:val="302"/>
          <w:marRight w:val="0"/>
          <w:marTop w:val="0"/>
          <w:marBottom w:val="0"/>
          <w:divBdr>
            <w:top w:val="none" w:sz="0" w:space="0" w:color="auto"/>
            <w:left w:val="none" w:sz="0" w:space="0" w:color="auto"/>
            <w:bottom w:val="none" w:sz="0" w:space="0" w:color="auto"/>
            <w:right w:val="none" w:sz="0" w:space="0" w:color="auto"/>
          </w:divBdr>
        </w:div>
        <w:div w:id="1244604043">
          <w:marLeft w:val="302"/>
          <w:marRight w:val="0"/>
          <w:marTop w:val="0"/>
          <w:marBottom w:val="0"/>
          <w:divBdr>
            <w:top w:val="none" w:sz="0" w:space="0" w:color="auto"/>
            <w:left w:val="none" w:sz="0" w:space="0" w:color="auto"/>
            <w:bottom w:val="none" w:sz="0" w:space="0" w:color="auto"/>
            <w:right w:val="none" w:sz="0" w:space="0" w:color="auto"/>
          </w:divBdr>
        </w:div>
      </w:divsChild>
    </w:div>
    <w:div w:id="691995476">
      <w:bodyDiv w:val="1"/>
      <w:marLeft w:val="0"/>
      <w:marRight w:val="0"/>
      <w:marTop w:val="0"/>
      <w:marBottom w:val="0"/>
      <w:divBdr>
        <w:top w:val="none" w:sz="0" w:space="0" w:color="auto"/>
        <w:left w:val="none" w:sz="0" w:space="0" w:color="auto"/>
        <w:bottom w:val="none" w:sz="0" w:space="0" w:color="auto"/>
        <w:right w:val="none" w:sz="0" w:space="0" w:color="auto"/>
      </w:divBdr>
      <w:divsChild>
        <w:div w:id="1684480357">
          <w:marLeft w:val="274"/>
          <w:marRight w:val="0"/>
          <w:marTop w:val="0"/>
          <w:marBottom w:val="0"/>
          <w:divBdr>
            <w:top w:val="none" w:sz="0" w:space="0" w:color="auto"/>
            <w:left w:val="none" w:sz="0" w:space="0" w:color="auto"/>
            <w:bottom w:val="none" w:sz="0" w:space="0" w:color="auto"/>
            <w:right w:val="none" w:sz="0" w:space="0" w:color="auto"/>
          </w:divBdr>
        </w:div>
        <w:div w:id="550386610">
          <w:marLeft w:val="274"/>
          <w:marRight w:val="0"/>
          <w:marTop w:val="0"/>
          <w:marBottom w:val="0"/>
          <w:divBdr>
            <w:top w:val="none" w:sz="0" w:space="0" w:color="auto"/>
            <w:left w:val="none" w:sz="0" w:space="0" w:color="auto"/>
            <w:bottom w:val="none" w:sz="0" w:space="0" w:color="auto"/>
            <w:right w:val="none" w:sz="0" w:space="0" w:color="auto"/>
          </w:divBdr>
        </w:div>
      </w:divsChild>
    </w:div>
    <w:div w:id="979766914">
      <w:bodyDiv w:val="1"/>
      <w:marLeft w:val="0"/>
      <w:marRight w:val="0"/>
      <w:marTop w:val="0"/>
      <w:marBottom w:val="0"/>
      <w:divBdr>
        <w:top w:val="none" w:sz="0" w:space="0" w:color="auto"/>
        <w:left w:val="none" w:sz="0" w:space="0" w:color="auto"/>
        <w:bottom w:val="none" w:sz="0" w:space="0" w:color="auto"/>
        <w:right w:val="none" w:sz="0" w:space="0" w:color="auto"/>
      </w:divBdr>
    </w:div>
    <w:div w:id="1000162370">
      <w:bodyDiv w:val="1"/>
      <w:marLeft w:val="0"/>
      <w:marRight w:val="0"/>
      <w:marTop w:val="0"/>
      <w:marBottom w:val="0"/>
      <w:divBdr>
        <w:top w:val="none" w:sz="0" w:space="0" w:color="auto"/>
        <w:left w:val="none" w:sz="0" w:space="0" w:color="auto"/>
        <w:bottom w:val="none" w:sz="0" w:space="0" w:color="auto"/>
        <w:right w:val="none" w:sz="0" w:space="0" w:color="auto"/>
      </w:divBdr>
    </w:div>
    <w:div w:id="1058548615">
      <w:bodyDiv w:val="1"/>
      <w:marLeft w:val="0"/>
      <w:marRight w:val="0"/>
      <w:marTop w:val="0"/>
      <w:marBottom w:val="0"/>
      <w:divBdr>
        <w:top w:val="none" w:sz="0" w:space="0" w:color="auto"/>
        <w:left w:val="none" w:sz="0" w:space="0" w:color="auto"/>
        <w:bottom w:val="none" w:sz="0" w:space="0" w:color="auto"/>
        <w:right w:val="none" w:sz="0" w:space="0" w:color="auto"/>
      </w:divBdr>
    </w:div>
    <w:div w:id="1147163537">
      <w:bodyDiv w:val="1"/>
      <w:marLeft w:val="0"/>
      <w:marRight w:val="0"/>
      <w:marTop w:val="0"/>
      <w:marBottom w:val="0"/>
      <w:divBdr>
        <w:top w:val="none" w:sz="0" w:space="0" w:color="auto"/>
        <w:left w:val="none" w:sz="0" w:space="0" w:color="auto"/>
        <w:bottom w:val="none" w:sz="0" w:space="0" w:color="auto"/>
        <w:right w:val="none" w:sz="0" w:space="0" w:color="auto"/>
      </w:divBdr>
      <w:divsChild>
        <w:div w:id="746994186">
          <w:marLeft w:val="360"/>
          <w:marRight w:val="0"/>
          <w:marTop w:val="120"/>
          <w:marBottom w:val="0"/>
          <w:divBdr>
            <w:top w:val="none" w:sz="0" w:space="0" w:color="auto"/>
            <w:left w:val="none" w:sz="0" w:space="0" w:color="auto"/>
            <w:bottom w:val="none" w:sz="0" w:space="0" w:color="auto"/>
            <w:right w:val="none" w:sz="0" w:space="0" w:color="auto"/>
          </w:divBdr>
        </w:div>
        <w:div w:id="1220093212">
          <w:marLeft w:val="360"/>
          <w:marRight w:val="0"/>
          <w:marTop w:val="0"/>
          <w:marBottom w:val="0"/>
          <w:divBdr>
            <w:top w:val="none" w:sz="0" w:space="0" w:color="auto"/>
            <w:left w:val="none" w:sz="0" w:space="0" w:color="auto"/>
            <w:bottom w:val="none" w:sz="0" w:space="0" w:color="auto"/>
            <w:right w:val="none" w:sz="0" w:space="0" w:color="auto"/>
          </w:divBdr>
        </w:div>
      </w:divsChild>
    </w:div>
    <w:div w:id="1155224942">
      <w:bodyDiv w:val="1"/>
      <w:marLeft w:val="0"/>
      <w:marRight w:val="0"/>
      <w:marTop w:val="0"/>
      <w:marBottom w:val="0"/>
      <w:divBdr>
        <w:top w:val="none" w:sz="0" w:space="0" w:color="auto"/>
        <w:left w:val="none" w:sz="0" w:space="0" w:color="auto"/>
        <w:bottom w:val="none" w:sz="0" w:space="0" w:color="auto"/>
        <w:right w:val="none" w:sz="0" w:space="0" w:color="auto"/>
      </w:divBdr>
    </w:div>
    <w:div w:id="1165894345">
      <w:bodyDiv w:val="1"/>
      <w:marLeft w:val="0"/>
      <w:marRight w:val="0"/>
      <w:marTop w:val="0"/>
      <w:marBottom w:val="0"/>
      <w:divBdr>
        <w:top w:val="none" w:sz="0" w:space="0" w:color="auto"/>
        <w:left w:val="none" w:sz="0" w:space="0" w:color="auto"/>
        <w:bottom w:val="none" w:sz="0" w:space="0" w:color="auto"/>
        <w:right w:val="none" w:sz="0" w:space="0" w:color="auto"/>
      </w:divBdr>
    </w:div>
    <w:div w:id="1187212641">
      <w:bodyDiv w:val="1"/>
      <w:marLeft w:val="0"/>
      <w:marRight w:val="0"/>
      <w:marTop w:val="0"/>
      <w:marBottom w:val="0"/>
      <w:divBdr>
        <w:top w:val="none" w:sz="0" w:space="0" w:color="auto"/>
        <w:left w:val="none" w:sz="0" w:space="0" w:color="auto"/>
        <w:bottom w:val="none" w:sz="0" w:space="0" w:color="auto"/>
        <w:right w:val="none" w:sz="0" w:space="0" w:color="auto"/>
      </w:divBdr>
    </w:div>
    <w:div w:id="1205219205">
      <w:bodyDiv w:val="1"/>
      <w:marLeft w:val="0"/>
      <w:marRight w:val="0"/>
      <w:marTop w:val="0"/>
      <w:marBottom w:val="0"/>
      <w:divBdr>
        <w:top w:val="none" w:sz="0" w:space="0" w:color="auto"/>
        <w:left w:val="none" w:sz="0" w:space="0" w:color="auto"/>
        <w:bottom w:val="none" w:sz="0" w:space="0" w:color="auto"/>
        <w:right w:val="none" w:sz="0" w:space="0" w:color="auto"/>
      </w:divBdr>
    </w:div>
    <w:div w:id="1246643174">
      <w:bodyDiv w:val="1"/>
      <w:marLeft w:val="0"/>
      <w:marRight w:val="0"/>
      <w:marTop w:val="0"/>
      <w:marBottom w:val="0"/>
      <w:divBdr>
        <w:top w:val="none" w:sz="0" w:space="0" w:color="auto"/>
        <w:left w:val="none" w:sz="0" w:space="0" w:color="auto"/>
        <w:bottom w:val="none" w:sz="0" w:space="0" w:color="auto"/>
        <w:right w:val="none" w:sz="0" w:space="0" w:color="auto"/>
      </w:divBdr>
    </w:div>
    <w:div w:id="1264529706">
      <w:bodyDiv w:val="1"/>
      <w:marLeft w:val="0"/>
      <w:marRight w:val="0"/>
      <w:marTop w:val="0"/>
      <w:marBottom w:val="0"/>
      <w:divBdr>
        <w:top w:val="none" w:sz="0" w:space="0" w:color="auto"/>
        <w:left w:val="none" w:sz="0" w:space="0" w:color="auto"/>
        <w:bottom w:val="none" w:sz="0" w:space="0" w:color="auto"/>
        <w:right w:val="none" w:sz="0" w:space="0" w:color="auto"/>
      </w:divBdr>
    </w:div>
    <w:div w:id="1460535754">
      <w:bodyDiv w:val="1"/>
      <w:marLeft w:val="0"/>
      <w:marRight w:val="0"/>
      <w:marTop w:val="0"/>
      <w:marBottom w:val="0"/>
      <w:divBdr>
        <w:top w:val="none" w:sz="0" w:space="0" w:color="auto"/>
        <w:left w:val="none" w:sz="0" w:space="0" w:color="auto"/>
        <w:bottom w:val="none" w:sz="0" w:space="0" w:color="auto"/>
        <w:right w:val="none" w:sz="0" w:space="0" w:color="auto"/>
      </w:divBdr>
    </w:div>
    <w:div w:id="1462504059">
      <w:bodyDiv w:val="1"/>
      <w:marLeft w:val="0"/>
      <w:marRight w:val="0"/>
      <w:marTop w:val="0"/>
      <w:marBottom w:val="0"/>
      <w:divBdr>
        <w:top w:val="none" w:sz="0" w:space="0" w:color="auto"/>
        <w:left w:val="none" w:sz="0" w:space="0" w:color="auto"/>
        <w:bottom w:val="none" w:sz="0" w:space="0" w:color="auto"/>
        <w:right w:val="none" w:sz="0" w:space="0" w:color="auto"/>
      </w:divBdr>
    </w:div>
    <w:div w:id="1464418674">
      <w:bodyDiv w:val="1"/>
      <w:marLeft w:val="0"/>
      <w:marRight w:val="0"/>
      <w:marTop w:val="0"/>
      <w:marBottom w:val="0"/>
      <w:divBdr>
        <w:top w:val="none" w:sz="0" w:space="0" w:color="auto"/>
        <w:left w:val="none" w:sz="0" w:space="0" w:color="auto"/>
        <w:bottom w:val="none" w:sz="0" w:space="0" w:color="auto"/>
        <w:right w:val="none" w:sz="0" w:space="0" w:color="auto"/>
      </w:divBdr>
    </w:div>
    <w:div w:id="1495681169">
      <w:bodyDiv w:val="1"/>
      <w:marLeft w:val="0"/>
      <w:marRight w:val="0"/>
      <w:marTop w:val="0"/>
      <w:marBottom w:val="0"/>
      <w:divBdr>
        <w:top w:val="none" w:sz="0" w:space="0" w:color="auto"/>
        <w:left w:val="none" w:sz="0" w:space="0" w:color="auto"/>
        <w:bottom w:val="none" w:sz="0" w:space="0" w:color="auto"/>
        <w:right w:val="none" w:sz="0" w:space="0" w:color="auto"/>
      </w:divBdr>
    </w:div>
    <w:div w:id="1570530166">
      <w:bodyDiv w:val="1"/>
      <w:marLeft w:val="0"/>
      <w:marRight w:val="0"/>
      <w:marTop w:val="0"/>
      <w:marBottom w:val="0"/>
      <w:divBdr>
        <w:top w:val="none" w:sz="0" w:space="0" w:color="auto"/>
        <w:left w:val="none" w:sz="0" w:space="0" w:color="auto"/>
        <w:bottom w:val="none" w:sz="0" w:space="0" w:color="auto"/>
        <w:right w:val="none" w:sz="0" w:space="0" w:color="auto"/>
      </w:divBdr>
      <w:divsChild>
        <w:div w:id="656617628">
          <w:marLeft w:val="302"/>
          <w:marRight w:val="0"/>
          <w:marTop w:val="0"/>
          <w:marBottom w:val="0"/>
          <w:divBdr>
            <w:top w:val="none" w:sz="0" w:space="0" w:color="auto"/>
            <w:left w:val="none" w:sz="0" w:space="0" w:color="auto"/>
            <w:bottom w:val="none" w:sz="0" w:space="0" w:color="auto"/>
            <w:right w:val="none" w:sz="0" w:space="0" w:color="auto"/>
          </w:divBdr>
        </w:div>
      </w:divsChild>
    </w:div>
    <w:div w:id="1594901420">
      <w:bodyDiv w:val="1"/>
      <w:marLeft w:val="0"/>
      <w:marRight w:val="0"/>
      <w:marTop w:val="0"/>
      <w:marBottom w:val="0"/>
      <w:divBdr>
        <w:top w:val="none" w:sz="0" w:space="0" w:color="auto"/>
        <w:left w:val="none" w:sz="0" w:space="0" w:color="auto"/>
        <w:bottom w:val="none" w:sz="0" w:space="0" w:color="auto"/>
        <w:right w:val="none" w:sz="0" w:space="0" w:color="auto"/>
      </w:divBdr>
    </w:div>
    <w:div w:id="1653944363">
      <w:bodyDiv w:val="1"/>
      <w:marLeft w:val="0"/>
      <w:marRight w:val="0"/>
      <w:marTop w:val="0"/>
      <w:marBottom w:val="0"/>
      <w:divBdr>
        <w:top w:val="none" w:sz="0" w:space="0" w:color="auto"/>
        <w:left w:val="none" w:sz="0" w:space="0" w:color="auto"/>
        <w:bottom w:val="none" w:sz="0" w:space="0" w:color="auto"/>
        <w:right w:val="none" w:sz="0" w:space="0" w:color="auto"/>
      </w:divBdr>
    </w:div>
    <w:div w:id="1711690304">
      <w:bodyDiv w:val="1"/>
      <w:marLeft w:val="0"/>
      <w:marRight w:val="0"/>
      <w:marTop w:val="0"/>
      <w:marBottom w:val="0"/>
      <w:divBdr>
        <w:top w:val="none" w:sz="0" w:space="0" w:color="auto"/>
        <w:left w:val="none" w:sz="0" w:space="0" w:color="auto"/>
        <w:bottom w:val="none" w:sz="0" w:space="0" w:color="auto"/>
        <w:right w:val="none" w:sz="0" w:space="0" w:color="auto"/>
      </w:divBdr>
    </w:div>
    <w:div w:id="1745450295">
      <w:bodyDiv w:val="1"/>
      <w:marLeft w:val="0"/>
      <w:marRight w:val="0"/>
      <w:marTop w:val="0"/>
      <w:marBottom w:val="0"/>
      <w:divBdr>
        <w:top w:val="none" w:sz="0" w:space="0" w:color="auto"/>
        <w:left w:val="none" w:sz="0" w:space="0" w:color="auto"/>
        <w:bottom w:val="none" w:sz="0" w:space="0" w:color="auto"/>
        <w:right w:val="none" w:sz="0" w:space="0" w:color="auto"/>
      </w:divBdr>
      <w:divsChild>
        <w:div w:id="943028611">
          <w:marLeft w:val="302"/>
          <w:marRight w:val="0"/>
          <w:marTop w:val="0"/>
          <w:marBottom w:val="0"/>
          <w:divBdr>
            <w:top w:val="none" w:sz="0" w:space="0" w:color="auto"/>
            <w:left w:val="none" w:sz="0" w:space="0" w:color="auto"/>
            <w:bottom w:val="none" w:sz="0" w:space="0" w:color="auto"/>
            <w:right w:val="none" w:sz="0" w:space="0" w:color="auto"/>
          </w:divBdr>
        </w:div>
        <w:div w:id="89736536">
          <w:marLeft w:val="302"/>
          <w:marRight w:val="0"/>
          <w:marTop w:val="0"/>
          <w:marBottom w:val="0"/>
          <w:divBdr>
            <w:top w:val="none" w:sz="0" w:space="0" w:color="auto"/>
            <w:left w:val="none" w:sz="0" w:space="0" w:color="auto"/>
            <w:bottom w:val="none" w:sz="0" w:space="0" w:color="auto"/>
            <w:right w:val="none" w:sz="0" w:space="0" w:color="auto"/>
          </w:divBdr>
        </w:div>
        <w:div w:id="1961641169">
          <w:marLeft w:val="302"/>
          <w:marRight w:val="0"/>
          <w:marTop w:val="0"/>
          <w:marBottom w:val="0"/>
          <w:divBdr>
            <w:top w:val="none" w:sz="0" w:space="0" w:color="auto"/>
            <w:left w:val="none" w:sz="0" w:space="0" w:color="auto"/>
            <w:bottom w:val="none" w:sz="0" w:space="0" w:color="auto"/>
            <w:right w:val="none" w:sz="0" w:space="0" w:color="auto"/>
          </w:divBdr>
        </w:div>
        <w:div w:id="1371414896">
          <w:marLeft w:val="302"/>
          <w:marRight w:val="0"/>
          <w:marTop w:val="0"/>
          <w:marBottom w:val="0"/>
          <w:divBdr>
            <w:top w:val="none" w:sz="0" w:space="0" w:color="auto"/>
            <w:left w:val="none" w:sz="0" w:space="0" w:color="auto"/>
            <w:bottom w:val="none" w:sz="0" w:space="0" w:color="auto"/>
            <w:right w:val="none" w:sz="0" w:space="0" w:color="auto"/>
          </w:divBdr>
        </w:div>
        <w:div w:id="1047678951">
          <w:marLeft w:val="302"/>
          <w:marRight w:val="0"/>
          <w:marTop w:val="0"/>
          <w:marBottom w:val="0"/>
          <w:divBdr>
            <w:top w:val="none" w:sz="0" w:space="0" w:color="auto"/>
            <w:left w:val="none" w:sz="0" w:space="0" w:color="auto"/>
            <w:bottom w:val="none" w:sz="0" w:space="0" w:color="auto"/>
            <w:right w:val="none" w:sz="0" w:space="0" w:color="auto"/>
          </w:divBdr>
        </w:div>
      </w:divsChild>
    </w:div>
    <w:div w:id="1746956537">
      <w:bodyDiv w:val="1"/>
      <w:marLeft w:val="0"/>
      <w:marRight w:val="0"/>
      <w:marTop w:val="0"/>
      <w:marBottom w:val="0"/>
      <w:divBdr>
        <w:top w:val="none" w:sz="0" w:space="0" w:color="auto"/>
        <w:left w:val="none" w:sz="0" w:space="0" w:color="auto"/>
        <w:bottom w:val="none" w:sz="0" w:space="0" w:color="auto"/>
        <w:right w:val="none" w:sz="0" w:space="0" w:color="auto"/>
      </w:divBdr>
    </w:div>
    <w:div w:id="1789154923">
      <w:bodyDiv w:val="1"/>
      <w:marLeft w:val="0"/>
      <w:marRight w:val="0"/>
      <w:marTop w:val="0"/>
      <w:marBottom w:val="0"/>
      <w:divBdr>
        <w:top w:val="none" w:sz="0" w:space="0" w:color="auto"/>
        <w:left w:val="none" w:sz="0" w:space="0" w:color="auto"/>
        <w:bottom w:val="none" w:sz="0" w:space="0" w:color="auto"/>
        <w:right w:val="none" w:sz="0" w:space="0" w:color="auto"/>
      </w:divBdr>
    </w:div>
    <w:div w:id="1790777205">
      <w:bodyDiv w:val="1"/>
      <w:marLeft w:val="0"/>
      <w:marRight w:val="0"/>
      <w:marTop w:val="0"/>
      <w:marBottom w:val="0"/>
      <w:divBdr>
        <w:top w:val="none" w:sz="0" w:space="0" w:color="auto"/>
        <w:left w:val="none" w:sz="0" w:space="0" w:color="auto"/>
        <w:bottom w:val="none" w:sz="0" w:space="0" w:color="auto"/>
        <w:right w:val="none" w:sz="0" w:space="0" w:color="auto"/>
      </w:divBdr>
    </w:div>
    <w:div w:id="1799495996">
      <w:bodyDiv w:val="1"/>
      <w:marLeft w:val="0"/>
      <w:marRight w:val="0"/>
      <w:marTop w:val="0"/>
      <w:marBottom w:val="0"/>
      <w:divBdr>
        <w:top w:val="none" w:sz="0" w:space="0" w:color="auto"/>
        <w:left w:val="none" w:sz="0" w:space="0" w:color="auto"/>
        <w:bottom w:val="none" w:sz="0" w:space="0" w:color="auto"/>
        <w:right w:val="none" w:sz="0" w:space="0" w:color="auto"/>
      </w:divBdr>
    </w:div>
    <w:div w:id="1863011223">
      <w:bodyDiv w:val="1"/>
      <w:marLeft w:val="0"/>
      <w:marRight w:val="0"/>
      <w:marTop w:val="0"/>
      <w:marBottom w:val="0"/>
      <w:divBdr>
        <w:top w:val="none" w:sz="0" w:space="0" w:color="auto"/>
        <w:left w:val="none" w:sz="0" w:space="0" w:color="auto"/>
        <w:bottom w:val="none" w:sz="0" w:space="0" w:color="auto"/>
        <w:right w:val="none" w:sz="0" w:space="0" w:color="auto"/>
      </w:divBdr>
    </w:div>
    <w:div w:id="1882134709">
      <w:bodyDiv w:val="1"/>
      <w:marLeft w:val="0"/>
      <w:marRight w:val="0"/>
      <w:marTop w:val="0"/>
      <w:marBottom w:val="0"/>
      <w:divBdr>
        <w:top w:val="none" w:sz="0" w:space="0" w:color="auto"/>
        <w:left w:val="none" w:sz="0" w:space="0" w:color="auto"/>
        <w:bottom w:val="none" w:sz="0" w:space="0" w:color="auto"/>
        <w:right w:val="none" w:sz="0" w:space="0" w:color="auto"/>
      </w:divBdr>
      <w:divsChild>
        <w:div w:id="26684621">
          <w:marLeft w:val="302"/>
          <w:marRight w:val="0"/>
          <w:marTop w:val="80"/>
          <w:marBottom w:val="60"/>
          <w:divBdr>
            <w:top w:val="none" w:sz="0" w:space="0" w:color="auto"/>
            <w:left w:val="none" w:sz="0" w:space="0" w:color="auto"/>
            <w:bottom w:val="none" w:sz="0" w:space="0" w:color="auto"/>
            <w:right w:val="none" w:sz="0" w:space="0" w:color="auto"/>
          </w:divBdr>
        </w:div>
        <w:div w:id="230586201">
          <w:marLeft w:val="302"/>
          <w:marRight w:val="0"/>
          <w:marTop w:val="80"/>
          <w:marBottom w:val="60"/>
          <w:divBdr>
            <w:top w:val="none" w:sz="0" w:space="0" w:color="auto"/>
            <w:left w:val="none" w:sz="0" w:space="0" w:color="auto"/>
            <w:bottom w:val="none" w:sz="0" w:space="0" w:color="auto"/>
            <w:right w:val="none" w:sz="0" w:space="0" w:color="auto"/>
          </w:divBdr>
        </w:div>
        <w:div w:id="1709448537">
          <w:marLeft w:val="302"/>
          <w:marRight w:val="0"/>
          <w:marTop w:val="80"/>
          <w:marBottom w:val="60"/>
          <w:divBdr>
            <w:top w:val="none" w:sz="0" w:space="0" w:color="auto"/>
            <w:left w:val="none" w:sz="0" w:space="0" w:color="auto"/>
            <w:bottom w:val="none" w:sz="0" w:space="0" w:color="auto"/>
            <w:right w:val="none" w:sz="0" w:space="0" w:color="auto"/>
          </w:divBdr>
        </w:div>
        <w:div w:id="1724252259">
          <w:marLeft w:val="302"/>
          <w:marRight w:val="0"/>
          <w:marTop w:val="80"/>
          <w:marBottom w:val="60"/>
          <w:divBdr>
            <w:top w:val="none" w:sz="0" w:space="0" w:color="auto"/>
            <w:left w:val="none" w:sz="0" w:space="0" w:color="auto"/>
            <w:bottom w:val="none" w:sz="0" w:space="0" w:color="auto"/>
            <w:right w:val="none" w:sz="0" w:space="0" w:color="auto"/>
          </w:divBdr>
        </w:div>
        <w:div w:id="901913869">
          <w:marLeft w:val="302"/>
          <w:marRight w:val="0"/>
          <w:marTop w:val="0"/>
          <w:marBottom w:val="60"/>
          <w:divBdr>
            <w:top w:val="none" w:sz="0" w:space="0" w:color="auto"/>
            <w:left w:val="none" w:sz="0" w:space="0" w:color="auto"/>
            <w:bottom w:val="none" w:sz="0" w:space="0" w:color="auto"/>
            <w:right w:val="none" w:sz="0" w:space="0" w:color="auto"/>
          </w:divBdr>
        </w:div>
        <w:div w:id="1049646284">
          <w:marLeft w:val="302"/>
          <w:marRight w:val="0"/>
          <w:marTop w:val="80"/>
          <w:marBottom w:val="60"/>
          <w:divBdr>
            <w:top w:val="none" w:sz="0" w:space="0" w:color="auto"/>
            <w:left w:val="none" w:sz="0" w:space="0" w:color="auto"/>
            <w:bottom w:val="none" w:sz="0" w:space="0" w:color="auto"/>
            <w:right w:val="none" w:sz="0" w:space="0" w:color="auto"/>
          </w:divBdr>
        </w:div>
        <w:div w:id="1161703357">
          <w:marLeft w:val="302"/>
          <w:marRight w:val="0"/>
          <w:marTop w:val="80"/>
          <w:marBottom w:val="60"/>
          <w:divBdr>
            <w:top w:val="none" w:sz="0" w:space="0" w:color="auto"/>
            <w:left w:val="none" w:sz="0" w:space="0" w:color="auto"/>
            <w:bottom w:val="none" w:sz="0" w:space="0" w:color="auto"/>
            <w:right w:val="none" w:sz="0" w:space="0" w:color="auto"/>
          </w:divBdr>
        </w:div>
        <w:div w:id="767427232">
          <w:marLeft w:val="302"/>
          <w:marRight w:val="0"/>
          <w:marTop w:val="80"/>
          <w:marBottom w:val="60"/>
          <w:divBdr>
            <w:top w:val="none" w:sz="0" w:space="0" w:color="auto"/>
            <w:left w:val="none" w:sz="0" w:space="0" w:color="auto"/>
            <w:bottom w:val="none" w:sz="0" w:space="0" w:color="auto"/>
            <w:right w:val="none" w:sz="0" w:space="0" w:color="auto"/>
          </w:divBdr>
        </w:div>
        <w:div w:id="1649093604">
          <w:marLeft w:val="302"/>
          <w:marRight w:val="0"/>
          <w:marTop w:val="80"/>
          <w:marBottom w:val="60"/>
          <w:divBdr>
            <w:top w:val="none" w:sz="0" w:space="0" w:color="auto"/>
            <w:left w:val="none" w:sz="0" w:space="0" w:color="auto"/>
            <w:bottom w:val="none" w:sz="0" w:space="0" w:color="auto"/>
            <w:right w:val="none" w:sz="0" w:space="0" w:color="auto"/>
          </w:divBdr>
        </w:div>
        <w:div w:id="1557230917">
          <w:marLeft w:val="302"/>
          <w:marRight w:val="0"/>
          <w:marTop w:val="80"/>
          <w:marBottom w:val="60"/>
          <w:divBdr>
            <w:top w:val="none" w:sz="0" w:space="0" w:color="auto"/>
            <w:left w:val="none" w:sz="0" w:space="0" w:color="auto"/>
            <w:bottom w:val="none" w:sz="0" w:space="0" w:color="auto"/>
            <w:right w:val="none" w:sz="0" w:space="0" w:color="auto"/>
          </w:divBdr>
        </w:div>
      </w:divsChild>
    </w:div>
    <w:div w:id="1944990059">
      <w:bodyDiv w:val="1"/>
      <w:marLeft w:val="0"/>
      <w:marRight w:val="0"/>
      <w:marTop w:val="0"/>
      <w:marBottom w:val="0"/>
      <w:divBdr>
        <w:top w:val="none" w:sz="0" w:space="0" w:color="auto"/>
        <w:left w:val="none" w:sz="0" w:space="0" w:color="auto"/>
        <w:bottom w:val="none" w:sz="0" w:space="0" w:color="auto"/>
        <w:right w:val="none" w:sz="0" w:space="0" w:color="auto"/>
      </w:divBdr>
    </w:div>
    <w:div w:id="1980572119">
      <w:bodyDiv w:val="1"/>
      <w:marLeft w:val="0"/>
      <w:marRight w:val="0"/>
      <w:marTop w:val="0"/>
      <w:marBottom w:val="0"/>
      <w:divBdr>
        <w:top w:val="none" w:sz="0" w:space="0" w:color="auto"/>
        <w:left w:val="none" w:sz="0" w:space="0" w:color="auto"/>
        <w:bottom w:val="none" w:sz="0" w:space="0" w:color="auto"/>
        <w:right w:val="none" w:sz="0" w:space="0" w:color="auto"/>
      </w:divBdr>
      <w:divsChild>
        <w:div w:id="472018761">
          <w:marLeft w:val="302"/>
          <w:marRight w:val="0"/>
          <w:marTop w:val="80"/>
          <w:marBottom w:val="60"/>
          <w:divBdr>
            <w:top w:val="none" w:sz="0" w:space="0" w:color="auto"/>
            <w:left w:val="none" w:sz="0" w:space="0" w:color="auto"/>
            <w:bottom w:val="none" w:sz="0" w:space="0" w:color="auto"/>
            <w:right w:val="none" w:sz="0" w:space="0" w:color="auto"/>
          </w:divBdr>
        </w:div>
      </w:divsChild>
    </w:div>
    <w:div w:id="2040888083">
      <w:bodyDiv w:val="1"/>
      <w:marLeft w:val="0"/>
      <w:marRight w:val="0"/>
      <w:marTop w:val="0"/>
      <w:marBottom w:val="0"/>
      <w:divBdr>
        <w:top w:val="none" w:sz="0" w:space="0" w:color="auto"/>
        <w:left w:val="none" w:sz="0" w:space="0" w:color="auto"/>
        <w:bottom w:val="none" w:sz="0" w:space="0" w:color="auto"/>
        <w:right w:val="none" w:sz="0" w:space="0" w:color="auto"/>
      </w:divBdr>
    </w:div>
    <w:div w:id="2064400831">
      <w:bodyDiv w:val="1"/>
      <w:marLeft w:val="0"/>
      <w:marRight w:val="0"/>
      <w:marTop w:val="0"/>
      <w:marBottom w:val="0"/>
      <w:divBdr>
        <w:top w:val="none" w:sz="0" w:space="0" w:color="auto"/>
        <w:left w:val="none" w:sz="0" w:space="0" w:color="auto"/>
        <w:bottom w:val="none" w:sz="0" w:space="0" w:color="auto"/>
        <w:right w:val="none" w:sz="0" w:space="0" w:color="auto"/>
      </w:divBdr>
    </w:div>
    <w:div w:id="2064668992">
      <w:bodyDiv w:val="1"/>
      <w:marLeft w:val="0"/>
      <w:marRight w:val="0"/>
      <w:marTop w:val="0"/>
      <w:marBottom w:val="0"/>
      <w:divBdr>
        <w:top w:val="none" w:sz="0" w:space="0" w:color="auto"/>
        <w:left w:val="none" w:sz="0" w:space="0" w:color="auto"/>
        <w:bottom w:val="none" w:sz="0" w:space="0" w:color="auto"/>
        <w:right w:val="none" w:sz="0" w:space="0" w:color="auto"/>
      </w:divBdr>
    </w:div>
    <w:div w:id="2112504950">
      <w:bodyDiv w:val="1"/>
      <w:marLeft w:val="0"/>
      <w:marRight w:val="0"/>
      <w:marTop w:val="0"/>
      <w:marBottom w:val="0"/>
      <w:divBdr>
        <w:top w:val="none" w:sz="0" w:space="0" w:color="auto"/>
        <w:left w:val="none" w:sz="0" w:space="0" w:color="auto"/>
        <w:bottom w:val="none" w:sz="0" w:space="0" w:color="auto"/>
        <w:right w:val="none" w:sz="0" w:space="0" w:color="auto"/>
      </w:divBdr>
    </w:div>
    <w:div w:id="214257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ourism.vic.gov.au/research-and-insights/economic-dat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ra.gov.au/en/economic-analysis/tourism-business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bs.gov.au/methodologies/tourism-satellite-account-methodology/2023-24"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ourism.vic.gov.au/research-and-insights/regional-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82745D0D62BB4CBE615C53BB2573B6" ma:contentTypeVersion="18" ma:contentTypeDescription="Create a new document." ma:contentTypeScope="" ma:versionID="2ee1eb37c4b2c5cdd88ac023890c85e8">
  <xsd:schema xmlns:xsd="http://www.w3.org/2001/XMLSchema" xmlns:xs="http://www.w3.org/2001/XMLSchema" xmlns:p="http://schemas.microsoft.com/office/2006/metadata/properties" xmlns:ns3="e3bdabea-82a2-4143-bd65-9e3f2a9c3d95" xmlns:ns4="3f0e5c84-addc-4729-bf71-f12ce748017c" targetNamespace="http://schemas.microsoft.com/office/2006/metadata/properties" ma:root="true" ma:fieldsID="ec3af7705a3effef67e3542adb8ebbbe" ns3:_="" ns4:_="">
    <xsd:import namespace="e3bdabea-82a2-4143-bd65-9e3f2a9c3d95"/>
    <xsd:import namespace="3f0e5c84-addc-4729-bf71-f12ce748017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bdabea-82a2-4143-bd65-9e3f2a9c3d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0e5c84-addc-4729-bf71-f12ce74801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e3bdabea-82a2-4143-bd65-9e3f2a9c3d95" xsi:nil="true"/>
  </documentManagement>
</p:properties>
</file>

<file path=customXml/itemProps1.xml><?xml version="1.0" encoding="utf-8"?>
<ds:datastoreItem xmlns:ds="http://schemas.openxmlformats.org/officeDocument/2006/customXml" ds:itemID="{998FD22A-F466-4BE8-88F5-E2BBE855D726}">
  <ds:schemaRefs>
    <ds:schemaRef ds:uri="http://schemas.openxmlformats.org/officeDocument/2006/bibliography"/>
  </ds:schemaRefs>
</ds:datastoreItem>
</file>

<file path=customXml/itemProps2.xml><?xml version="1.0" encoding="utf-8"?>
<ds:datastoreItem xmlns:ds="http://schemas.openxmlformats.org/officeDocument/2006/customXml" ds:itemID="{D4584589-946A-4FF4-9439-E8018846197B}">
  <ds:schemaRefs>
    <ds:schemaRef ds:uri="http://schemas.microsoft.com/sharepoint/v3/contenttype/forms"/>
  </ds:schemaRefs>
</ds:datastoreItem>
</file>

<file path=customXml/itemProps3.xml><?xml version="1.0" encoding="utf-8"?>
<ds:datastoreItem xmlns:ds="http://schemas.openxmlformats.org/officeDocument/2006/customXml" ds:itemID="{82C2BC85-94DB-415C-858E-589B0B71A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bdabea-82a2-4143-bd65-9e3f2a9c3d95"/>
    <ds:schemaRef ds:uri="3f0e5c84-addc-4729-bf71-f12ce74801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5AB460-1948-48E2-9A87-5BAD8C741A1D}">
  <ds:schemaRefs>
    <ds:schemaRef ds:uri="http://schemas.microsoft.com/office/2006/metadata/properties"/>
    <ds:schemaRef ds:uri="http://schemas.microsoft.com/office/infopath/2007/PartnerControls"/>
    <ds:schemaRef ds:uri="e3bdabea-82a2-4143-bd65-9e3f2a9c3d9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7806</Words>
  <Characters>41924</Characters>
  <Application>Microsoft Office Word</Application>
  <DocSecurity>0</DocSecurity>
  <Lines>2620</Lines>
  <Paragraphs>2260</Paragraphs>
  <ScaleCrop>false</ScaleCrop>
  <HeadingPairs>
    <vt:vector size="2" baseType="variant">
      <vt:variant>
        <vt:lpstr>Title</vt:lpstr>
      </vt:variant>
      <vt:variant>
        <vt:i4>1</vt:i4>
      </vt:variant>
    </vt:vector>
  </HeadingPairs>
  <TitlesOfParts>
    <vt:vector size="1" baseType="lpstr">
      <vt:lpstr>Victoria's visitor economy - latest performance results - year ending December 2022</vt:lpstr>
    </vt:vector>
  </TitlesOfParts>
  <Company/>
  <LinksUpToDate>false</LinksUpToDate>
  <CharactersWithSpaces>47470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Tourism businesses in Victoria June 2024</dc:title>
  <dc:subject/>
  <dc:creator>Maria G Camillo (DJSIR)</dc:creator>
  <cp:keywords/>
  <dc:description/>
  <cp:lastModifiedBy>Jacinta M Hurst (DJSIR)</cp:lastModifiedBy>
  <cp:revision>3</cp:revision>
  <cp:lastPrinted>2025-03-10T23:42:00Z</cp:lastPrinted>
  <dcterms:created xsi:type="dcterms:W3CDTF">2025-03-11T05:18:00Z</dcterms:created>
  <dcterms:modified xsi:type="dcterms:W3CDTF">2025-03-11T05:25:00Z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0x0101004D82745D0D62BB4CBE615C53BB2573B6</vt:lpwstr>
  </property>
  <property fmtid="{D5CDD505-2E9C-101B-9397-08002B2CF9AE}" pid="3" name="MSIP_Label_d00a4df9-c942-4b09-b23a-6c1023f6de27_Enabled">
    <vt:lpwstr>true</vt:lpwstr>
  </property>
  <property fmtid="{D5CDD505-2E9C-101B-9397-08002B2CF9AE}" pid="4" name="MSIP_Label_d00a4df9-c942-4b09-b23a-6c1023f6de27_SetDate">
    <vt:lpwstr>2024-04-17T02:27:09Z</vt:lpwstr>
  </property>
  <property fmtid="{D5CDD505-2E9C-101B-9397-08002B2CF9AE}" pid="5" name="MSIP_Label_d00a4df9-c942-4b09-b23a-6c1023f6de27_Method">
    <vt:lpwstr>Privileged</vt:lpwstr>
  </property>
  <property fmtid="{D5CDD505-2E9C-101B-9397-08002B2CF9AE}" pid="6" name="MSIP_Label_d00a4df9-c942-4b09-b23a-6c1023f6de27_Name">
    <vt:lpwstr>Official (DJPR)</vt:lpwstr>
  </property>
  <property fmtid="{D5CDD505-2E9C-101B-9397-08002B2CF9AE}" pid="7" name="MSIP_Label_d00a4df9-c942-4b09-b23a-6c1023f6de27_SiteId">
    <vt:lpwstr>722ea0be-3e1c-4b11-ad6f-9401d6856e24</vt:lpwstr>
  </property>
  <property fmtid="{D5CDD505-2E9C-101B-9397-08002B2CF9AE}" pid="8" name="MSIP_Label_d00a4df9-c942-4b09-b23a-6c1023f6de27_ActionId">
    <vt:lpwstr>3cea8ab2-87eb-4017-bda7-d2d1e370abe8</vt:lpwstr>
  </property>
  <property fmtid="{D5CDD505-2E9C-101B-9397-08002B2CF9AE}" pid="9" name="MSIP_Label_d00a4df9-c942-4b09-b23a-6c1023f6de27_ContentBits">
    <vt:lpwstr>3</vt:lpwstr>
  </property>
</Properties>
</file>