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AEE2" w14:textId="77777777" w:rsidR="00BB1FE2" w:rsidRPr="00117ED0" w:rsidRDefault="00425AA1" w:rsidP="00600FA1">
      <w:pPr>
        <w:pStyle w:val="Title"/>
        <w:rPr>
          <w:rFonts w:ascii="Arial" w:hAnsi="Arial" w:cs="Arial"/>
          <w:sz w:val="72"/>
          <w:szCs w:val="72"/>
        </w:rPr>
      </w:pPr>
      <w:r w:rsidRPr="00117ED0">
        <w:rPr>
          <w:rFonts w:ascii="Arial" w:hAnsi="Arial" w:cs="Arial"/>
          <w:sz w:val="72"/>
          <w:szCs w:val="72"/>
        </w:rPr>
        <w:t>Tourism businesses in Victoria</w:t>
      </w:r>
      <w:r w:rsidR="00600FA1" w:rsidRPr="00117ED0">
        <w:rPr>
          <w:rFonts w:ascii="Arial" w:hAnsi="Arial" w:cs="Arial"/>
          <w:sz w:val="72"/>
          <w:szCs w:val="72"/>
        </w:rPr>
        <w:t xml:space="preserve"> </w:t>
      </w:r>
    </w:p>
    <w:p w14:paraId="2530FC66" w14:textId="267D378C" w:rsidR="007546C9" w:rsidRPr="00117ED0" w:rsidRDefault="00425AA1" w:rsidP="00600FA1">
      <w:pPr>
        <w:pStyle w:val="Title"/>
        <w:rPr>
          <w:rFonts w:ascii="Arial" w:hAnsi="Arial" w:cs="Arial"/>
          <w:sz w:val="72"/>
          <w:szCs w:val="72"/>
        </w:rPr>
      </w:pPr>
      <w:r w:rsidRPr="00117ED0">
        <w:rPr>
          <w:rFonts w:ascii="Arial" w:hAnsi="Arial" w:cs="Arial"/>
          <w:sz w:val="72"/>
          <w:szCs w:val="72"/>
        </w:rPr>
        <w:t>June 2023</w:t>
      </w:r>
    </w:p>
    <w:p w14:paraId="5CFAC9E3" w14:textId="77777777" w:rsidR="009E4B76" w:rsidRPr="009E4B76" w:rsidRDefault="009E4B76" w:rsidP="009E4B76"/>
    <w:p w14:paraId="459219DB" w14:textId="77777777" w:rsidR="00647268" w:rsidRDefault="007546C9" w:rsidP="00600FA1">
      <w:pPr>
        <w:pStyle w:val="Heading1"/>
        <w:rPr>
          <w:rFonts w:ascii="Arial" w:hAnsi="Arial" w:cs="Arial"/>
        </w:rPr>
      </w:pPr>
      <w:bookmarkStart w:id="0" w:name="_Toc133227909"/>
      <w:bookmarkStart w:id="1" w:name="_Toc133231686"/>
      <w:bookmarkStart w:id="2" w:name="_Toc164091557"/>
      <w:bookmarkStart w:id="3" w:name="_Toc164157017"/>
      <w:bookmarkStart w:id="4" w:name="_Toc164247577"/>
      <w:bookmarkStart w:id="5" w:name="_Toc164247758"/>
      <w:bookmarkStart w:id="6" w:name="_Toc164247881"/>
      <w:r w:rsidRPr="00600FA1">
        <w:rPr>
          <w:rFonts w:ascii="Arial" w:hAnsi="Arial" w:cs="Arial"/>
        </w:rPr>
        <w:t>Table of contents</w:t>
      </w:r>
      <w:bookmarkEnd w:id="0"/>
      <w:bookmarkEnd w:id="1"/>
      <w:bookmarkEnd w:id="2"/>
      <w:bookmarkEnd w:id="3"/>
      <w:bookmarkEnd w:id="4"/>
      <w:bookmarkEnd w:id="5"/>
      <w:bookmarkEnd w:id="6"/>
    </w:p>
    <w:p w14:paraId="7ACC2888" w14:textId="77777777" w:rsidR="00A9373F" w:rsidRPr="00A9373F" w:rsidRDefault="00A9373F" w:rsidP="00A9373F">
      <w:pPr>
        <w:rPr>
          <w:sz w:val="16"/>
          <w:szCs w:val="16"/>
        </w:rPr>
      </w:pPr>
    </w:p>
    <w:p w14:paraId="520BA5EC" w14:textId="79D71E2D" w:rsidR="002A556A" w:rsidRPr="002A556A" w:rsidRDefault="007546C9" w:rsidP="002A556A">
      <w:pPr>
        <w:pStyle w:val="TOC1"/>
        <w:tabs>
          <w:tab w:val="right" w:leader="dot" w:pos="9487"/>
        </w:tabs>
        <w:rPr>
          <w:rFonts w:ascii="Arial" w:eastAsiaTheme="minorEastAsia" w:hAnsi="Arial" w:cs="Arial"/>
          <w:noProof/>
          <w:kern w:val="2"/>
          <w:lang w:eastAsia="en-AU"/>
          <w14:ligatures w14:val="standardContextual"/>
        </w:rPr>
      </w:pPr>
      <w:r w:rsidRPr="002A556A">
        <w:rPr>
          <w:rFonts w:ascii="Arial" w:eastAsiaTheme="majorEastAsia" w:hAnsi="Arial" w:cs="Arial"/>
          <w:color w:val="2F5496" w:themeColor="accent1" w:themeShade="BF"/>
          <w:sz w:val="26"/>
          <w:szCs w:val="26"/>
        </w:rPr>
        <w:fldChar w:fldCharType="begin"/>
      </w:r>
      <w:r w:rsidRPr="002A556A">
        <w:rPr>
          <w:rFonts w:ascii="Arial" w:hAnsi="Arial" w:cs="Arial"/>
        </w:rPr>
        <w:instrText xml:space="preserve"> TOC \o "1-2" \h \z \u </w:instrText>
      </w:r>
      <w:r w:rsidRPr="002A556A">
        <w:rPr>
          <w:rFonts w:ascii="Arial" w:eastAsiaTheme="majorEastAsia" w:hAnsi="Arial" w:cs="Arial"/>
          <w:color w:val="2F5496" w:themeColor="accent1" w:themeShade="BF"/>
          <w:sz w:val="26"/>
          <w:szCs w:val="26"/>
        </w:rPr>
        <w:fldChar w:fldCharType="separate"/>
      </w:r>
      <w:hyperlink w:anchor="_Toc164247882" w:history="1">
        <w:r w:rsidR="002A556A" w:rsidRPr="002A556A">
          <w:rPr>
            <w:rStyle w:val="Hyperlink"/>
            <w:rFonts w:ascii="Arial" w:hAnsi="Arial" w:cs="Arial"/>
            <w:noProof/>
          </w:rPr>
          <w:t>1.0 Tourism businesses in Victoria – snapshot</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_Toc164247882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3</w:t>
        </w:r>
        <w:r w:rsidR="002A556A" w:rsidRPr="002A556A">
          <w:rPr>
            <w:rFonts w:ascii="Arial" w:hAnsi="Arial" w:cs="Arial"/>
            <w:noProof/>
            <w:webHidden/>
          </w:rPr>
          <w:fldChar w:fldCharType="end"/>
        </w:r>
      </w:hyperlink>
    </w:p>
    <w:p w14:paraId="23E93F81" w14:textId="77EDD07E"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83" w:history="1">
        <w:r w:rsidR="002A556A" w:rsidRPr="002A556A">
          <w:rPr>
            <w:rStyle w:val="Hyperlink"/>
            <w:rFonts w:ascii="Arial" w:hAnsi="Arial" w:cs="Arial"/>
            <w:noProof/>
          </w:rPr>
          <w:t>1.1 Tourism businesses in Victoria by size</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_Toc164247883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3</w:t>
        </w:r>
        <w:r w:rsidR="002A556A" w:rsidRPr="002A556A">
          <w:rPr>
            <w:rFonts w:ascii="Arial" w:hAnsi="Arial" w:cs="Arial"/>
            <w:noProof/>
            <w:webHidden/>
          </w:rPr>
          <w:fldChar w:fldCharType="end"/>
        </w:r>
      </w:hyperlink>
    </w:p>
    <w:p w14:paraId="4635F980" w14:textId="061D7DB8"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84" w:history="1">
        <w:r w:rsidR="002A556A" w:rsidRPr="002A556A">
          <w:rPr>
            <w:rStyle w:val="Hyperlink"/>
            <w:rFonts w:ascii="Arial" w:hAnsi="Arial" w:cs="Arial"/>
            <w:noProof/>
          </w:rPr>
          <w:t>2.0 Key results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_Toc164247884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3</w:t>
        </w:r>
        <w:r w:rsidR="002A556A" w:rsidRPr="002A556A">
          <w:rPr>
            <w:rFonts w:ascii="Arial" w:hAnsi="Arial" w:cs="Arial"/>
            <w:noProof/>
            <w:webHidden/>
          </w:rPr>
          <w:fldChar w:fldCharType="end"/>
        </w:r>
      </w:hyperlink>
    </w:p>
    <w:p w14:paraId="1FB181D6" w14:textId="0D1B41BF"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85" w:history="1">
        <w:r w:rsidR="002A556A" w:rsidRPr="002A556A">
          <w:rPr>
            <w:rStyle w:val="Hyperlink"/>
            <w:rFonts w:ascii="Arial" w:hAnsi="Arial" w:cs="Arial"/>
            <w:noProof/>
          </w:rPr>
          <w:t>3.0 Tourism businesses in Victoria by industry</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_Toc164247885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4</w:t>
        </w:r>
        <w:r w:rsidR="002A556A" w:rsidRPr="002A556A">
          <w:rPr>
            <w:rFonts w:ascii="Arial" w:hAnsi="Arial" w:cs="Arial"/>
            <w:noProof/>
            <w:webHidden/>
          </w:rPr>
          <w:fldChar w:fldCharType="end"/>
        </w:r>
      </w:hyperlink>
    </w:p>
    <w:p w14:paraId="77CEBC84" w14:textId="33A67EC5"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86" w:history="1">
        <w:r w:rsidR="002A556A" w:rsidRPr="002A556A">
          <w:rPr>
            <w:rStyle w:val="Hyperlink"/>
            <w:rFonts w:ascii="Arial" w:hAnsi="Arial" w:cs="Arial"/>
            <w:noProof/>
          </w:rPr>
          <w:t>4.0 Tourism related businesses – employing/non-employing</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_Toc164247886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5</w:t>
        </w:r>
        <w:r w:rsidR="002A556A" w:rsidRPr="002A556A">
          <w:rPr>
            <w:rFonts w:ascii="Arial" w:hAnsi="Arial" w:cs="Arial"/>
            <w:noProof/>
            <w:webHidden/>
          </w:rPr>
          <w:fldChar w:fldCharType="end"/>
        </w:r>
      </w:hyperlink>
    </w:p>
    <w:p w14:paraId="5123029F" w14:textId="2F9F54A5"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87" w:history="1">
        <w:r w:rsidR="002A556A" w:rsidRPr="002A556A">
          <w:rPr>
            <w:rStyle w:val="Hyperlink"/>
            <w:rFonts w:ascii="Arial" w:hAnsi="Arial" w:cs="Arial"/>
            <w:noProof/>
          </w:rPr>
          <w:t>4.1 Data table: total employing vs non-employing businesses in Victoria from June 2018 to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_Toc164247887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5</w:t>
        </w:r>
        <w:r w:rsidR="002A556A" w:rsidRPr="002A556A">
          <w:rPr>
            <w:rFonts w:ascii="Arial" w:hAnsi="Arial" w:cs="Arial"/>
            <w:noProof/>
            <w:webHidden/>
          </w:rPr>
          <w:fldChar w:fldCharType="end"/>
        </w:r>
      </w:hyperlink>
    </w:p>
    <w:p w14:paraId="4728728A" w14:textId="370C74C8"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88" w:history="1">
        <w:r w:rsidR="002A556A" w:rsidRPr="002A556A">
          <w:rPr>
            <w:rStyle w:val="Hyperlink"/>
            <w:rFonts w:ascii="Arial" w:hAnsi="Arial" w:cs="Arial"/>
            <w:noProof/>
          </w:rPr>
          <w:t>5.0 Tourism related businesses by size</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_Toc164247888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5</w:t>
        </w:r>
        <w:r w:rsidR="002A556A" w:rsidRPr="002A556A">
          <w:rPr>
            <w:rFonts w:ascii="Arial" w:hAnsi="Arial" w:cs="Arial"/>
            <w:noProof/>
            <w:webHidden/>
          </w:rPr>
          <w:fldChar w:fldCharType="end"/>
        </w:r>
      </w:hyperlink>
    </w:p>
    <w:p w14:paraId="75BEFDBC" w14:textId="3F6DBFFF"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89" w:history="1">
        <w:r w:rsidR="002A556A" w:rsidRPr="002A556A">
          <w:rPr>
            <w:rStyle w:val="Hyperlink"/>
            <w:rFonts w:ascii="Arial" w:hAnsi="Arial" w:cs="Arial"/>
            <w:noProof/>
          </w:rPr>
          <w:t>5.1 Data table: total businesses by size 2018 to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_Toc164247889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5</w:t>
        </w:r>
        <w:r w:rsidR="002A556A" w:rsidRPr="002A556A">
          <w:rPr>
            <w:rFonts w:ascii="Arial" w:hAnsi="Arial" w:cs="Arial"/>
            <w:noProof/>
            <w:webHidden/>
          </w:rPr>
          <w:fldChar w:fldCharType="end"/>
        </w:r>
      </w:hyperlink>
    </w:p>
    <w:p w14:paraId="3B18FAD3" w14:textId="5195ACB6"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0" w:history="1">
        <w:r w:rsidR="002A556A" w:rsidRPr="002A556A">
          <w:rPr>
            <w:rStyle w:val="Hyperlink"/>
            <w:rFonts w:ascii="Arial" w:hAnsi="Arial" w:cs="Arial"/>
            <w:noProof/>
          </w:rPr>
          <w:t>5.2 Data table: change in total businesses by size 2023 vs 2022 and 2019</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_Toc164247890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6</w:t>
        </w:r>
        <w:r w:rsidR="002A556A" w:rsidRPr="002A556A">
          <w:rPr>
            <w:rFonts w:ascii="Arial" w:hAnsi="Arial" w:cs="Arial"/>
            <w:noProof/>
            <w:webHidden/>
          </w:rPr>
          <w:fldChar w:fldCharType="end"/>
        </w:r>
      </w:hyperlink>
    </w:p>
    <w:p w14:paraId="485B4F49" w14:textId="62008305"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91" w:history="1">
        <w:r w:rsidR="002A556A" w:rsidRPr="002A556A">
          <w:rPr>
            <w:rStyle w:val="Hyperlink"/>
            <w:rFonts w:ascii="Arial" w:hAnsi="Arial" w:cs="Arial"/>
            <w:noProof/>
          </w:rPr>
          <w:t>6.0 Tourism businesses by state</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_Toc164247891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6</w:t>
        </w:r>
        <w:r w:rsidR="002A556A" w:rsidRPr="002A556A">
          <w:rPr>
            <w:rFonts w:ascii="Arial" w:hAnsi="Arial" w:cs="Arial"/>
            <w:noProof/>
            <w:webHidden/>
          </w:rPr>
          <w:fldChar w:fldCharType="end"/>
        </w:r>
      </w:hyperlink>
    </w:p>
    <w:p w14:paraId="71FD8D2A" w14:textId="7CAE8415"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2" w:history="1">
        <w:r w:rsidR="002A556A" w:rsidRPr="002A556A">
          <w:rPr>
            <w:rStyle w:val="Hyperlink"/>
            <w:rFonts w:ascii="Arial" w:hAnsi="Arial" w:cs="Arial"/>
            <w:noProof/>
          </w:rPr>
          <w:t>6.1 Data table: businesses by state/ territory volume and change 2023 vs 2022</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_Toc164247892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6</w:t>
        </w:r>
        <w:r w:rsidR="002A556A" w:rsidRPr="002A556A">
          <w:rPr>
            <w:rFonts w:ascii="Arial" w:hAnsi="Arial" w:cs="Arial"/>
            <w:noProof/>
            <w:webHidden/>
          </w:rPr>
          <w:fldChar w:fldCharType="end"/>
        </w:r>
      </w:hyperlink>
    </w:p>
    <w:p w14:paraId="271D88CF" w14:textId="65C8F168"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3" w:history="1">
        <w:r w:rsidR="002A556A" w:rsidRPr="002A556A">
          <w:rPr>
            <w:rStyle w:val="Hyperlink"/>
            <w:rFonts w:ascii="Arial" w:hAnsi="Arial" w:cs="Arial"/>
            <w:noProof/>
          </w:rPr>
          <w:t>6.2 Data table: share of Australian tourism businesses by state/ territory in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_Toc164247893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6</w:t>
        </w:r>
        <w:r w:rsidR="002A556A" w:rsidRPr="002A556A">
          <w:rPr>
            <w:rFonts w:ascii="Arial" w:hAnsi="Arial" w:cs="Arial"/>
            <w:noProof/>
            <w:webHidden/>
          </w:rPr>
          <w:fldChar w:fldCharType="end"/>
        </w:r>
      </w:hyperlink>
    </w:p>
    <w:p w14:paraId="33162D1D" w14:textId="045C74E2"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4" w:history="1">
        <w:r w:rsidR="002A556A" w:rsidRPr="002A556A">
          <w:rPr>
            <w:rStyle w:val="Hyperlink"/>
            <w:rFonts w:ascii="Arial" w:hAnsi="Arial" w:cs="Arial"/>
            <w:noProof/>
          </w:rPr>
          <w:t>6.3 Change in business category - key states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_Toc164247894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7</w:t>
        </w:r>
        <w:r w:rsidR="002A556A" w:rsidRPr="002A556A">
          <w:rPr>
            <w:rFonts w:ascii="Arial" w:hAnsi="Arial" w:cs="Arial"/>
            <w:noProof/>
            <w:webHidden/>
          </w:rPr>
          <w:fldChar w:fldCharType="end"/>
        </w:r>
      </w:hyperlink>
    </w:p>
    <w:p w14:paraId="74CD890C" w14:textId="263E91CF"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5" w:history="1">
        <w:r w:rsidR="002A556A" w:rsidRPr="002A556A">
          <w:rPr>
            <w:rStyle w:val="Hyperlink"/>
            <w:rFonts w:ascii="Arial" w:hAnsi="Arial" w:cs="Arial"/>
            <w:noProof/>
          </w:rPr>
          <w:t>6.4 Data table: change in volume of business types from June 2022 to June 2023 in key states and nationally</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_Toc164247895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7</w:t>
        </w:r>
        <w:r w:rsidR="002A556A" w:rsidRPr="002A556A">
          <w:rPr>
            <w:rFonts w:ascii="Arial" w:hAnsi="Arial" w:cs="Arial"/>
            <w:noProof/>
            <w:webHidden/>
          </w:rPr>
          <w:fldChar w:fldCharType="end"/>
        </w:r>
      </w:hyperlink>
    </w:p>
    <w:p w14:paraId="0C0F978F" w14:textId="64B37C58"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96" w:history="1">
        <w:r w:rsidR="002A556A" w:rsidRPr="002A556A">
          <w:rPr>
            <w:rStyle w:val="Hyperlink"/>
            <w:rFonts w:ascii="Arial" w:hAnsi="Arial" w:cs="Arial"/>
            <w:noProof/>
          </w:rPr>
          <w:t>7.0 Tourism businesses by city</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_Toc164247896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7</w:t>
        </w:r>
        <w:r w:rsidR="002A556A" w:rsidRPr="002A556A">
          <w:rPr>
            <w:rFonts w:ascii="Arial" w:hAnsi="Arial" w:cs="Arial"/>
            <w:noProof/>
            <w:webHidden/>
          </w:rPr>
          <w:fldChar w:fldCharType="end"/>
        </w:r>
      </w:hyperlink>
    </w:p>
    <w:p w14:paraId="4D3608B6" w14:textId="6355F27E"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7" w:history="1">
        <w:r w:rsidR="002A556A" w:rsidRPr="002A556A">
          <w:rPr>
            <w:rStyle w:val="Hyperlink"/>
            <w:rFonts w:ascii="Arial" w:hAnsi="Arial" w:cs="Arial"/>
            <w:noProof/>
          </w:rPr>
          <w:t>7.1 Data table: volume of tourism businesses by city for non-employing and employing business types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_Toc164247897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7</w:t>
        </w:r>
        <w:r w:rsidR="002A556A" w:rsidRPr="002A556A">
          <w:rPr>
            <w:rFonts w:ascii="Arial" w:hAnsi="Arial" w:cs="Arial"/>
            <w:noProof/>
            <w:webHidden/>
          </w:rPr>
          <w:fldChar w:fldCharType="end"/>
        </w:r>
      </w:hyperlink>
    </w:p>
    <w:p w14:paraId="2CF91E10" w14:textId="138F1C70"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898" w:history="1">
        <w:r w:rsidR="002A556A" w:rsidRPr="002A556A">
          <w:rPr>
            <w:rStyle w:val="Hyperlink"/>
            <w:rFonts w:ascii="Arial" w:hAnsi="Arial" w:cs="Arial"/>
            <w:noProof/>
          </w:rPr>
          <w:t>8.0 Tourism businesses in Melbourne and regional Victoria</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_Toc164247898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8</w:t>
        </w:r>
        <w:r w:rsidR="002A556A" w:rsidRPr="002A556A">
          <w:rPr>
            <w:rFonts w:ascii="Arial" w:hAnsi="Arial" w:cs="Arial"/>
            <w:noProof/>
            <w:webHidden/>
          </w:rPr>
          <w:fldChar w:fldCharType="end"/>
        </w:r>
      </w:hyperlink>
    </w:p>
    <w:p w14:paraId="6C030D86" w14:textId="67FE612B"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899" w:history="1">
        <w:r w:rsidR="002A556A" w:rsidRPr="002A556A">
          <w:rPr>
            <w:rStyle w:val="Hyperlink"/>
            <w:rFonts w:ascii="Arial" w:hAnsi="Arial" w:cs="Arial"/>
            <w:noProof/>
          </w:rPr>
          <w:t>8.1 Data table: volume of tourism businesses in Melbourne and regional Victoria by business type</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_Toc164247899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8</w:t>
        </w:r>
        <w:r w:rsidR="002A556A" w:rsidRPr="002A556A">
          <w:rPr>
            <w:rFonts w:ascii="Arial" w:hAnsi="Arial" w:cs="Arial"/>
            <w:noProof/>
            <w:webHidden/>
          </w:rPr>
          <w:fldChar w:fldCharType="end"/>
        </w:r>
      </w:hyperlink>
    </w:p>
    <w:p w14:paraId="4C2AB2FB" w14:textId="4D77887C"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0" w:history="1">
        <w:r w:rsidR="002A556A" w:rsidRPr="002A556A">
          <w:rPr>
            <w:rStyle w:val="Hyperlink"/>
            <w:rFonts w:ascii="Arial" w:hAnsi="Arial" w:cs="Arial"/>
            <w:noProof/>
          </w:rPr>
          <w:t>8.2 Data table: percentage change in tourism businesses from June 2022 to June 2023 in Melbourne and regional Victoria by business type</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_Toc164247900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8</w:t>
        </w:r>
        <w:r w:rsidR="002A556A" w:rsidRPr="002A556A">
          <w:rPr>
            <w:rFonts w:ascii="Arial" w:hAnsi="Arial" w:cs="Arial"/>
            <w:noProof/>
            <w:webHidden/>
          </w:rPr>
          <w:fldChar w:fldCharType="end"/>
        </w:r>
      </w:hyperlink>
    </w:p>
    <w:p w14:paraId="1D213734" w14:textId="58F8CBD2"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1" w:history="1">
        <w:r w:rsidR="002A556A" w:rsidRPr="002A556A">
          <w:rPr>
            <w:rStyle w:val="Hyperlink"/>
            <w:rFonts w:ascii="Arial" w:hAnsi="Arial" w:cs="Arial"/>
            <w:noProof/>
          </w:rPr>
          <w:t>8.3 Melbourne key results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_Toc164247901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8</w:t>
        </w:r>
        <w:r w:rsidR="002A556A" w:rsidRPr="002A556A">
          <w:rPr>
            <w:rFonts w:ascii="Arial" w:hAnsi="Arial" w:cs="Arial"/>
            <w:noProof/>
            <w:webHidden/>
          </w:rPr>
          <w:fldChar w:fldCharType="end"/>
        </w:r>
      </w:hyperlink>
    </w:p>
    <w:p w14:paraId="1E4F8E93" w14:textId="49C5B656"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2" w:history="1">
        <w:r w:rsidR="002A556A" w:rsidRPr="002A556A">
          <w:rPr>
            <w:rStyle w:val="Hyperlink"/>
            <w:rFonts w:ascii="Arial" w:hAnsi="Arial" w:cs="Arial"/>
            <w:noProof/>
          </w:rPr>
          <w:t>8.4 Regional Victoria key results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_Toc164247902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9</w:t>
        </w:r>
        <w:r w:rsidR="002A556A" w:rsidRPr="002A556A">
          <w:rPr>
            <w:rFonts w:ascii="Arial" w:hAnsi="Arial" w:cs="Arial"/>
            <w:noProof/>
            <w:webHidden/>
          </w:rPr>
          <w:fldChar w:fldCharType="end"/>
        </w:r>
      </w:hyperlink>
    </w:p>
    <w:p w14:paraId="6D1D5838" w14:textId="7410EC0F"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903" w:history="1">
        <w:r w:rsidR="002A556A" w:rsidRPr="002A556A">
          <w:rPr>
            <w:rStyle w:val="Hyperlink"/>
            <w:rFonts w:ascii="Arial" w:hAnsi="Arial" w:cs="Arial"/>
            <w:noProof/>
          </w:rPr>
          <w:t>9.0 Victoria’s tourism regions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_Toc164247903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9</w:t>
        </w:r>
        <w:r w:rsidR="002A556A" w:rsidRPr="002A556A">
          <w:rPr>
            <w:rFonts w:ascii="Arial" w:hAnsi="Arial" w:cs="Arial"/>
            <w:noProof/>
            <w:webHidden/>
          </w:rPr>
          <w:fldChar w:fldCharType="end"/>
        </w:r>
      </w:hyperlink>
    </w:p>
    <w:p w14:paraId="19CE4CBD" w14:textId="53D78822"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4" w:history="1">
        <w:r w:rsidR="002A556A" w:rsidRPr="002A556A">
          <w:rPr>
            <w:rStyle w:val="Hyperlink"/>
            <w:rFonts w:ascii="Arial" w:hAnsi="Arial" w:cs="Arial"/>
            <w:noProof/>
          </w:rPr>
          <w:t>9.1 Data table: tourism businesses by region for employing, non-employing and total business types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_Toc164247904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9</w:t>
        </w:r>
        <w:r w:rsidR="002A556A" w:rsidRPr="002A556A">
          <w:rPr>
            <w:rFonts w:ascii="Arial" w:hAnsi="Arial" w:cs="Arial"/>
            <w:noProof/>
            <w:webHidden/>
          </w:rPr>
          <w:fldChar w:fldCharType="end"/>
        </w:r>
      </w:hyperlink>
    </w:p>
    <w:p w14:paraId="1A62B3D2" w14:textId="03F2F0BB"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5" w:history="1">
        <w:r w:rsidR="002A556A" w:rsidRPr="002A556A">
          <w:rPr>
            <w:rStyle w:val="Hyperlink"/>
            <w:rFonts w:ascii="Arial" w:hAnsi="Arial" w:cs="Arial"/>
            <w:noProof/>
          </w:rPr>
          <w:t>9.2 Tourism businesses by region for employing, non-employing and total business types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_Toc164247905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10</w:t>
        </w:r>
        <w:r w:rsidR="002A556A" w:rsidRPr="002A556A">
          <w:rPr>
            <w:rFonts w:ascii="Arial" w:hAnsi="Arial" w:cs="Arial"/>
            <w:noProof/>
            <w:webHidden/>
          </w:rPr>
          <w:fldChar w:fldCharType="end"/>
        </w:r>
      </w:hyperlink>
    </w:p>
    <w:p w14:paraId="57994BDD" w14:textId="02D67024"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6" w:history="1">
        <w:r w:rsidR="002A556A" w:rsidRPr="002A556A">
          <w:rPr>
            <w:rStyle w:val="Hyperlink"/>
            <w:rFonts w:ascii="Arial" w:hAnsi="Arial" w:cs="Arial"/>
            <w:noProof/>
          </w:rPr>
          <w:t>9.3 Data table: change in tourism businesses from June 2022 to June 2023 in Victoria’s tourism regions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_Toc164247906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10</w:t>
        </w:r>
        <w:r w:rsidR="002A556A" w:rsidRPr="002A556A">
          <w:rPr>
            <w:rFonts w:ascii="Arial" w:hAnsi="Arial" w:cs="Arial"/>
            <w:noProof/>
            <w:webHidden/>
          </w:rPr>
          <w:fldChar w:fldCharType="end"/>
        </w:r>
      </w:hyperlink>
    </w:p>
    <w:p w14:paraId="2F004F8D" w14:textId="5BA2EA87"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907" w:history="1">
        <w:r w:rsidR="002A556A" w:rsidRPr="002A556A">
          <w:rPr>
            <w:rStyle w:val="Hyperlink"/>
            <w:rFonts w:ascii="Arial" w:hAnsi="Arial" w:cs="Arial"/>
            <w:noProof/>
          </w:rPr>
          <w:t>10.0 Change in tourism businesses from June 2023 compared to June 2018</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_Toc164247907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10</w:t>
        </w:r>
        <w:r w:rsidR="002A556A" w:rsidRPr="002A556A">
          <w:rPr>
            <w:rFonts w:ascii="Arial" w:hAnsi="Arial" w:cs="Arial"/>
            <w:noProof/>
            <w:webHidden/>
          </w:rPr>
          <w:fldChar w:fldCharType="end"/>
        </w:r>
      </w:hyperlink>
    </w:p>
    <w:p w14:paraId="39F8AE23" w14:textId="6528E1CD"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8" w:history="1">
        <w:r w:rsidR="002A556A" w:rsidRPr="002A556A">
          <w:rPr>
            <w:rStyle w:val="Hyperlink"/>
            <w:rFonts w:ascii="Arial" w:hAnsi="Arial" w:cs="Arial"/>
            <w:noProof/>
          </w:rPr>
          <w:t>10.1 Data table: change in total tourism related businesses in key competitor states (June 2023 vs June 2018)</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_Toc164247908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11</w:t>
        </w:r>
        <w:r w:rsidR="002A556A" w:rsidRPr="002A556A">
          <w:rPr>
            <w:rFonts w:ascii="Arial" w:hAnsi="Arial" w:cs="Arial"/>
            <w:noProof/>
            <w:webHidden/>
          </w:rPr>
          <w:fldChar w:fldCharType="end"/>
        </w:r>
      </w:hyperlink>
    </w:p>
    <w:p w14:paraId="143D4D5C" w14:textId="3E271F3B"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09" w:history="1">
        <w:r w:rsidR="002A556A" w:rsidRPr="002A556A">
          <w:rPr>
            <w:rStyle w:val="Hyperlink"/>
            <w:rFonts w:ascii="Arial" w:hAnsi="Arial" w:cs="Arial"/>
            <w:noProof/>
          </w:rPr>
          <w:t>10.2 Data table: change in total tourism related businesses in key competitor cities (June 2023 vs June 2018)</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_Toc164247909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11</w:t>
        </w:r>
        <w:r w:rsidR="002A556A" w:rsidRPr="002A556A">
          <w:rPr>
            <w:rFonts w:ascii="Arial" w:hAnsi="Arial" w:cs="Arial"/>
            <w:noProof/>
            <w:webHidden/>
          </w:rPr>
          <w:fldChar w:fldCharType="end"/>
        </w:r>
      </w:hyperlink>
    </w:p>
    <w:p w14:paraId="0ECD7155" w14:textId="34BD885B"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0" w:history="1">
        <w:r w:rsidR="002A556A" w:rsidRPr="002A556A">
          <w:rPr>
            <w:rStyle w:val="Hyperlink"/>
            <w:rFonts w:ascii="Arial" w:hAnsi="Arial" w:cs="Arial"/>
            <w:noProof/>
          </w:rPr>
          <w:t>10.3 Data table: change in total tourism related businesses in regional areas (June 2023 vs June 2018)</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_Toc164247910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11</w:t>
        </w:r>
        <w:r w:rsidR="002A556A" w:rsidRPr="002A556A">
          <w:rPr>
            <w:rFonts w:ascii="Arial" w:hAnsi="Arial" w:cs="Arial"/>
            <w:noProof/>
            <w:webHidden/>
          </w:rPr>
          <w:fldChar w:fldCharType="end"/>
        </w:r>
      </w:hyperlink>
    </w:p>
    <w:p w14:paraId="7A81721D" w14:textId="09F9A3D4"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911" w:history="1">
        <w:r w:rsidR="002A556A" w:rsidRPr="002A556A">
          <w:rPr>
            <w:rStyle w:val="Hyperlink"/>
            <w:rFonts w:ascii="Arial" w:hAnsi="Arial" w:cs="Arial"/>
            <w:noProof/>
          </w:rPr>
          <w:t>11.0 Detailed data tables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_Toc164247911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12</w:t>
        </w:r>
        <w:r w:rsidR="002A556A" w:rsidRPr="002A556A">
          <w:rPr>
            <w:rFonts w:ascii="Arial" w:hAnsi="Arial" w:cs="Arial"/>
            <w:noProof/>
            <w:webHidden/>
          </w:rPr>
          <w:fldChar w:fldCharType="end"/>
        </w:r>
      </w:hyperlink>
    </w:p>
    <w:p w14:paraId="5303B121" w14:textId="49B369A1"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2" w:history="1">
        <w:r w:rsidR="002A556A" w:rsidRPr="002A556A">
          <w:rPr>
            <w:rStyle w:val="Hyperlink"/>
            <w:rFonts w:ascii="Arial" w:hAnsi="Arial" w:cs="Arial"/>
            <w:noProof/>
          </w:rPr>
          <w:t>11.1 Data table: volume of tourism business in Victoria by industry type and business size in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_Toc164247912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12</w:t>
        </w:r>
        <w:r w:rsidR="002A556A" w:rsidRPr="002A556A">
          <w:rPr>
            <w:rFonts w:ascii="Arial" w:hAnsi="Arial" w:cs="Arial"/>
            <w:noProof/>
            <w:webHidden/>
          </w:rPr>
          <w:fldChar w:fldCharType="end"/>
        </w:r>
      </w:hyperlink>
    </w:p>
    <w:p w14:paraId="4FAF1CB9" w14:textId="0EED14EC"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3" w:history="1">
        <w:r w:rsidR="002A556A" w:rsidRPr="002A556A">
          <w:rPr>
            <w:rStyle w:val="Hyperlink"/>
            <w:rFonts w:ascii="Arial" w:hAnsi="Arial" w:cs="Arial"/>
            <w:noProof/>
          </w:rPr>
          <w:t>11.2 Data table: volume of tourism business in Victoria by industry type for employing and non-employing business types in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_Toc164247913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12</w:t>
        </w:r>
        <w:r w:rsidR="002A556A" w:rsidRPr="002A556A">
          <w:rPr>
            <w:rFonts w:ascii="Arial" w:hAnsi="Arial" w:cs="Arial"/>
            <w:noProof/>
            <w:webHidden/>
          </w:rPr>
          <w:fldChar w:fldCharType="end"/>
        </w:r>
      </w:hyperlink>
    </w:p>
    <w:p w14:paraId="0BEDC7F7" w14:textId="5BAB911D"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4" w:history="1">
        <w:r w:rsidR="002A556A" w:rsidRPr="002A556A">
          <w:rPr>
            <w:rStyle w:val="Hyperlink"/>
            <w:rFonts w:ascii="Arial" w:hAnsi="Arial" w:cs="Arial"/>
            <w:noProof/>
          </w:rPr>
          <w:t>11.3 Data table: change in volume of tourism business in Victoria by industry type compared to 2022 and 2019</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_Toc164247914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13</w:t>
        </w:r>
        <w:r w:rsidR="002A556A" w:rsidRPr="002A556A">
          <w:rPr>
            <w:rFonts w:ascii="Arial" w:hAnsi="Arial" w:cs="Arial"/>
            <w:noProof/>
            <w:webHidden/>
          </w:rPr>
          <w:fldChar w:fldCharType="end"/>
        </w:r>
      </w:hyperlink>
    </w:p>
    <w:p w14:paraId="3C1D11A4" w14:textId="5D37B46E"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5" w:history="1">
        <w:r w:rsidR="002A556A" w:rsidRPr="002A556A">
          <w:rPr>
            <w:rStyle w:val="Hyperlink"/>
            <w:rFonts w:ascii="Arial" w:hAnsi="Arial" w:cs="Arial"/>
            <w:noProof/>
          </w:rPr>
          <w:t>11.4 Data table: volume of tourism business by region and business size in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_Toc164247915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14</w:t>
        </w:r>
        <w:r w:rsidR="002A556A" w:rsidRPr="002A556A">
          <w:rPr>
            <w:rFonts w:ascii="Arial" w:hAnsi="Arial" w:cs="Arial"/>
            <w:noProof/>
            <w:webHidden/>
          </w:rPr>
          <w:fldChar w:fldCharType="end"/>
        </w:r>
      </w:hyperlink>
    </w:p>
    <w:p w14:paraId="423AA249" w14:textId="0BC494A5"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6" w:history="1">
        <w:r w:rsidR="002A556A" w:rsidRPr="002A556A">
          <w:rPr>
            <w:rStyle w:val="Hyperlink"/>
            <w:rFonts w:ascii="Arial" w:hAnsi="Arial" w:cs="Arial"/>
            <w:noProof/>
          </w:rPr>
          <w:t>11.4 Data table: volume of tourism business by region and employing, non-employing and total</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_Toc164247916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15</w:t>
        </w:r>
        <w:r w:rsidR="002A556A" w:rsidRPr="002A556A">
          <w:rPr>
            <w:rFonts w:ascii="Arial" w:hAnsi="Arial" w:cs="Arial"/>
            <w:noProof/>
            <w:webHidden/>
          </w:rPr>
          <w:fldChar w:fldCharType="end"/>
        </w:r>
      </w:hyperlink>
    </w:p>
    <w:p w14:paraId="5E709EF6" w14:textId="3E406DCC"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7" w:history="1">
        <w:r w:rsidR="002A556A" w:rsidRPr="002A556A">
          <w:rPr>
            <w:rStyle w:val="Hyperlink"/>
            <w:rFonts w:ascii="Arial" w:hAnsi="Arial" w:cs="Arial"/>
            <w:noProof/>
          </w:rPr>
          <w:t>11.5 Data table: employing tourism business by region by volume in 2019, 2022 and 2023 and change from June 2022 to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_Toc164247917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16</w:t>
        </w:r>
        <w:r w:rsidR="002A556A" w:rsidRPr="002A556A">
          <w:rPr>
            <w:rFonts w:ascii="Arial" w:hAnsi="Arial" w:cs="Arial"/>
            <w:noProof/>
            <w:webHidden/>
          </w:rPr>
          <w:fldChar w:fldCharType="end"/>
        </w:r>
      </w:hyperlink>
    </w:p>
    <w:p w14:paraId="218F3868" w14:textId="4EA95A27"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8" w:history="1">
        <w:r w:rsidR="002A556A" w:rsidRPr="002A556A">
          <w:rPr>
            <w:rStyle w:val="Hyperlink"/>
            <w:rFonts w:ascii="Arial" w:hAnsi="Arial" w:cs="Arial"/>
            <w:noProof/>
          </w:rPr>
          <w:t>11.6 Data table: non-employing tourism business by region by volume in 2019, 2022 and 2023 and change from June 2022 to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_Toc164247918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17</w:t>
        </w:r>
        <w:r w:rsidR="002A556A" w:rsidRPr="002A556A">
          <w:rPr>
            <w:rFonts w:ascii="Arial" w:hAnsi="Arial" w:cs="Arial"/>
            <w:noProof/>
            <w:webHidden/>
          </w:rPr>
          <w:fldChar w:fldCharType="end"/>
        </w:r>
      </w:hyperlink>
    </w:p>
    <w:p w14:paraId="0E73BCFC" w14:textId="090A00D2"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19" w:history="1">
        <w:r w:rsidR="002A556A" w:rsidRPr="002A556A">
          <w:rPr>
            <w:rStyle w:val="Hyperlink"/>
            <w:rFonts w:ascii="Arial" w:hAnsi="Arial" w:cs="Arial"/>
            <w:noProof/>
          </w:rPr>
          <w:t>11.7 Data table: total tourism business by region by volume in 2019, 2022 and 2023 and change from June 2022 to June 2023</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_Toc164247919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18</w:t>
        </w:r>
        <w:r w:rsidR="002A556A" w:rsidRPr="002A556A">
          <w:rPr>
            <w:rFonts w:ascii="Arial" w:hAnsi="Arial" w:cs="Arial"/>
            <w:noProof/>
            <w:webHidden/>
          </w:rPr>
          <w:fldChar w:fldCharType="end"/>
        </w:r>
      </w:hyperlink>
    </w:p>
    <w:p w14:paraId="0925C2CD" w14:textId="616F8E99"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20" w:history="1">
        <w:r w:rsidR="002A556A" w:rsidRPr="002A556A">
          <w:rPr>
            <w:rStyle w:val="Hyperlink"/>
            <w:rFonts w:ascii="Arial" w:hAnsi="Arial" w:cs="Arial"/>
            <w:noProof/>
          </w:rPr>
          <w:t>11.8 Data table: tourism businesses by size in June 2023 –key state and national comparisons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_Toc164247920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19</w:t>
        </w:r>
        <w:r w:rsidR="002A556A" w:rsidRPr="002A556A">
          <w:rPr>
            <w:rFonts w:ascii="Arial" w:hAnsi="Arial" w:cs="Arial"/>
            <w:noProof/>
            <w:webHidden/>
          </w:rPr>
          <w:fldChar w:fldCharType="end"/>
        </w:r>
      </w:hyperlink>
    </w:p>
    <w:p w14:paraId="08AEEF3E" w14:textId="614D71C4"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21" w:history="1">
        <w:r w:rsidR="002A556A" w:rsidRPr="002A556A">
          <w:rPr>
            <w:rStyle w:val="Hyperlink"/>
            <w:rFonts w:ascii="Arial" w:hAnsi="Arial" w:cs="Arial"/>
            <w:noProof/>
          </w:rPr>
          <w:t>11.9 Data table: percentage change in businesses by size from June 2022 to June 2023 – key state and national comparisons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_Toc164247921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19</w:t>
        </w:r>
        <w:r w:rsidR="002A556A" w:rsidRPr="002A556A">
          <w:rPr>
            <w:rFonts w:ascii="Arial" w:hAnsi="Arial" w:cs="Arial"/>
            <w:noProof/>
            <w:webHidden/>
          </w:rPr>
          <w:fldChar w:fldCharType="end"/>
        </w:r>
      </w:hyperlink>
    </w:p>
    <w:p w14:paraId="3A1CDCEA" w14:textId="07BE9907"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22" w:history="1">
        <w:r w:rsidR="002A556A" w:rsidRPr="002A556A">
          <w:rPr>
            <w:rStyle w:val="Hyperlink"/>
            <w:rFonts w:ascii="Arial" w:hAnsi="Arial" w:cs="Arial"/>
            <w:noProof/>
          </w:rPr>
          <w:t>11.10 Data table: tourism businesses by size in June 2023 in Melbourne and regional Victoria</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_Toc164247922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19</w:t>
        </w:r>
        <w:r w:rsidR="002A556A" w:rsidRPr="002A556A">
          <w:rPr>
            <w:rFonts w:ascii="Arial" w:hAnsi="Arial" w:cs="Arial"/>
            <w:noProof/>
            <w:webHidden/>
          </w:rPr>
          <w:fldChar w:fldCharType="end"/>
        </w:r>
      </w:hyperlink>
    </w:p>
    <w:p w14:paraId="0053CA1D" w14:textId="4040E1B1" w:rsidR="002A556A" w:rsidRPr="002A556A" w:rsidRDefault="00EF60A4">
      <w:pPr>
        <w:pStyle w:val="TOC2"/>
        <w:tabs>
          <w:tab w:val="right" w:leader="dot" w:pos="9487"/>
        </w:tabs>
        <w:rPr>
          <w:rFonts w:ascii="Arial" w:eastAsiaTheme="minorEastAsia" w:hAnsi="Arial" w:cs="Arial"/>
          <w:noProof/>
          <w:kern w:val="2"/>
          <w:lang w:eastAsia="en-AU"/>
          <w14:ligatures w14:val="standardContextual"/>
        </w:rPr>
      </w:pPr>
      <w:hyperlink w:anchor="_Toc164247923" w:history="1">
        <w:r w:rsidR="002A556A" w:rsidRPr="002A556A">
          <w:rPr>
            <w:rStyle w:val="Hyperlink"/>
            <w:rFonts w:ascii="Arial" w:hAnsi="Arial" w:cs="Arial"/>
            <w:noProof/>
          </w:rPr>
          <w:t>11.11 Data table: percentage change in businesses by size from June 2022 to June 2023 in Melbourne and regional Victoria</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_Toc164247923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19</w:t>
        </w:r>
        <w:r w:rsidR="002A556A" w:rsidRPr="002A556A">
          <w:rPr>
            <w:rFonts w:ascii="Arial" w:hAnsi="Arial" w:cs="Arial"/>
            <w:noProof/>
            <w:webHidden/>
          </w:rPr>
          <w:fldChar w:fldCharType="end"/>
        </w:r>
      </w:hyperlink>
    </w:p>
    <w:p w14:paraId="297D6A7E" w14:textId="23F12756" w:rsidR="002A556A" w:rsidRPr="002A556A" w:rsidRDefault="00EF60A4">
      <w:pPr>
        <w:pStyle w:val="TOC1"/>
        <w:tabs>
          <w:tab w:val="right" w:leader="dot" w:pos="9487"/>
        </w:tabs>
        <w:rPr>
          <w:rFonts w:ascii="Arial" w:eastAsiaTheme="minorEastAsia" w:hAnsi="Arial" w:cs="Arial"/>
          <w:noProof/>
          <w:kern w:val="2"/>
          <w:lang w:eastAsia="en-AU"/>
          <w14:ligatures w14:val="standardContextual"/>
        </w:rPr>
      </w:pPr>
      <w:hyperlink w:anchor="_Toc164247924" w:history="1">
        <w:r w:rsidR="002A556A" w:rsidRPr="002A556A">
          <w:rPr>
            <w:rStyle w:val="Hyperlink"/>
            <w:rFonts w:ascii="Arial" w:hAnsi="Arial" w:cs="Arial"/>
            <w:noProof/>
          </w:rPr>
          <w:t>12.0 Methodology and data notes</w:t>
        </w:r>
        <w:r w:rsidR="002A556A" w:rsidRPr="002A556A">
          <w:rPr>
            <w:rFonts w:ascii="Arial" w:hAnsi="Arial" w:cs="Arial"/>
            <w:noProof/>
            <w:webHidden/>
          </w:rPr>
          <w:tab/>
        </w:r>
        <w:r w:rsidR="002A556A" w:rsidRPr="002A556A">
          <w:rPr>
            <w:rFonts w:ascii="Arial" w:hAnsi="Arial" w:cs="Arial"/>
            <w:noProof/>
            <w:webHidden/>
          </w:rPr>
          <w:fldChar w:fldCharType="begin"/>
        </w:r>
        <w:r w:rsidR="002A556A" w:rsidRPr="002A556A">
          <w:rPr>
            <w:rFonts w:ascii="Arial" w:hAnsi="Arial" w:cs="Arial"/>
            <w:noProof/>
            <w:webHidden/>
          </w:rPr>
          <w:instrText xml:space="preserve"> PAGEREF _Toc164247924 \h </w:instrText>
        </w:r>
        <w:r w:rsidR="002A556A" w:rsidRPr="002A556A">
          <w:rPr>
            <w:rFonts w:ascii="Arial" w:hAnsi="Arial" w:cs="Arial"/>
            <w:noProof/>
            <w:webHidden/>
          </w:rPr>
        </w:r>
        <w:r w:rsidR="002A556A" w:rsidRPr="002A556A">
          <w:rPr>
            <w:rFonts w:ascii="Arial" w:hAnsi="Arial" w:cs="Arial"/>
            <w:noProof/>
            <w:webHidden/>
          </w:rPr>
          <w:fldChar w:fldCharType="separate"/>
        </w:r>
        <w:r w:rsidR="002A556A" w:rsidRPr="002A556A">
          <w:rPr>
            <w:rFonts w:ascii="Arial" w:hAnsi="Arial" w:cs="Arial"/>
            <w:noProof/>
            <w:webHidden/>
          </w:rPr>
          <w:t>20</w:t>
        </w:r>
        <w:r w:rsidR="002A556A" w:rsidRPr="002A556A">
          <w:rPr>
            <w:rFonts w:ascii="Arial" w:hAnsi="Arial" w:cs="Arial"/>
            <w:noProof/>
            <w:webHidden/>
          </w:rPr>
          <w:fldChar w:fldCharType="end"/>
        </w:r>
      </w:hyperlink>
    </w:p>
    <w:p w14:paraId="011F1D2B" w14:textId="4B6B20D7" w:rsidR="00372768" w:rsidRPr="009E4B76" w:rsidRDefault="007546C9">
      <w:pPr>
        <w:rPr>
          <w:rFonts w:ascii="Arial" w:hAnsi="Arial" w:cs="Arial"/>
        </w:rPr>
      </w:pPr>
      <w:r w:rsidRPr="002A556A">
        <w:rPr>
          <w:rFonts w:ascii="Arial" w:hAnsi="Arial" w:cs="Arial"/>
        </w:rPr>
        <w:fldChar w:fldCharType="end"/>
      </w:r>
    </w:p>
    <w:p w14:paraId="42C3DDE6" w14:textId="77777777" w:rsidR="00372768" w:rsidRPr="009E4B76" w:rsidRDefault="00372768">
      <w:pPr>
        <w:rPr>
          <w:rFonts w:ascii="Arial" w:hAnsi="Arial" w:cs="Arial"/>
        </w:rPr>
      </w:pPr>
      <w:r w:rsidRPr="009E4B76">
        <w:rPr>
          <w:rFonts w:ascii="Arial" w:hAnsi="Arial" w:cs="Arial"/>
        </w:rPr>
        <w:br w:type="page"/>
      </w:r>
    </w:p>
    <w:p w14:paraId="30D75C2D" w14:textId="581266A2" w:rsidR="00E44444" w:rsidRDefault="00C14426" w:rsidP="00C14426">
      <w:pPr>
        <w:pStyle w:val="Heading2"/>
      </w:pPr>
      <w:bookmarkStart w:id="7" w:name="_Toc164247882"/>
      <w:r>
        <w:lastRenderedPageBreak/>
        <w:t xml:space="preserve">1.0 </w:t>
      </w:r>
      <w:r w:rsidR="00A82629">
        <w:t xml:space="preserve">Tourism businesses in Victoria </w:t>
      </w:r>
      <w:r w:rsidR="00E14163">
        <w:t>–</w:t>
      </w:r>
      <w:r w:rsidR="00A82629">
        <w:t xml:space="preserve"> </w:t>
      </w:r>
      <w:r w:rsidR="00987C12">
        <w:t>snapshot</w:t>
      </w:r>
      <w:bookmarkEnd w:id="7"/>
    </w:p>
    <w:p w14:paraId="3328EDE5" w14:textId="77777777" w:rsidR="00406A06" w:rsidRPr="00406A06" w:rsidRDefault="00406A06" w:rsidP="00406A06">
      <w:pPr>
        <w:rPr>
          <w:sz w:val="8"/>
          <w:szCs w:val="8"/>
        </w:rPr>
      </w:pPr>
    </w:p>
    <w:p w14:paraId="41295DCE" w14:textId="6A2891A9" w:rsidR="00E82582" w:rsidRPr="00E14163" w:rsidRDefault="00E02E45"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There were 109,595 tourism business</w:t>
      </w:r>
      <w:r w:rsidR="00E82582" w:rsidRPr="00E14163">
        <w:rPr>
          <w:rStyle w:val="markedcontent"/>
          <w:rFonts w:ascii="Arial" w:hAnsi="Arial" w:cs="Arial"/>
        </w:rPr>
        <w:t>es</w:t>
      </w:r>
      <w:r w:rsidRPr="00E14163">
        <w:rPr>
          <w:rStyle w:val="markedcontent"/>
          <w:rFonts w:ascii="Arial" w:hAnsi="Arial" w:cs="Arial"/>
        </w:rPr>
        <w:t xml:space="preserve"> in </w:t>
      </w:r>
      <w:r w:rsidR="00E82582" w:rsidRPr="00E14163">
        <w:rPr>
          <w:rStyle w:val="markedcontent"/>
          <w:rFonts w:ascii="Arial" w:hAnsi="Arial" w:cs="Arial"/>
        </w:rPr>
        <w:t>Victoria</w:t>
      </w:r>
      <w:r w:rsidRPr="00E14163">
        <w:rPr>
          <w:rStyle w:val="markedcontent"/>
          <w:rFonts w:ascii="Arial" w:hAnsi="Arial" w:cs="Arial"/>
        </w:rPr>
        <w:t xml:space="preserve"> </w:t>
      </w:r>
      <w:r w:rsidR="0025169E">
        <w:rPr>
          <w:rStyle w:val="markedcontent"/>
          <w:rFonts w:ascii="Arial" w:hAnsi="Arial" w:cs="Arial"/>
        </w:rPr>
        <w:t>in</w:t>
      </w:r>
      <w:r w:rsidR="00E82582" w:rsidRPr="00E14163">
        <w:rPr>
          <w:rStyle w:val="markedcontent"/>
          <w:rFonts w:ascii="Arial" w:hAnsi="Arial" w:cs="Arial"/>
        </w:rPr>
        <w:t xml:space="preserve"> June 2023. This represented a decrease of 4.0% from June 2022, </w:t>
      </w:r>
      <w:r w:rsidR="007F0394" w:rsidRPr="00E14163">
        <w:rPr>
          <w:rStyle w:val="markedcontent"/>
          <w:rFonts w:ascii="Arial" w:hAnsi="Arial" w:cs="Arial"/>
        </w:rPr>
        <w:t>however,</w:t>
      </w:r>
      <w:r w:rsidR="00E82582" w:rsidRPr="00E14163">
        <w:rPr>
          <w:rStyle w:val="markedcontent"/>
          <w:rFonts w:ascii="Arial" w:hAnsi="Arial" w:cs="Arial"/>
        </w:rPr>
        <w:t xml:space="preserve"> was an increase of 14.9% from June 2019.</w:t>
      </w:r>
    </w:p>
    <w:p w14:paraId="1392D660" w14:textId="42C2DB53" w:rsidR="007F0394" w:rsidRPr="00E14163" w:rsidRDefault="00E82582"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Tourism businesses comprise 15</w:t>
      </w:r>
      <w:r w:rsidR="00647268">
        <w:rPr>
          <w:rStyle w:val="markedcontent"/>
          <w:rFonts w:ascii="Arial" w:hAnsi="Arial" w:cs="Arial"/>
        </w:rPr>
        <w:t>%</w:t>
      </w:r>
      <w:r w:rsidRPr="00E14163">
        <w:rPr>
          <w:rStyle w:val="markedcontent"/>
          <w:rFonts w:ascii="Arial" w:hAnsi="Arial" w:cs="Arial"/>
        </w:rPr>
        <w:t xml:space="preserve"> of the </w:t>
      </w:r>
      <w:r w:rsidR="007F0394" w:rsidRPr="00E14163">
        <w:rPr>
          <w:rStyle w:val="markedcontent"/>
          <w:rFonts w:ascii="Arial" w:hAnsi="Arial" w:cs="Arial"/>
        </w:rPr>
        <w:t>719,233 businesses</w:t>
      </w:r>
      <w:r w:rsidRPr="00E14163">
        <w:rPr>
          <w:rStyle w:val="markedcontent"/>
          <w:rFonts w:ascii="Arial" w:hAnsi="Arial" w:cs="Arial"/>
        </w:rPr>
        <w:t xml:space="preserve"> in </w:t>
      </w:r>
      <w:r w:rsidR="007F0394" w:rsidRPr="00E14163">
        <w:rPr>
          <w:rStyle w:val="markedcontent"/>
          <w:rFonts w:ascii="Arial" w:hAnsi="Arial" w:cs="Arial"/>
        </w:rPr>
        <w:t>Victoria.</w:t>
      </w:r>
    </w:p>
    <w:p w14:paraId="12441B19" w14:textId="2B14FAF3" w:rsidR="007F0394" w:rsidRPr="00E14163" w:rsidRDefault="007F0394"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 xml:space="preserve">There were 79,993 </w:t>
      </w:r>
      <w:r w:rsidR="00CE0319" w:rsidRPr="00E14163">
        <w:rPr>
          <w:rStyle w:val="markedcontent"/>
          <w:rFonts w:ascii="Arial" w:hAnsi="Arial" w:cs="Arial"/>
        </w:rPr>
        <w:t>tourism</w:t>
      </w:r>
      <w:r w:rsidRPr="00E14163">
        <w:rPr>
          <w:rStyle w:val="markedcontent"/>
          <w:rFonts w:ascii="Arial" w:hAnsi="Arial" w:cs="Arial"/>
        </w:rPr>
        <w:t xml:space="preserve"> </w:t>
      </w:r>
      <w:r w:rsidR="00CE0319" w:rsidRPr="00E14163">
        <w:rPr>
          <w:rStyle w:val="markedcontent"/>
          <w:rFonts w:ascii="Arial" w:hAnsi="Arial" w:cs="Arial"/>
        </w:rPr>
        <w:t>businesses</w:t>
      </w:r>
      <w:r w:rsidRPr="00E14163">
        <w:rPr>
          <w:rStyle w:val="markedcontent"/>
          <w:rFonts w:ascii="Arial" w:hAnsi="Arial" w:cs="Arial"/>
        </w:rPr>
        <w:t xml:space="preserve"> in </w:t>
      </w:r>
      <w:r w:rsidR="00CE0319" w:rsidRPr="00E14163">
        <w:rPr>
          <w:rStyle w:val="markedcontent"/>
          <w:rFonts w:ascii="Arial" w:hAnsi="Arial" w:cs="Arial"/>
        </w:rPr>
        <w:t>Melbourne</w:t>
      </w:r>
      <w:r w:rsidRPr="00E14163">
        <w:rPr>
          <w:rStyle w:val="markedcontent"/>
          <w:rFonts w:ascii="Arial" w:hAnsi="Arial" w:cs="Arial"/>
        </w:rPr>
        <w:t xml:space="preserve">. This </w:t>
      </w:r>
      <w:r w:rsidR="00CE0319" w:rsidRPr="00E14163">
        <w:rPr>
          <w:rStyle w:val="markedcontent"/>
          <w:rFonts w:ascii="Arial" w:hAnsi="Arial" w:cs="Arial"/>
        </w:rPr>
        <w:t>comprised</w:t>
      </w:r>
      <w:r w:rsidRPr="00E14163">
        <w:rPr>
          <w:rStyle w:val="markedcontent"/>
          <w:rFonts w:ascii="Arial" w:hAnsi="Arial" w:cs="Arial"/>
        </w:rPr>
        <w:t xml:space="preserve"> 73% of all tourism business in Victoria.</w:t>
      </w:r>
    </w:p>
    <w:p w14:paraId="63390859" w14:textId="0E912586" w:rsidR="00E82582" w:rsidRPr="00E14163" w:rsidRDefault="00CE0319"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Tourism</w:t>
      </w:r>
      <w:r w:rsidR="007F0394" w:rsidRPr="00E14163">
        <w:rPr>
          <w:rStyle w:val="markedcontent"/>
          <w:rFonts w:ascii="Arial" w:hAnsi="Arial" w:cs="Arial"/>
        </w:rPr>
        <w:t xml:space="preserve"> </w:t>
      </w:r>
      <w:r w:rsidRPr="00E14163">
        <w:rPr>
          <w:rStyle w:val="markedcontent"/>
          <w:rFonts w:ascii="Arial" w:hAnsi="Arial" w:cs="Arial"/>
        </w:rPr>
        <w:t xml:space="preserve">businesses </w:t>
      </w:r>
      <w:r w:rsidR="003F0A7E">
        <w:rPr>
          <w:rStyle w:val="markedcontent"/>
          <w:rFonts w:ascii="Arial" w:hAnsi="Arial" w:cs="Arial"/>
        </w:rPr>
        <w:t xml:space="preserve">in </w:t>
      </w:r>
      <w:r w:rsidRPr="00E14163">
        <w:rPr>
          <w:rStyle w:val="markedcontent"/>
          <w:rFonts w:ascii="Arial" w:hAnsi="Arial" w:cs="Arial"/>
        </w:rPr>
        <w:t>Melbourne decreased by 4.9% from June 2022, however increased by 16.0% from June 2019.</w:t>
      </w:r>
    </w:p>
    <w:p w14:paraId="56263CDA" w14:textId="0D74C3BE" w:rsidR="00CE0319" w:rsidRPr="00E14163" w:rsidRDefault="00CE0319"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There were 29,602 tourism businesses in regional Victoria. This comprised 27% of all tourism business in Victoria.</w:t>
      </w:r>
    </w:p>
    <w:p w14:paraId="13F96664" w14:textId="02138BDE" w:rsidR="00CE0319" w:rsidRPr="00406A06" w:rsidRDefault="00CE0319"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 xml:space="preserve">Tourism businesses </w:t>
      </w:r>
      <w:r w:rsidR="003F0A7E">
        <w:rPr>
          <w:rStyle w:val="markedcontent"/>
          <w:rFonts w:ascii="Arial" w:hAnsi="Arial" w:cs="Arial"/>
        </w:rPr>
        <w:t>in regional Victoria</w:t>
      </w:r>
      <w:r w:rsidRPr="00E14163">
        <w:rPr>
          <w:rStyle w:val="markedcontent"/>
          <w:rFonts w:ascii="Arial" w:hAnsi="Arial" w:cs="Arial"/>
        </w:rPr>
        <w:t xml:space="preserve"> decreased by 1.3% from June 2022, however increased by 12.1% from June 2019.</w:t>
      </w:r>
    </w:p>
    <w:p w14:paraId="468C56C0" w14:textId="77777777" w:rsidR="00406A06" w:rsidRPr="00406A06" w:rsidRDefault="00406A06" w:rsidP="00406A06">
      <w:pPr>
        <w:spacing w:before="60" w:after="60"/>
        <w:rPr>
          <w:rStyle w:val="markedcontent"/>
          <w:rFonts w:ascii="Arial" w:eastAsiaTheme="majorEastAsia" w:hAnsi="Arial" w:cs="Arial"/>
          <w:sz w:val="26"/>
          <w:szCs w:val="26"/>
        </w:rPr>
      </w:pPr>
    </w:p>
    <w:p w14:paraId="3ACF75F4" w14:textId="0BA6635A" w:rsidR="00406A06" w:rsidRPr="00C14426" w:rsidRDefault="00406A06" w:rsidP="00353BA4">
      <w:pPr>
        <w:pStyle w:val="Heading2"/>
      </w:pPr>
      <w:bookmarkStart w:id="8" w:name="_Toc164247883"/>
      <w:r w:rsidRPr="00C14426">
        <w:t>1.1 Tourism businesses in Victoria by size</w:t>
      </w:r>
      <w:bookmarkEnd w:id="8"/>
    </w:p>
    <w:p w14:paraId="505DB2BA" w14:textId="558814A1" w:rsidR="006C2C5A" w:rsidRPr="00E14163" w:rsidRDefault="006C2C5A"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 xml:space="preserve">52% </w:t>
      </w:r>
      <w:r w:rsidR="00406A06">
        <w:rPr>
          <w:rStyle w:val="markedcontent"/>
          <w:rFonts w:ascii="Arial" w:hAnsi="Arial" w:cs="Arial"/>
        </w:rPr>
        <w:t xml:space="preserve">of all tourism businesses in Victoria </w:t>
      </w:r>
      <w:r w:rsidRPr="00E14163">
        <w:rPr>
          <w:rStyle w:val="markedcontent"/>
          <w:rFonts w:ascii="Arial" w:hAnsi="Arial" w:cs="Arial"/>
        </w:rPr>
        <w:t>were non-employing. These business types decreased by 3.8% from June 2022</w:t>
      </w:r>
      <w:r w:rsidR="00930DE1">
        <w:rPr>
          <w:rStyle w:val="markedcontent"/>
          <w:rFonts w:ascii="Arial" w:hAnsi="Arial" w:cs="Arial"/>
        </w:rPr>
        <w:t>,</w:t>
      </w:r>
      <w:r w:rsidRPr="00E14163">
        <w:rPr>
          <w:rStyle w:val="markedcontent"/>
          <w:rFonts w:ascii="Arial" w:hAnsi="Arial" w:cs="Arial"/>
        </w:rPr>
        <w:t xml:space="preserve"> however increased by</w:t>
      </w:r>
      <w:r w:rsidR="00930DE1">
        <w:rPr>
          <w:rStyle w:val="markedcontent"/>
          <w:rFonts w:ascii="Arial" w:hAnsi="Arial" w:cs="Arial"/>
        </w:rPr>
        <w:t xml:space="preserve"> </w:t>
      </w:r>
      <w:r w:rsidRPr="00E14163">
        <w:rPr>
          <w:rStyle w:val="markedcontent"/>
          <w:rFonts w:ascii="Arial" w:hAnsi="Arial" w:cs="Arial"/>
        </w:rPr>
        <w:t>18.4% from June 2019.</w:t>
      </w:r>
    </w:p>
    <w:p w14:paraId="439F37CC" w14:textId="608C4D03" w:rsidR="006C2C5A" w:rsidRPr="00E14163" w:rsidRDefault="006C2C5A"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 xml:space="preserve">28% were </w:t>
      </w:r>
      <w:r w:rsidR="00E14163" w:rsidRPr="00E14163">
        <w:rPr>
          <w:rStyle w:val="markedcontent"/>
          <w:rFonts w:ascii="Arial" w:hAnsi="Arial" w:cs="Arial"/>
        </w:rPr>
        <w:t>micro</w:t>
      </w:r>
      <w:r w:rsidR="00076A0D" w:rsidRPr="00E14163">
        <w:rPr>
          <w:rStyle w:val="markedcontent"/>
          <w:rFonts w:ascii="Arial" w:hAnsi="Arial" w:cs="Arial"/>
        </w:rPr>
        <w:t xml:space="preserve"> businesses with 1-4 employees</w:t>
      </w:r>
      <w:r w:rsidRPr="00E14163">
        <w:rPr>
          <w:rStyle w:val="markedcontent"/>
          <w:rFonts w:ascii="Arial" w:hAnsi="Arial" w:cs="Arial"/>
        </w:rPr>
        <w:t xml:space="preserve">. These business types decreased by </w:t>
      </w:r>
      <w:r w:rsidR="00E14163" w:rsidRPr="00E14163">
        <w:rPr>
          <w:rStyle w:val="markedcontent"/>
          <w:rFonts w:ascii="Arial" w:hAnsi="Arial" w:cs="Arial"/>
        </w:rPr>
        <w:t>9</w:t>
      </w:r>
      <w:r w:rsidRPr="00E14163">
        <w:rPr>
          <w:rStyle w:val="markedcontent"/>
          <w:rFonts w:ascii="Arial" w:hAnsi="Arial" w:cs="Arial"/>
        </w:rPr>
        <w:t>.8% from June 2022</w:t>
      </w:r>
      <w:r w:rsidR="00930DE1">
        <w:rPr>
          <w:rStyle w:val="markedcontent"/>
          <w:rFonts w:ascii="Arial" w:hAnsi="Arial" w:cs="Arial"/>
        </w:rPr>
        <w:t>,</w:t>
      </w:r>
      <w:r w:rsidRPr="00E14163">
        <w:rPr>
          <w:rStyle w:val="markedcontent"/>
          <w:rFonts w:ascii="Arial" w:hAnsi="Arial" w:cs="Arial"/>
        </w:rPr>
        <w:t xml:space="preserve"> however increased by </w:t>
      </w:r>
      <w:r w:rsidR="00E14163" w:rsidRPr="00E14163">
        <w:rPr>
          <w:rStyle w:val="markedcontent"/>
          <w:rFonts w:ascii="Arial" w:hAnsi="Arial" w:cs="Arial"/>
        </w:rPr>
        <w:t>10.7</w:t>
      </w:r>
      <w:r w:rsidRPr="00E14163">
        <w:rPr>
          <w:rStyle w:val="markedcontent"/>
          <w:rFonts w:ascii="Arial" w:hAnsi="Arial" w:cs="Arial"/>
        </w:rPr>
        <w:t>% from June 2019.</w:t>
      </w:r>
    </w:p>
    <w:p w14:paraId="77B01705" w14:textId="472C7400" w:rsidR="00E14163" w:rsidRPr="00E14163" w:rsidRDefault="00E14163"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sidRPr="00E14163">
        <w:rPr>
          <w:rStyle w:val="markedcontent"/>
          <w:rFonts w:ascii="Arial" w:hAnsi="Arial" w:cs="Arial"/>
        </w:rPr>
        <w:t xml:space="preserve">15% were small businesses with 5-19 employees. These business types increased by 1.7% from June 2022 </w:t>
      </w:r>
      <w:r w:rsidR="00B40AEF">
        <w:rPr>
          <w:rStyle w:val="markedcontent"/>
          <w:rFonts w:ascii="Arial" w:hAnsi="Arial" w:cs="Arial"/>
        </w:rPr>
        <w:t>with an increase of</w:t>
      </w:r>
      <w:r w:rsidRPr="00E14163">
        <w:rPr>
          <w:rStyle w:val="markedcontent"/>
          <w:rFonts w:ascii="Arial" w:hAnsi="Arial" w:cs="Arial"/>
        </w:rPr>
        <w:t xml:space="preserve"> 11.7% from June 2019.</w:t>
      </w:r>
    </w:p>
    <w:p w14:paraId="6C2FFC20" w14:textId="34A5CD5A" w:rsidR="00E14163" w:rsidRPr="00E14163" w:rsidRDefault="00E14163" w:rsidP="00327436">
      <w:pPr>
        <w:pStyle w:val="ListParagraph"/>
        <w:numPr>
          <w:ilvl w:val="0"/>
          <w:numId w:val="3"/>
        </w:numPr>
        <w:spacing w:before="60" w:after="60"/>
        <w:ind w:left="357" w:hanging="357"/>
        <w:contextualSpacing w:val="0"/>
        <w:rPr>
          <w:rStyle w:val="markedcontent"/>
          <w:rFonts w:ascii="Arial" w:eastAsiaTheme="majorEastAsia" w:hAnsi="Arial" w:cs="Arial"/>
          <w:sz w:val="26"/>
          <w:szCs w:val="26"/>
        </w:rPr>
      </w:pPr>
      <w:r>
        <w:rPr>
          <w:rStyle w:val="markedcontent"/>
          <w:rFonts w:ascii="Arial" w:hAnsi="Arial" w:cs="Arial"/>
        </w:rPr>
        <w:t>4</w:t>
      </w:r>
      <w:r w:rsidRPr="00E14163">
        <w:rPr>
          <w:rStyle w:val="markedcontent"/>
          <w:rFonts w:ascii="Arial" w:hAnsi="Arial" w:cs="Arial"/>
        </w:rPr>
        <w:t xml:space="preserve">% were </w:t>
      </w:r>
      <w:r>
        <w:rPr>
          <w:rStyle w:val="markedcontent"/>
          <w:rFonts w:ascii="Arial" w:hAnsi="Arial" w:cs="Arial"/>
        </w:rPr>
        <w:t xml:space="preserve">medium </w:t>
      </w:r>
      <w:r w:rsidRPr="00E14163">
        <w:rPr>
          <w:rStyle w:val="markedcontent"/>
          <w:rFonts w:ascii="Arial" w:hAnsi="Arial" w:cs="Arial"/>
        </w:rPr>
        <w:t xml:space="preserve">businesses with </w:t>
      </w:r>
      <w:r>
        <w:rPr>
          <w:rStyle w:val="markedcontent"/>
          <w:rFonts w:ascii="Arial" w:hAnsi="Arial" w:cs="Arial"/>
        </w:rPr>
        <w:t>20-199</w:t>
      </w:r>
      <w:r w:rsidRPr="00E14163">
        <w:rPr>
          <w:rStyle w:val="markedcontent"/>
          <w:rFonts w:ascii="Arial" w:hAnsi="Arial" w:cs="Arial"/>
        </w:rPr>
        <w:t xml:space="preserve"> employees. These business types increased by </w:t>
      </w:r>
      <w:r>
        <w:rPr>
          <w:rStyle w:val="markedcontent"/>
          <w:rFonts w:ascii="Arial" w:hAnsi="Arial" w:cs="Arial"/>
        </w:rPr>
        <w:t>21.0</w:t>
      </w:r>
      <w:r w:rsidRPr="00E14163">
        <w:rPr>
          <w:rStyle w:val="markedcontent"/>
          <w:rFonts w:ascii="Arial" w:hAnsi="Arial" w:cs="Arial"/>
        </w:rPr>
        <w:t xml:space="preserve">% from June 2022 and increased by </w:t>
      </w:r>
      <w:r>
        <w:rPr>
          <w:rStyle w:val="markedcontent"/>
          <w:rFonts w:ascii="Arial" w:hAnsi="Arial" w:cs="Arial"/>
        </w:rPr>
        <w:t>14.8</w:t>
      </w:r>
      <w:r w:rsidRPr="00E14163">
        <w:rPr>
          <w:rStyle w:val="markedcontent"/>
          <w:rFonts w:ascii="Arial" w:hAnsi="Arial" w:cs="Arial"/>
        </w:rPr>
        <w:t>% from June 2019.</w:t>
      </w:r>
    </w:p>
    <w:p w14:paraId="68425404" w14:textId="01500DEC" w:rsidR="00E14163" w:rsidRPr="00E14163" w:rsidRDefault="00E14163" w:rsidP="00327436">
      <w:pPr>
        <w:pStyle w:val="ListParagraph"/>
        <w:numPr>
          <w:ilvl w:val="0"/>
          <w:numId w:val="3"/>
        </w:numPr>
        <w:spacing w:before="60" w:after="60"/>
        <w:ind w:left="357" w:hanging="357"/>
        <w:contextualSpacing w:val="0"/>
        <w:rPr>
          <w:rStyle w:val="markedcontent"/>
          <w:rFonts w:ascii="Arial" w:hAnsi="Arial" w:cs="Arial"/>
        </w:rPr>
      </w:pPr>
      <w:r>
        <w:rPr>
          <w:rStyle w:val="markedcontent"/>
          <w:rFonts w:ascii="Arial" w:hAnsi="Arial" w:cs="Arial"/>
        </w:rPr>
        <w:t>0.2</w:t>
      </w:r>
      <w:r w:rsidRPr="006C2C5A">
        <w:rPr>
          <w:rStyle w:val="markedcontent"/>
          <w:rFonts w:ascii="Arial" w:hAnsi="Arial" w:cs="Arial"/>
        </w:rPr>
        <w:t xml:space="preserve">% were </w:t>
      </w:r>
      <w:r>
        <w:rPr>
          <w:rStyle w:val="markedcontent"/>
          <w:rFonts w:ascii="Arial" w:hAnsi="Arial" w:cs="Arial"/>
        </w:rPr>
        <w:t>large businesses with more than 200 employees</w:t>
      </w:r>
      <w:r w:rsidRPr="006C2C5A">
        <w:rPr>
          <w:rStyle w:val="markedcontent"/>
          <w:rFonts w:ascii="Arial" w:hAnsi="Arial" w:cs="Arial"/>
        </w:rPr>
        <w:t xml:space="preserve">. These business types </w:t>
      </w:r>
      <w:r>
        <w:rPr>
          <w:rStyle w:val="markedcontent"/>
          <w:rFonts w:ascii="Arial" w:hAnsi="Arial" w:cs="Arial"/>
        </w:rPr>
        <w:t>increased by 2.0% from June 2022 but were unchanged from June 2019.</w:t>
      </w:r>
    </w:p>
    <w:p w14:paraId="2F525873" w14:textId="77777777" w:rsidR="004274E6" w:rsidRDefault="004274E6" w:rsidP="004274E6">
      <w:pPr>
        <w:spacing w:before="60" w:after="60"/>
        <w:rPr>
          <w:rStyle w:val="markedcontent"/>
          <w:rFonts w:ascii="Arial" w:hAnsi="Arial" w:cs="Arial"/>
        </w:rPr>
      </w:pPr>
    </w:p>
    <w:p w14:paraId="090E02BD" w14:textId="5AC46F6C" w:rsidR="004274E6" w:rsidRDefault="004274E6" w:rsidP="004274E6">
      <w:pPr>
        <w:pStyle w:val="Heading1"/>
        <w:spacing w:before="60" w:after="60"/>
        <w:rPr>
          <w:rFonts w:ascii="Arial" w:hAnsi="Arial" w:cs="Arial"/>
        </w:rPr>
      </w:pPr>
      <w:bookmarkStart w:id="9" w:name="_Toc164247884"/>
      <w:r>
        <w:rPr>
          <w:rFonts w:ascii="Arial" w:hAnsi="Arial" w:cs="Arial"/>
        </w:rPr>
        <w:t>2.0 Key results</w:t>
      </w:r>
      <w:bookmarkEnd w:id="9"/>
    </w:p>
    <w:p w14:paraId="029668B3" w14:textId="77777777" w:rsidR="004274E6" w:rsidRDefault="004274E6" w:rsidP="004274E6">
      <w:pPr>
        <w:spacing w:before="60" w:after="60"/>
        <w:rPr>
          <w:rStyle w:val="markedcontent"/>
          <w:rFonts w:ascii="Arial" w:hAnsi="Arial" w:cs="Arial"/>
        </w:rPr>
      </w:pPr>
    </w:p>
    <w:p w14:paraId="70C931F5" w14:textId="5188E3AF"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There were 109,595 tourism businesses in Victoria </w:t>
      </w:r>
      <w:r w:rsidR="00760DBA">
        <w:rPr>
          <w:rStyle w:val="markedcontent"/>
          <w:rFonts w:ascii="Arial" w:hAnsi="Arial" w:cs="Arial"/>
        </w:rPr>
        <w:t>in</w:t>
      </w:r>
      <w:r w:rsidRPr="004274E6">
        <w:rPr>
          <w:rStyle w:val="markedcontent"/>
          <w:rFonts w:ascii="Arial" w:hAnsi="Arial" w:cs="Arial"/>
        </w:rPr>
        <w:t xml:space="preserve"> June 2023 representing 15% of all businesses in the state. As such, approximately 1 in 7 Victorian businesses were tourism related, reinforcing its importance to the state’s economy. </w:t>
      </w:r>
    </w:p>
    <w:p w14:paraId="718E852D" w14:textId="77777777"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Victoria’s tourism sector is dominated by small businesses which include non-employing, micro and small businesses employing fewer than 20 persons. In total these business types equate to 96% of all tourism businesses in Victoria.</w:t>
      </w:r>
    </w:p>
    <w:p w14:paraId="03981540" w14:textId="34A1271F"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Since June 2019, tourism businesses have increased by 14.9% </w:t>
      </w:r>
      <w:r w:rsidR="00B04F75">
        <w:rPr>
          <w:rStyle w:val="markedcontent"/>
          <w:rFonts w:ascii="Arial" w:hAnsi="Arial" w:cs="Arial"/>
        </w:rPr>
        <w:t xml:space="preserve">or plus </w:t>
      </w:r>
      <w:r w:rsidRPr="004274E6">
        <w:rPr>
          <w:rStyle w:val="markedcontent"/>
          <w:rFonts w:ascii="Arial" w:hAnsi="Arial" w:cs="Arial"/>
        </w:rPr>
        <w:t xml:space="preserve">14,227 businesses. This was higher than the growth performance of all other Australian jurisdictions in this period. However, the number of tourism businesses in Victoria decreased by 4.0% (-4,540 businesses) </w:t>
      </w:r>
      <w:r w:rsidR="00760DBA">
        <w:rPr>
          <w:rStyle w:val="markedcontent"/>
          <w:rFonts w:ascii="Arial" w:hAnsi="Arial" w:cs="Arial"/>
        </w:rPr>
        <w:t>in</w:t>
      </w:r>
      <w:r w:rsidRPr="004274E6">
        <w:rPr>
          <w:rStyle w:val="markedcontent"/>
          <w:rFonts w:ascii="Arial" w:hAnsi="Arial" w:cs="Arial"/>
        </w:rPr>
        <w:t xml:space="preserve"> June 2023 compared to June 2022 due to challenging economic conditions. </w:t>
      </w:r>
    </w:p>
    <w:p w14:paraId="4F0A3A46" w14:textId="77777777" w:rsidR="00682472" w:rsidRDefault="00042C5C" w:rsidP="00F95E45">
      <w:pPr>
        <w:pStyle w:val="ListParagraph"/>
        <w:numPr>
          <w:ilvl w:val="0"/>
          <w:numId w:val="3"/>
        </w:numPr>
        <w:spacing w:before="60" w:after="60"/>
        <w:ind w:left="357" w:hanging="357"/>
        <w:contextualSpacing w:val="0"/>
        <w:rPr>
          <w:rFonts w:ascii="Arial" w:hAnsi="Arial" w:cs="Arial"/>
        </w:rPr>
      </w:pPr>
      <w:r w:rsidRPr="00682472">
        <w:rPr>
          <w:rFonts w:ascii="Arial" w:hAnsi="Arial" w:cs="Arial"/>
        </w:rPr>
        <w:t xml:space="preserve">The largest industry sector for tourism businesses was retail trade which accounted for 42% of all tourism-connected businesses (46,199 businesses). This sector has grown by 20.1% since June 2019 (+7,731 businesses), however did note a decline of 2.9% from June 2022, reflecting tougher trading conditions. </w:t>
      </w:r>
    </w:p>
    <w:p w14:paraId="03D12B25" w14:textId="6C1DD1E5" w:rsidR="004274E6" w:rsidRPr="00682472" w:rsidRDefault="004274E6" w:rsidP="00F95E45">
      <w:pPr>
        <w:pStyle w:val="ListParagraph"/>
        <w:numPr>
          <w:ilvl w:val="0"/>
          <w:numId w:val="3"/>
        </w:numPr>
        <w:spacing w:before="60" w:after="60"/>
        <w:ind w:left="357" w:hanging="357"/>
        <w:contextualSpacing w:val="0"/>
        <w:rPr>
          <w:rStyle w:val="markedcontent"/>
          <w:rFonts w:ascii="Arial" w:hAnsi="Arial" w:cs="Arial"/>
        </w:rPr>
      </w:pPr>
      <w:r w:rsidRPr="00682472">
        <w:rPr>
          <w:rStyle w:val="markedcontent"/>
          <w:rFonts w:ascii="Arial" w:hAnsi="Arial" w:cs="Arial"/>
        </w:rPr>
        <w:lastRenderedPageBreak/>
        <w:t>The next largest industry for tourism businesses was the cafés, restaurants and takeaway food services sector (24% of all tourism business or 25,757 businesses). This sector noted a large increase from June 2019 (+13.4% or +3,043 businesses), however, declined between June 2022 to 2023 (-2.1%), as it faced economic headwinds and increased operating pressures.</w:t>
      </w:r>
    </w:p>
    <w:p w14:paraId="41644664" w14:textId="2B5EBF52" w:rsidR="00BE0595"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The strongest growth </w:t>
      </w:r>
      <w:r w:rsidR="00760DBA">
        <w:rPr>
          <w:rStyle w:val="markedcontent"/>
          <w:rFonts w:ascii="Arial" w:hAnsi="Arial" w:cs="Arial"/>
        </w:rPr>
        <w:t>in</w:t>
      </w:r>
      <w:r w:rsidRPr="004274E6">
        <w:rPr>
          <w:rStyle w:val="markedcontent"/>
          <w:rFonts w:ascii="Arial" w:hAnsi="Arial" w:cs="Arial"/>
        </w:rPr>
        <w:t xml:space="preserve"> June 2023 compared to June 2022 was noted in the medium employing business category (+21.0%), with softer growth noted in large (+2.0%) and small (+1.7%) business types. </w:t>
      </w:r>
    </w:p>
    <w:p w14:paraId="0A70EACF" w14:textId="54B1BB1E"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In comparison, micro (-9.8%) and non-employing (-3.8%) businesses were more vulnerable to negative market conditions and declined. These smaller businesses typically have less resources available to withstand economic fluctuations and operating pressures such as rising costs and higher interest rates. </w:t>
      </w:r>
    </w:p>
    <w:p w14:paraId="28ECBBCD" w14:textId="77777777"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Melbourne had more tourism businesses than any other capital in Australia with 79,993 businesses, above Sydney at 78,002.</w:t>
      </w:r>
    </w:p>
    <w:p w14:paraId="1CED6E95" w14:textId="11C6717B"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Melbourne (-4.9%) and regional Victoria (-1.3%) both recorded overall decreases in tourism businesses </w:t>
      </w:r>
      <w:r w:rsidR="00AC129B">
        <w:rPr>
          <w:rStyle w:val="markedcontent"/>
          <w:rFonts w:ascii="Arial" w:hAnsi="Arial" w:cs="Arial"/>
        </w:rPr>
        <w:t>in</w:t>
      </w:r>
      <w:r w:rsidRPr="004274E6">
        <w:rPr>
          <w:rStyle w:val="markedcontent"/>
          <w:rFonts w:ascii="Arial" w:hAnsi="Arial" w:cs="Arial"/>
        </w:rPr>
        <w:t xml:space="preserve"> June 2023 compared to June 2022 reflecting weaker economic conditions. The most vulnerable business category for both Melbourne and regional Victoria was the micro sector (-10.7% and -7.4% respectively), with a decline also noted in the non-employing category in Melbourne (-4.9%). </w:t>
      </w:r>
    </w:p>
    <w:p w14:paraId="5BB80C10" w14:textId="617D2A88"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The Yarra Valley and Dandenong Ranges region had the largest volume of tourism related businesses in regional Victoria </w:t>
      </w:r>
      <w:r w:rsidR="00AC129B">
        <w:rPr>
          <w:rStyle w:val="markedcontent"/>
          <w:rFonts w:ascii="Arial" w:hAnsi="Arial" w:cs="Arial"/>
        </w:rPr>
        <w:t>in</w:t>
      </w:r>
      <w:r w:rsidRPr="004274E6">
        <w:rPr>
          <w:rStyle w:val="markedcontent"/>
          <w:rFonts w:ascii="Arial" w:hAnsi="Arial" w:cs="Arial"/>
        </w:rPr>
        <w:t xml:space="preserve"> June 2023 with 3,937 businesses, followed closely by the Mornington Peninsula with 3,924 tourism businesses.</w:t>
      </w:r>
    </w:p>
    <w:p w14:paraId="3EB3BC05" w14:textId="005AA8A5" w:rsidR="004274E6" w:rsidRPr="004274E6" w:rsidRDefault="004274E6" w:rsidP="00327436">
      <w:pPr>
        <w:pStyle w:val="ListParagraph"/>
        <w:numPr>
          <w:ilvl w:val="0"/>
          <w:numId w:val="3"/>
        </w:numPr>
        <w:spacing w:before="60" w:after="60"/>
        <w:ind w:left="357" w:hanging="357"/>
        <w:contextualSpacing w:val="0"/>
        <w:rPr>
          <w:rStyle w:val="markedcontent"/>
          <w:rFonts w:ascii="Arial" w:hAnsi="Arial" w:cs="Arial"/>
        </w:rPr>
      </w:pPr>
      <w:r w:rsidRPr="004274E6">
        <w:rPr>
          <w:rStyle w:val="markedcontent"/>
          <w:rFonts w:ascii="Arial" w:hAnsi="Arial" w:cs="Arial"/>
        </w:rPr>
        <w:t xml:space="preserve">Tourism businesses increased in only two of Victoria’s regions </w:t>
      </w:r>
      <w:r w:rsidR="00AC129B">
        <w:rPr>
          <w:rStyle w:val="markedcontent"/>
          <w:rFonts w:ascii="Arial" w:hAnsi="Arial" w:cs="Arial"/>
        </w:rPr>
        <w:t>in</w:t>
      </w:r>
      <w:r w:rsidRPr="004274E6">
        <w:rPr>
          <w:rStyle w:val="markedcontent"/>
          <w:rFonts w:ascii="Arial" w:hAnsi="Arial" w:cs="Arial"/>
        </w:rPr>
        <w:t xml:space="preserve"> June 2023 compared to June 2022 including Daylesford and the Macedon Ranges (+9 businesses) and Goldfields (+5 businesses).</w:t>
      </w:r>
    </w:p>
    <w:p w14:paraId="6DF5402C" w14:textId="77777777" w:rsidR="00077912" w:rsidRDefault="00077912" w:rsidP="004274E6">
      <w:pPr>
        <w:rPr>
          <w:rStyle w:val="markedcontent"/>
          <w:rFonts w:ascii="Arial" w:hAnsi="Arial" w:cs="Arial"/>
        </w:rPr>
      </w:pPr>
    </w:p>
    <w:p w14:paraId="1CA45C76" w14:textId="77777777" w:rsidR="00D6397E" w:rsidRDefault="00077912" w:rsidP="00077912">
      <w:pPr>
        <w:pStyle w:val="Heading1"/>
        <w:spacing w:before="60" w:after="60"/>
        <w:rPr>
          <w:rFonts w:ascii="Arial" w:hAnsi="Arial" w:cs="Arial"/>
        </w:rPr>
      </w:pPr>
      <w:bookmarkStart w:id="10" w:name="_Toc164247885"/>
      <w:r>
        <w:rPr>
          <w:rFonts w:ascii="Arial" w:hAnsi="Arial" w:cs="Arial"/>
        </w:rPr>
        <w:t xml:space="preserve">3.0 </w:t>
      </w:r>
      <w:r w:rsidRPr="00077912">
        <w:rPr>
          <w:rFonts w:ascii="Arial" w:hAnsi="Arial" w:cs="Arial"/>
        </w:rPr>
        <w:t xml:space="preserve">Tourism </w:t>
      </w:r>
      <w:r>
        <w:rPr>
          <w:rFonts w:ascii="Arial" w:hAnsi="Arial" w:cs="Arial"/>
        </w:rPr>
        <w:t>b</w:t>
      </w:r>
      <w:r w:rsidRPr="00077912">
        <w:rPr>
          <w:rFonts w:ascii="Arial" w:hAnsi="Arial" w:cs="Arial"/>
        </w:rPr>
        <w:t xml:space="preserve">usinesses in Victoria by </w:t>
      </w:r>
      <w:r>
        <w:rPr>
          <w:rFonts w:ascii="Arial" w:hAnsi="Arial" w:cs="Arial"/>
        </w:rPr>
        <w:t>i</w:t>
      </w:r>
      <w:r w:rsidRPr="00077912">
        <w:rPr>
          <w:rFonts w:ascii="Arial" w:hAnsi="Arial" w:cs="Arial"/>
        </w:rPr>
        <w:t>ndustry</w:t>
      </w:r>
      <w:bookmarkEnd w:id="10"/>
    </w:p>
    <w:p w14:paraId="6AF59B83" w14:textId="77777777" w:rsidR="00327436" w:rsidRPr="00006C42" w:rsidRDefault="00327436" w:rsidP="00327436">
      <w:pPr>
        <w:rPr>
          <w:sz w:val="8"/>
          <w:szCs w:val="8"/>
        </w:rPr>
      </w:pPr>
    </w:p>
    <w:p w14:paraId="73D9C8F7" w14:textId="60FEAB18" w:rsidR="00D6397E" w:rsidRPr="00D6397E" w:rsidRDefault="00AC129B" w:rsidP="00D6397E">
      <w:pPr>
        <w:pStyle w:val="ListParagraph"/>
        <w:numPr>
          <w:ilvl w:val="0"/>
          <w:numId w:val="3"/>
        </w:numPr>
        <w:spacing w:before="60" w:after="60" w:line="240" w:lineRule="auto"/>
        <w:ind w:left="357" w:hanging="357"/>
        <w:contextualSpacing w:val="0"/>
        <w:rPr>
          <w:rStyle w:val="markedcontent"/>
          <w:rFonts w:ascii="Arial" w:hAnsi="Arial" w:cs="Arial"/>
        </w:rPr>
      </w:pPr>
      <w:r>
        <w:rPr>
          <w:rStyle w:val="markedcontent"/>
          <w:rFonts w:ascii="Arial" w:hAnsi="Arial" w:cs="Arial"/>
        </w:rPr>
        <w:t xml:space="preserve">In </w:t>
      </w:r>
      <w:r w:rsidR="00D6397E" w:rsidRPr="00D6397E">
        <w:rPr>
          <w:rStyle w:val="markedcontent"/>
          <w:rFonts w:ascii="Arial" w:hAnsi="Arial" w:cs="Arial"/>
        </w:rPr>
        <w:t xml:space="preserve">June 2023, the tourism connected sector of retail trade comprised 42% of all tourism related businesses in Victoria and recorded high growth </w:t>
      </w:r>
      <w:r w:rsidR="00D304F4">
        <w:rPr>
          <w:rStyle w:val="markedcontent"/>
          <w:rFonts w:ascii="Arial" w:hAnsi="Arial" w:cs="Arial"/>
        </w:rPr>
        <w:t xml:space="preserve">of 20.1% </w:t>
      </w:r>
      <w:r w:rsidR="00D6397E" w:rsidRPr="00D6397E">
        <w:rPr>
          <w:rStyle w:val="markedcontent"/>
          <w:rFonts w:ascii="Arial" w:hAnsi="Arial" w:cs="Arial"/>
        </w:rPr>
        <w:t>compared to June 2019</w:t>
      </w:r>
      <w:r w:rsidR="00006C42">
        <w:rPr>
          <w:rStyle w:val="markedcontent"/>
          <w:rFonts w:ascii="Arial" w:hAnsi="Arial" w:cs="Arial"/>
        </w:rPr>
        <w:t>,</w:t>
      </w:r>
      <w:r w:rsidR="00D6397E" w:rsidRPr="00D6397E">
        <w:rPr>
          <w:rStyle w:val="markedcontent"/>
          <w:rFonts w:ascii="Arial" w:hAnsi="Arial" w:cs="Arial"/>
        </w:rPr>
        <w:t xml:space="preserve"> yet declined </w:t>
      </w:r>
      <w:r w:rsidR="007E02EF">
        <w:rPr>
          <w:rStyle w:val="markedcontent"/>
          <w:rFonts w:ascii="Arial" w:hAnsi="Arial" w:cs="Arial"/>
        </w:rPr>
        <w:t xml:space="preserve">by 2.9% </w:t>
      </w:r>
      <w:r w:rsidR="00D6397E" w:rsidRPr="00D6397E">
        <w:rPr>
          <w:rStyle w:val="markedcontent"/>
          <w:rFonts w:ascii="Arial" w:hAnsi="Arial" w:cs="Arial"/>
        </w:rPr>
        <w:t>from June 2022 reflecting challenging trading conditions.</w:t>
      </w:r>
    </w:p>
    <w:p w14:paraId="04FFA5A5" w14:textId="79E7E4DA" w:rsidR="00D6397E" w:rsidRPr="00D6397E" w:rsidRDefault="00D6397E" w:rsidP="00D6397E">
      <w:pPr>
        <w:pStyle w:val="ListParagraph"/>
        <w:numPr>
          <w:ilvl w:val="0"/>
          <w:numId w:val="3"/>
        </w:numPr>
        <w:spacing w:before="60" w:after="60" w:line="240" w:lineRule="auto"/>
        <w:ind w:left="357" w:hanging="357"/>
        <w:contextualSpacing w:val="0"/>
        <w:rPr>
          <w:rStyle w:val="markedcontent"/>
          <w:rFonts w:ascii="Arial" w:hAnsi="Arial" w:cs="Arial"/>
        </w:rPr>
      </w:pPr>
      <w:r w:rsidRPr="00D6397E">
        <w:rPr>
          <w:rStyle w:val="markedcontent"/>
          <w:rFonts w:ascii="Arial" w:hAnsi="Arial" w:cs="Arial"/>
        </w:rPr>
        <w:t xml:space="preserve">Most tourism characteristic businesses were noted within the cafes, restaurants and take away food service category </w:t>
      </w:r>
      <w:r>
        <w:rPr>
          <w:rStyle w:val="markedcontent"/>
          <w:rFonts w:ascii="Arial" w:hAnsi="Arial" w:cs="Arial"/>
        </w:rPr>
        <w:t>with 25</w:t>
      </w:r>
      <w:r w:rsidR="00F432D9">
        <w:rPr>
          <w:rStyle w:val="markedcontent"/>
          <w:rFonts w:ascii="Arial" w:hAnsi="Arial" w:cs="Arial"/>
        </w:rPr>
        <w:t xml:space="preserve">,757 businesses </w:t>
      </w:r>
      <w:r w:rsidR="00D304F4">
        <w:rPr>
          <w:rStyle w:val="markedcontent"/>
          <w:rFonts w:ascii="Arial" w:hAnsi="Arial" w:cs="Arial"/>
        </w:rPr>
        <w:t xml:space="preserve">or </w:t>
      </w:r>
      <w:r w:rsidRPr="00D6397E">
        <w:rPr>
          <w:rStyle w:val="markedcontent"/>
          <w:rFonts w:ascii="Arial" w:hAnsi="Arial" w:cs="Arial"/>
        </w:rPr>
        <w:t xml:space="preserve">24% of the total. Businesses in this category have increased by 13.4% since June 2019, however declined by 2.1% from June 2022. </w:t>
      </w:r>
    </w:p>
    <w:p w14:paraId="0066129B" w14:textId="0D184D93" w:rsidR="00334EF2" w:rsidRDefault="00334EF2" w:rsidP="00F432D9">
      <w:pPr>
        <w:pStyle w:val="ListParagraph"/>
        <w:numPr>
          <w:ilvl w:val="0"/>
          <w:numId w:val="3"/>
        </w:numPr>
        <w:spacing w:before="60" w:after="60" w:line="240" w:lineRule="auto"/>
        <w:ind w:left="357" w:hanging="357"/>
        <w:contextualSpacing w:val="0"/>
        <w:rPr>
          <w:rStyle w:val="markedcontent"/>
          <w:rFonts w:ascii="Arial" w:hAnsi="Arial" w:cs="Arial"/>
        </w:rPr>
      </w:pPr>
      <w:r>
        <w:rPr>
          <w:rStyle w:val="markedcontent"/>
          <w:rFonts w:ascii="Arial" w:hAnsi="Arial" w:cs="Arial"/>
        </w:rPr>
        <w:t>Taxi transport services comprise</w:t>
      </w:r>
      <w:r w:rsidR="00771646">
        <w:rPr>
          <w:rStyle w:val="markedcontent"/>
          <w:rFonts w:ascii="Arial" w:hAnsi="Arial" w:cs="Arial"/>
        </w:rPr>
        <w:t>d</w:t>
      </w:r>
      <w:r>
        <w:rPr>
          <w:rStyle w:val="markedcontent"/>
          <w:rFonts w:ascii="Arial" w:hAnsi="Arial" w:cs="Arial"/>
        </w:rPr>
        <w:t xml:space="preserve"> 14,430 tourism business</w:t>
      </w:r>
      <w:r w:rsidR="004108DD">
        <w:rPr>
          <w:rStyle w:val="markedcontent"/>
          <w:rFonts w:ascii="Arial" w:hAnsi="Arial" w:cs="Arial"/>
        </w:rPr>
        <w:t>es</w:t>
      </w:r>
      <w:r>
        <w:rPr>
          <w:rStyle w:val="markedcontent"/>
          <w:rFonts w:ascii="Arial" w:hAnsi="Arial" w:cs="Arial"/>
        </w:rPr>
        <w:t xml:space="preserve"> or 13% of the total. </w:t>
      </w:r>
      <w:r w:rsidR="00E54938">
        <w:rPr>
          <w:rStyle w:val="markedcontent"/>
          <w:rFonts w:ascii="Arial" w:hAnsi="Arial" w:cs="Arial"/>
        </w:rPr>
        <w:t>Businesses in this category increased by 1.2% from June 2019</w:t>
      </w:r>
      <w:r w:rsidR="008926B6">
        <w:rPr>
          <w:rStyle w:val="markedcontent"/>
          <w:rFonts w:ascii="Arial" w:hAnsi="Arial" w:cs="Arial"/>
        </w:rPr>
        <w:t>,</w:t>
      </w:r>
      <w:r w:rsidR="00E54938">
        <w:rPr>
          <w:rStyle w:val="markedcontent"/>
          <w:rFonts w:ascii="Arial" w:hAnsi="Arial" w:cs="Arial"/>
        </w:rPr>
        <w:t xml:space="preserve"> however declined by 13.1</w:t>
      </w:r>
      <w:r w:rsidR="008926B6">
        <w:rPr>
          <w:rStyle w:val="markedcontent"/>
          <w:rFonts w:ascii="Arial" w:hAnsi="Arial" w:cs="Arial"/>
        </w:rPr>
        <w:t>%</w:t>
      </w:r>
      <w:r w:rsidR="00E54938">
        <w:rPr>
          <w:rStyle w:val="markedcontent"/>
          <w:rFonts w:ascii="Arial" w:hAnsi="Arial" w:cs="Arial"/>
        </w:rPr>
        <w:t xml:space="preserve"> from June 2022.</w:t>
      </w:r>
    </w:p>
    <w:p w14:paraId="14790232" w14:textId="4904D2B8" w:rsidR="00F432D9" w:rsidRPr="00D6397E" w:rsidRDefault="00F432D9" w:rsidP="00F432D9">
      <w:pPr>
        <w:pStyle w:val="ListParagraph"/>
        <w:numPr>
          <w:ilvl w:val="0"/>
          <w:numId w:val="3"/>
        </w:numPr>
        <w:spacing w:before="60" w:after="60" w:line="240" w:lineRule="auto"/>
        <w:ind w:left="357" w:hanging="357"/>
        <w:contextualSpacing w:val="0"/>
        <w:rPr>
          <w:rStyle w:val="markedcontent"/>
          <w:rFonts w:ascii="Arial" w:hAnsi="Arial" w:cs="Arial"/>
        </w:rPr>
      </w:pPr>
      <w:r w:rsidRPr="00D6397E">
        <w:rPr>
          <w:rStyle w:val="markedcontent"/>
          <w:rFonts w:ascii="Arial" w:hAnsi="Arial" w:cs="Arial"/>
        </w:rPr>
        <w:t xml:space="preserve">Cultural services </w:t>
      </w:r>
      <w:r w:rsidR="00771646">
        <w:rPr>
          <w:rStyle w:val="markedcontent"/>
          <w:rFonts w:ascii="Arial" w:hAnsi="Arial" w:cs="Arial"/>
        </w:rPr>
        <w:t>comprised 6,</w:t>
      </w:r>
      <w:r w:rsidR="0021138E">
        <w:rPr>
          <w:rStyle w:val="markedcontent"/>
          <w:rFonts w:ascii="Arial" w:hAnsi="Arial" w:cs="Arial"/>
        </w:rPr>
        <w:t xml:space="preserve">331 </w:t>
      </w:r>
      <w:r w:rsidR="00771646">
        <w:rPr>
          <w:rStyle w:val="markedcontent"/>
          <w:rFonts w:ascii="Arial" w:hAnsi="Arial" w:cs="Arial"/>
        </w:rPr>
        <w:t>tourism business</w:t>
      </w:r>
      <w:r w:rsidR="004108DD">
        <w:rPr>
          <w:rStyle w:val="markedcontent"/>
          <w:rFonts w:ascii="Arial" w:hAnsi="Arial" w:cs="Arial"/>
        </w:rPr>
        <w:t>es</w:t>
      </w:r>
      <w:r w:rsidR="00771646">
        <w:rPr>
          <w:rStyle w:val="markedcontent"/>
          <w:rFonts w:ascii="Arial" w:hAnsi="Arial" w:cs="Arial"/>
        </w:rPr>
        <w:t xml:space="preserve"> or </w:t>
      </w:r>
      <w:r w:rsidR="0021138E">
        <w:rPr>
          <w:rStyle w:val="markedcontent"/>
          <w:rFonts w:ascii="Arial" w:hAnsi="Arial" w:cs="Arial"/>
        </w:rPr>
        <w:t>6</w:t>
      </w:r>
      <w:r w:rsidR="00771646">
        <w:rPr>
          <w:rStyle w:val="markedcontent"/>
          <w:rFonts w:ascii="Arial" w:hAnsi="Arial" w:cs="Arial"/>
        </w:rPr>
        <w:t xml:space="preserve">% of the total. </w:t>
      </w:r>
      <w:r w:rsidR="0021138E">
        <w:rPr>
          <w:rStyle w:val="markedcontent"/>
          <w:rFonts w:ascii="Arial" w:hAnsi="Arial" w:cs="Arial"/>
        </w:rPr>
        <w:t xml:space="preserve">This category </w:t>
      </w:r>
      <w:r w:rsidRPr="00D6397E">
        <w:rPr>
          <w:rStyle w:val="markedcontent"/>
          <w:rFonts w:ascii="Arial" w:hAnsi="Arial" w:cs="Arial"/>
        </w:rPr>
        <w:t xml:space="preserve">increased substantially </w:t>
      </w:r>
      <w:r w:rsidR="00D304F4">
        <w:rPr>
          <w:rStyle w:val="markedcontent"/>
          <w:rFonts w:ascii="Arial" w:hAnsi="Arial" w:cs="Arial"/>
        </w:rPr>
        <w:t xml:space="preserve">by 30.1% </w:t>
      </w:r>
      <w:r w:rsidRPr="00D6397E">
        <w:rPr>
          <w:rStyle w:val="markedcontent"/>
          <w:rFonts w:ascii="Arial" w:hAnsi="Arial" w:cs="Arial"/>
        </w:rPr>
        <w:t>from June 201</w:t>
      </w:r>
      <w:r w:rsidR="00D304F4">
        <w:rPr>
          <w:rStyle w:val="markedcontent"/>
          <w:rFonts w:ascii="Arial" w:hAnsi="Arial" w:cs="Arial"/>
        </w:rPr>
        <w:t>9</w:t>
      </w:r>
      <w:r w:rsidRPr="00D6397E">
        <w:rPr>
          <w:rStyle w:val="markedcontent"/>
          <w:rFonts w:ascii="Arial" w:hAnsi="Arial" w:cs="Arial"/>
        </w:rPr>
        <w:t>, reflecting an increase in activity in this sector</w:t>
      </w:r>
      <w:r w:rsidR="004108DD">
        <w:rPr>
          <w:rStyle w:val="markedcontent"/>
          <w:rFonts w:ascii="Arial" w:hAnsi="Arial" w:cs="Arial"/>
        </w:rPr>
        <w:t>,</w:t>
      </w:r>
      <w:r w:rsidRPr="00D6397E">
        <w:rPr>
          <w:rStyle w:val="markedcontent"/>
          <w:rFonts w:ascii="Arial" w:hAnsi="Arial" w:cs="Arial"/>
        </w:rPr>
        <w:t xml:space="preserve"> although also suffered a marginal decline </w:t>
      </w:r>
      <w:r w:rsidR="00D304F4">
        <w:rPr>
          <w:rStyle w:val="markedcontent"/>
          <w:rFonts w:ascii="Arial" w:hAnsi="Arial" w:cs="Arial"/>
        </w:rPr>
        <w:t xml:space="preserve">of 0.3% </w:t>
      </w:r>
      <w:r w:rsidRPr="00D6397E">
        <w:rPr>
          <w:rStyle w:val="markedcontent"/>
          <w:rFonts w:ascii="Arial" w:hAnsi="Arial" w:cs="Arial"/>
        </w:rPr>
        <w:t>from June 2022.</w:t>
      </w:r>
    </w:p>
    <w:p w14:paraId="5E824C6F" w14:textId="461F1629" w:rsidR="00D6397E" w:rsidRPr="00D6397E" w:rsidRDefault="00771646" w:rsidP="00D6397E">
      <w:pPr>
        <w:pStyle w:val="ListParagraph"/>
        <w:numPr>
          <w:ilvl w:val="0"/>
          <w:numId w:val="3"/>
        </w:numPr>
        <w:spacing w:before="60" w:after="60" w:line="240" w:lineRule="auto"/>
        <w:ind w:left="357" w:hanging="357"/>
        <w:contextualSpacing w:val="0"/>
        <w:rPr>
          <w:rStyle w:val="markedcontent"/>
          <w:rFonts w:ascii="Arial" w:hAnsi="Arial" w:cs="Arial"/>
        </w:rPr>
      </w:pPr>
      <w:r>
        <w:rPr>
          <w:rStyle w:val="markedcontent"/>
          <w:rFonts w:ascii="Arial" w:hAnsi="Arial" w:cs="Arial"/>
        </w:rPr>
        <w:t>Other sports and recreation service</w:t>
      </w:r>
      <w:r w:rsidR="00664309">
        <w:rPr>
          <w:rStyle w:val="markedcontent"/>
          <w:rFonts w:ascii="Arial" w:hAnsi="Arial" w:cs="Arial"/>
        </w:rPr>
        <w:t>s</w:t>
      </w:r>
      <w:r w:rsidR="00D6397E" w:rsidRPr="00D6397E">
        <w:rPr>
          <w:rStyle w:val="markedcontent"/>
          <w:rFonts w:ascii="Arial" w:hAnsi="Arial" w:cs="Arial"/>
        </w:rPr>
        <w:t xml:space="preserve"> </w:t>
      </w:r>
      <w:r w:rsidR="006C5F78">
        <w:rPr>
          <w:rStyle w:val="markedcontent"/>
          <w:rFonts w:ascii="Arial" w:hAnsi="Arial" w:cs="Arial"/>
        </w:rPr>
        <w:t>comprised 4,400 tourism business</w:t>
      </w:r>
      <w:r w:rsidR="004108DD">
        <w:rPr>
          <w:rStyle w:val="markedcontent"/>
          <w:rFonts w:ascii="Arial" w:hAnsi="Arial" w:cs="Arial"/>
        </w:rPr>
        <w:t>es</w:t>
      </w:r>
      <w:r w:rsidR="006C5F78">
        <w:rPr>
          <w:rStyle w:val="markedcontent"/>
          <w:rFonts w:ascii="Arial" w:hAnsi="Arial" w:cs="Arial"/>
        </w:rPr>
        <w:t xml:space="preserve"> or 4% of the total. This sector </w:t>
      </w:r>
      <w:r w:rsidR="00D6397E" w:rsidRPr="00D6397E">
        <w:rPr>
          <w:rStyle w:val="markedcontent"/>
          <w:rFonts w:ascii="Arial" w:hAnsi="Arial" w:cs="Arial"/>
        </w:rPr>
        <w:t xml:space="preserve">increased </w:t>
      </w:r>
      <w:r w:rsidR="006C5F78">
        <w:rPr>
          <w:rStyle w:val="markedcontent"/>
          <w:rFonts w:ascii="Arial" w:hAnsi="Arial" w:cs="Arial"/>
        </w:rPr>
        <w:t xml:space="preserve">by 17.6% from June </w:t>
      </w:r>
      <w:r w:rsidR="007E02EF">
        <w:rPr>
          <w:rStyle w:val="markedcontent"/>
          <w:rFonts w:ascii="Arial" w:hAnsi="Arial" w:cs="Arial"/>
        </w:rPr>
        <w:t>2019</w:t>
      </w:r>
      <w:r w:rsidR="00070AD1">
        <w:rPr>
          <w:rStyle w:val="markedcontent"/>
          <w:rFonts w:ascii="Arial" w:hAnsi="Arial" w:cs="Arial"/>
        </w:rPr>
        <w:t>,</w:t>
      </w:r>
      <w:r w:rsidR="007E02EF">
        <w:rPr>
          <w:rStyle w:val="markedcontent"/>
          <w:rFonts w:ascii="Arial" w:hAnsi="Arial" w:cs="Arial"/>
        </w:rPr>
        <w:t xml:space="preserve"> </w:t>
      </w:r>
      <w:r w:rsidR="007E02EF" w:rsidRPr="00D6397E">
        <w:rPr>
          <w:rStyle w:val="markedcontent"/>
          <w:rFonts w:ascii="Arial" w:hAnsi="Arial" w:cs="Arial"/>
        </w:rPr>
        <w:t>although</w:t>
      </w:r>
      <w:r w:rsidR="00D6397E" w:rsidRPr="00D6397E">
        <w:rPr>
          <w:rStyle w:val="markedcontent"/>
          <w:rFonts w:ascii="Arial" w:hAnsi="Arial" w:cs="Arial"/>
        </w:rPr>
        <w:t xml:space="preserve"> also </w:t>
      </w:r>
      <w:r w:rsidR="007E02EF">
        <w:rPr>
          <w:rStyle w:val="markedcontent"/>
          <w:rFonts w:ascii="Arial" w:hAnsi="Arial" w:cs="Arial"/>
        </w:rPr>
        <w:t>noted</w:t>
      </w:r>
      <w:r w:rsidR="00D6397E" w:rsidRPr="00D6397E">
        <w:rPr>
          <w:rStyle w:val="markedcontent"/>
          <w:rFonts w:ascii="Arial" w:hAnsi="Arial" w:cs="Arial"/>
        </w:rPr>
        <w:t xml:space="preserve"> a decline</w:t>
      </w:r>
      <w:r w:rsidR="007E02EF">
        <w:rPr>
          <w:rStyle w:val="markedcontent"/>
          <w:rFonts w:ascii="Arial" w:hAnsi="Arial" w:cs="Arial"/>
        </w:rPr>
        <w:t xml:space="preserve"> of 2.3%</w:t>
      </w:r>
      <w:r w:rsidR="00D6397E" w:rsidRPr="00D6397E">
        <w:rPr>
          <w:rStyle w:val="markedcontent"/>
          <w:rFonts w:ascii="Arial" w:hAnsi="Arial" w:cs="Arial"/>
        </w:rPr>
        <w:t xml:space="preserve"> from June 2022</w:t>
      </w:r>
      <w:r w:rsidR="007E02EF">
        <w:rPr>
          <w:rStyle w:val="markedcontent"/>
          <w:rFonts w:ascii="Arial" w:hAnsi="Arial" w:cs="Arial"/>
        </w:rPr>
        <w:t>.</w:t>
      </w:r>
    </w:p>
    <w:p w14:paraId="47BB1F95" w14:textId="536527CB" w:rsidR="00D6397E" w:rsidRPr="00D6397E" w:rsidRDefault="00D6397E" w:rsidP="00D6397E">
      <w:pPr>
        <w:pStyle w:val="ListParagraph"/>
        <w:numPr>
          <w:ilvl w:val="0"/>
          <w:numId w:val="3"/>
        </w:numPr>
        <w:spacing w:before="60" w:after="60" w:line="240" w:lineRule="auto"/>
        <w:ind w:left="357" w:hanging="357"/>
        <w:contextualSpacing w:val="0"/>
        <w:rPr>
          <w:rStyle w:val="markedcontent"/>
          <w:rFonts w:ascii="Arial" w:hAnsi="Arial" w:cs="Arial"/>
        </w:rPr>
      </w:pPr>
      <w:r w:rsidRPr="00D6397E">
        <w:rPr>
          <w:rStyle w:val="markedcontent"/>
          <w:rFonts w:ascii="Arial" w:hAnsi="Arial" w:cs="Arial"/>
        </w:rPr>
        <w:t xml:space="preserve">Accommodation services </w:t>
      </w:r>
      <w:r w:rsidR="007E02EF">
        <w:rPr>
          <w:rStyle w:val="markedcontent"/>
          <w:rFonts w:ascii="Arial" w:hAnsi="Arial" w:cs="Arial"/>
        </w:rPr>
        <w:t>comprised 3,542 tourism business</w:t>
      </w:r>
      <w:r w:rsidR="004108DD">
        <w:rPr>
          <w:rStyle w:val="markedcontent"/>
          <w:rFonts w:ascii="Arial" w:hAnsi="Arial" w:cs="Arial"/>
        </w:rPr>
        <w:t>es</w:t>
      </w:r>
      <w:r w:rsidR="007E02EF">
        <w:rPr>
          <w:rStyle w:val="markedcontent"/>
          <w:rFonts w:ascii="Arial" w:hAnsi="Arial" w:cs="Arial"/>
        </w:rPr>
        <w:t xml:space="preserve"> or 3% of the total and </w:t>
      </w:r>
      <w:r w:rsidRPr="00D6397E">
        <w:rPr>
          <w:rStyle w:val="markedcontent"/>
          <w:rFonts w:ascii="Arial" w:hAnsi="Arial" w:cs="Arial"/>
        </w:rPr>
        <w:t xml:space="preserve">have increased </w:t>
      </w:r>
      <w:r w:rsidR="007E02EF">
        <w:rPr>
          <w:rStyle w:val="markedcontent"/>
          <w:rFonts w:ascii="Arial" w:hAnsi="Arial" w:cs="Arial"/>
        </w:rPr>
        <w:t xml:space="preserve">by 3.5% </w:t>
      </w:r>
      <w:r w:rsidRPr="00D6397E">
        <w:rPr>
          <w:rStyle w:val="markedcontent"/>
          <w:rFonts w:ascii="Arial" w:hAnsi="Arial" w:cs="Arial"/>
        </w:rPr>
        <w:t>from June 2019</w:t>
      </w:r>
      <w:r w:rsidR="00070AD1">
        <w:rPr>
          <w:rStyle w:val="markedcontent"/>
          <w:rFonts w:ascii="Arial" w:hAnsi="Arial" w:cs="Arial"/>
        </w:rPr>
        <w:t>,</w:t>
      </w:r>
      <w:r w:rsidRPr="00D6397E">
        <w:rPr>
          <w:rStyle w:val="markedcontent"/>
          <w:rFonts w:ascii="Arial" w:hAnsi="Arial" w:cs="Arial"/>
        </w:rPr>
        <w:t xml:space="preserve"> although declined </w:t>
      </w:r>
      <w:r w:rsidR="007E02EF">
        <w:rPr>
          <w:rStyle w:val="markedcontent"/>
          <w:rFonts w:ascii="Arial" w:hAnsi="Arial" w:cs="Arial"/>
        </w:rPr>
        <w:t xml:space="preserve">by 5.4% </w:t>
      </w:r>
      <w:r w:rsidRPr="00D6397E">
        <w:rPr>
          <w:rStyle w:val="markedcontent"/>
          <w:rFonts w:ascii="Arial" w:hAnsi="Arial" w:cs="Arial"/>
        </w:rPr>
        <w:t>from June 2022</w:t>
      </w:r>
      <w:r w:rsidR="007E02EF">
        <w:rPr>
          <w:rStyle w:val="markedcontent"/>
          <w:rFonts w:ascii="Arial" w:hAnsi="Arial" w:cs="Arial"/>
        </w:rPr>
        <w:t>.</w:t>
      </w:r>
    </w:p>
    <w:p w14:paraId="5F087DE1" w14:textId="77777777" w:rsidR="00327436" w:rsidRDefault="00327436" w:rsidP="00327436"/>
    <w:p w14:paraId="11F74298" w14:textId="77777777" w:rsidR="007D04E5" w:rsidRDefault="00327436" w:rsidP="00D9026A">
      <w:pPr>
        <w:pStyle w:val="Heading1"/>
        <w:spacing w:before="60" w:after="60"/>
        <w:rPr>
          <w:rFonts w:ascii="Arial" w:hAnsi="Arial" w:cs="Arial"/>
        </w:rPr>
      </w:pPr>
      <w:bookmarkStart w:id="11" w:name="_Toc164247886"/>
      <w:r>
        <w:rPr>
          <w:rFonts w:ascii="Arial" w:hAnsi="Arial" w:cs="Arial"/>
        </w:rPr>
        <w:lastRenderedPageBreak/>
        <w:t xml:space="preserve">4.0 </w:t>
      </w:r>
      <w:r w:rsidR="00D9026A" w:rsidRPr="00D9026A">
        <w:rPr>
          <w:rFonts w:ascii="Arial" w:hAnsi="Arial" w:cs="Arial"/>
        </w:rPr>
        <w:t>Tourism related businesses – employing/non-employing</w:t>
      </w:r>
      <w:bookmarkEnd w:id="11"/>
    </w:p>
    <w:p w14:paraId="20E997FE" w14:textId="77777777" w:rsidR="007D04E5" w:rsidRPr="007E7358" w:rsidRDefault="007D04E5" w:rsidP="00600FA1">
      <w:pPr>
        <w:rPr>
          <w:sz w:val="8"/>
          <w:szCs w:val="8"/>
        </w:rPr>
      </w:pPr>
    </w:p>
    <w:p w14:paraId="2C7E882D" w14:textId="77777777" w:rsidR="007D04E5" w:rsidRDefault="007D04E5" w:rsidP="007D04E5">
      <w:pPr>
        <w:pStyle w:val="ListParagraph"/>
        <w:numPr>
          <w:ilvl w:val="0"/>
          <w:numId w:val="3"/>
        </w:numPr>
        <w:spacing w:before="60" w:after="60" w:line="240" w:lineRule="auto"/>
        <w:ind w:left="357" w:hanging="357"/>
        <w:contextualSpacing w:val="0"/>
        <w:rPr>
          <w:rStyle w:val="markedcontent"/>
          <w:rFonts w:ascii="Arial" w:hAnsi="Arial" w:cs="Arial"/>
        </w:rPr>
      </w:pPr>
      <w:r w:rsidRPr="007D04E5">
        <w:rPr>
          <w:rStyle w:val="markedcontent"/>
          <w:rFonts w:ascii="Arial" w:hAnsi="Arial" w:cs="Arial"/>
        </w:rPr>
        <w:t xml:space="preserve">The number of tourism businesses in Victoria steadily increased from June 2018 to June 2022, despite the impacts of the pandemic. However, as trading conditions softened in 2023 due to the challenging economic environment, a number of businesses exited the sector. </w:t>
      </w:r>
    </w:p>
    <w:p w14:paraId="28CB6268" w14:textId="77777777" w:rsidR="007D04E5" w:rsidRDefault="007D04E5" w:rsidP="007D04E5">
      <w:pPr>
        <w:pStyle w:val="ListParagraph"/>
        <w:numPr>
          <w:ilvl w:val="0"/>
          <w:numId w:val="3"/>
        </w:numPr>
        <w:spacing w:before="60" w:after="60" w:line="240" w:lineRule="auto"/>
        <w:ind w:left="357" w:hanging="357"/>
        <w:contextualSpacing w:val="0"/>
        <w:rPr>
          <w:rStyle w:val="markedcontent"/>
          <w:rFonts w:ascii="Arial" w:hAnsi="Arial" w:cs="Arial"/>
        </w:rPr>
      </w:pPr>
      <w:r w:rsidRPr="007D04E5">
        <w:rPr>
          <w:rStyle w:val="markedcontent"/>
          <w:rFonts w:ascii="Arial" w:hAnsi="Arial" w:cs="Arial"/>
        </w:rPr>
        <w:t xml:space="preserve">Between 2022 and 2023, 4,540 tourism businesses left the industry in Victoria. </w:t>
      </w:r>
    </w:p>
    <w:p w14:paraId="79E5EB77" w14:textId="77777777" w:rsidR="007D04E5" w:rsidRDefault="007D04E5" w:rsidP="007D04E5">
      <w:pPr>
        <w:pStyle w:val="ListParagraph"/>
        <w:numPr>
          <w:ilvl w:val="0"/>
          <w:numId w:val="3"/>
        </w:numPr>
        <w:spacing w:before="60" w:after="60" w:line="240" w:lineRule="auto"/>
        <w:ind w:left="357" w:hanging="357"/>
        <w:contextualSpacing w:val="0"/>
        <w:rPr>
          <w:rStyle w:val="markedcontent"/>
          <w:rFonts w:ascii="Arial" w:hAnsi="Arial" w:cs="Arial"/>
        </w:rPr>
      </w:pPr>
      <w:r w:rsidRPr="007D04E5">
        <w:rPr>
          <w:rStyle w:val="markedcontent"/>
          <w:rFonts w:ascii="Arial" w:hAnsi="Arial" w:cs="Arial"/>
        </w:rPr>
        <w:t xml:space="preserve">Micro businesses with 1-4 employees were the most vulnerable category and declined by 9.8% from June 2022. </w:t>
      </w:r>
    </w:p>
    <w:p w14:paraId="3002787A" w14:textId="1D8B0906" w:rsidR="007D04E5" w:rsidRPr="007D04E5" w:rsidRDefault="007D04E5" w:rsidP="007D04E5">
      <w:pPr>
        <w:pStyle w:val="ListParagraph"/>
        <w:numPr>
          <w:ilvl w:val="0"/>
          <w:numId w:val="3"/>
        </w:numPr>
        <w:spacing w:before="60" w:after="60" w:line="240" w:lineRule="auto"/>
        <w:ind w:left="357" w:hanging="357"/>
        <w:contextualSpacing w:val="0"/>
        <w:rPr>
          <w:rStyle w:val="markedcontent"/>
          <w:rFonts w:ascii="Arial" w:hAnsi="Arial" w:cs="Arial"/>
        </w:rPr>
      </w:pPr>
      <w:r w:rsidRPr="007D04E5">
        <w:rPr>
          <w:rStyle w:val="markedcontent"/>
          <w:rFonts w:ascii="Arial" w:hAnsi="Arial" w:cs="Arial"/>
        </w:rPr>
        <w:t xml:space="preserve">Non-employing businesses also declined in the period, down 3.8%.  In comparison, medium sized businesses increased, up 21.0% from June 2022 to June 2023. </w:t>
      </w:r>
    </w:p>
    <w:p w14:paraId="51132228" w14:textId="77777777" w:rsidR="007D04E5" w:rsidRDefault="007D04E5" w:rsidP="00D9026A">
      <w:pPr>
        <w:pStyle w:val="Heading1"/>
        <w:spacing w:before="60" w:after="60"/>
        <w:rPr>
          <w:rStyle w:val="markedcontent"/>
          <w:rFonts w:ascii="Arial" w:hAnsi="Arial" w:cs="Arial"/>
        </w:rPr>
      </w:pPr>
    </w:p>
    <w:p w14:paraId="45296D4E" w14:textId="5215539A" w:rsidR="00925FE5" w:rsidRPr="00C14426" w:rsidRDefault="005E7BD8" w:rsidP="00353BA4">
      <w:pPr>
        <w:pStyle w:val="Heading2"/>
      </w:pPr>
      <w:bookmarkStart w:id="12" w:name="_Toc164247887"/>
      <w:r w:rsidRPr="00C14426">
        <w:t>4.1 Data table: t</w:t>
      </w:r>
      <w:r w:rsidR="00925FE5" w:rsidRPr="00C14426">
        <w:t>otal employing vs non-employing businesses in Victoria from June 2018 to June 2023</w:t>
      </w:r>
      <w:bookmarkEnd w:id="12"/>
    </w:p>
    <w:p w14:paraId="0F141C1F" w14:textId="77777777" w:rsidR="00925FE5" w:rsidRPr="00B56828" w:rsidRDefault="00925FE5" w:rsidP="00165C87">
      <w:pPr>
        <w:rPr>
          <w:sz w:val="8"/>
          <w:szCs w:val="8"/>
        </w:rPr>
      </w:pPr>
    </w:p>
    <w:tbl>
      <w:tblPr>
        <w:tblStyle w:val="TableGrid"/>
        <w:tblW w:w="0" w:type="auto"/>
        <w:tblLook w:val="04A0" w:firstRow="1" w:lastRow="0" w:firstColumn="1" w:lastColumn="0" w:noHBand="0" w:noVBand="1"/>
      </w:tblPr>
      <w:tblGrid>
        <w:gridCol w:w="1413"/>
        <w:gridCol w:w="2410"/>
        <w:gridCol w:w="2551"/>
        <w:gridCol w:w="2642"/>
      </w:tblGrid>
      <w:tr w:rsidR="00925FE5" w14:paraId="302B5D1C" w14:textId="77777777" w:rsidTr="00AA4886">
        <w:trPr>
          <w:tblHeader/>
        </w:trPr>
        <w:tc>
          <w:tcPr>
            <w:tcW w:w="1413" w:type="dxa"/>
            <w:shd w:val="clear" w:color="auto" w:fill="D9D9D9" w:themeFill="background1" w:themeFillShade="D9"/>
          </w:tcPr>
          <w:p w14:paraId="14CE9FAB" w14:textId="2F90D705" w:rsidR="00925FE5" w:rsidRPr="00CD3337" w:rsidRDefault="00925FE5" w:rsidP="00925FE5">
            <w:pPr>
              <w:rPr>
                <w:rStyle w:val="markedcontent"/>
                <w:rFonts w:ascii="Arial" w:hAnsi="Arial" w:cs="Arial"/>
                <w:b/>
                <w:bCs/>
                <w:sz w:val="20"/>
                <w:szCs w:val="20"/>
              </w:rPr>
            </w:pPr>
            <w:bookmarkStart w:id="13" w:name="Title_1" w:colFirst="0" w:colLast="0"/>
            <w:r w:rsidRPr="00CD3337">
              <w:rPr>
                <w:rStyle w:val="markedcontent"/>
                <w:rFonts w:ascii="Arial" w:hAnsi="Arial" w:cs="Arial"/>
                <w:b/>
                <w:bCs/>
                <w:sz w:val="20"/>
                <w:szCs w:val="20"/>
              </w:rPr>
              <w:t>Year</w:t>
            </w:r>
          </w:p>
        </w:tc>
        <w:tc>
          <w:tcPr>
            <w:tcW w:w="2410" w:type="dxa"/>
            <w:shd w:val="clear" w:color="auto" w:fill="D9D9D9" w:themeFill="background1" w:themeFillShade="D9"/>
          </w:tcPr>
          <w:p w14:paraId="2AC569DA" w14:textId="65644F67" w:rsidR="00925FE5" w:rsidRPr="00CD3337" w:rsidRDefault="00B825B9" w:rsidP="00925FE5">
            <w:pPr>
              <w:rPr>
                <w:rStyle w:val="markedcontent"/>
                <w:rFonts w:ascii="Arial" w:hAnsi="Arial" w:cs="Arial"/>
                <w:b/>
                <w:bCs/>
                <w:sz w:val="20"/>
                <w:szCs w:val="20"/>
              </w:rPr>
            </w:pPr>
            <w:r w:rsidRPr="00CD3337">
              <w:rPr>
                <w:rStyle w:val="markedcontent"/>
                <w:rFonts w:ascii="Arial" w:hAnsi="Arial" w:cs="Arial"/>
                <w:b/>
                <w:bCs/>
                <w:sz w:val="20"/>
                <w:szCs w:val="20"/>
              </w:rPr>
              <w:t>Number of t</w:t>
            </w:r>
            <w:r w:rsidR="00925FE5" w:rsidRPr="00CD3337">
              <w:rPr>
                <w:rStyle w:val="markedcontent"/>
                <w:rFonts w:ascii="Arial" w:hAnsi="Arial" w:cs="Arial"/>
                <w:b/>
                <w:bCs/>
                <w:sz w:val="20"/>
                <w:szCs w:val="20"/>
              </w:rPr>
              <w:t xml:space="preserve">otal businesses </w:t>
            </w:r>
          </w:p>
        </w:tc>
        <w:tc>
          <w:tcPr>
            <w:tcW w:w="2551" w:type="dxa"/>
            <w:shd w:val="clear" w:color="auto" w:fill="D9D9D9" w:themeFill="background1" w:themeFillShade="D9"/>
          </w:tcPr>
          <w:p w14:paraId="55D011BA" w14:textId="211F2BF3" w:rsidR="00925FE5" w:rsidRPr="00CD3337" w:rsidRDefault="00925FE5" w:rsidP="00925FE5">
            <w:pPr>
              <w:rPr>
                <w:rStyle w:val="markedcontent"/>
                <w:rFonts w:ascii="Arial" w:hAnsi="Arial" w:cs="Arial"/>
                <w:b/>
                <w:bCs/>
                <w:sz w:val="20"/>
                <w:szCs w:val="20"/>
              </w:rPr>
            </w:pPr>
            <w:r w:rsidRPr="00CD3337">
              <w:rPr>
                <w:rStyle w:val="markedcontent"/>
                <w:rFonts w:ascii="Arial" w:hAnsi="Arial" w:cs="Arial"/>
                <w:b/>
                <w:bCs/>
                <w:sz w:val="20"/>
                <w:szCs w:val="20"/>
              </w:rPr>
              <w:t>Percentage employ</w:t>
            </w:r>
            <w:r w:rsidR="00496FEF" w:rsidRPr="00CD3337">
              <w:rPr>
                <w:rStyle w:val="markedcontent"/>
                <w:rFonts w:ascii="Arial" w:hAnsi="Arial" w:cs="Arial"/>
                <w:b/>
                <w:bCs/>
                <w:sz w:val="20"/>
                <w:szCs w:val="20"/>
              </w:rPr>
              <w:t>ing</w:t>
            </w:r>
          </w:p>
        </w:tc>
        <w:tc>
          <w:tcPr>
            <w:tcW w:w="2642" w:type="dxa"/>
            <w:shd w:val="clear" w:color="auto" w:fill="D9D9D9" w:themeFill="background1" w:themeFillShade="D9"/>
          </w:tcPr>
          <w:p w14:paraId="2A44E5A9" w14:textId="33A73E99" w:rsidR="00925FE5" w:rsidRPr="00CD3337" w:rsidRDefault="00925FE5" w:rsidP="00925FE5">
            <w:pPr>
              <w:rPr>
                <w:rStyle w:val="markedcontent"/>
                <w:rFonts w:ascii="Arial" w:hAnsi="Arial" w:cs="Arial"/>
                <w:b/>
                <w:bCs/>
                <w:sz w:val="20"/>
                <w:szCs w:val="20"/>
              </w:rPr>
            </w:pPr>
            <w:r w:rsidRPr="00CD3337">
              <w:rPr>
                <w:rStyle w:val="markedcontent"/>
                <w:rFonts w:ascii="Arial" w:hAnsi="Arial" w:cs="Arial"/>
                <w:b/>
                <w:bCs/>
                <w:sz w:val="20"/>
                <w:szCs w:val="20"/>
              </w:rPr>
              <w:t xml:space="preserve">Percentage </w:t>
            </w:r>
            <w:r w:rsidR="00496FEF" w:rsidRPr="00CD3337">
              <w:rPr>
                <w:rStyle w:val="markedcontent"/>
                <w:rFonts w:ascii="Arial" w:hAnsi="Arial" w:cs="Arial"/>
                <w:b/>
                <w:bCs/>
                <w:sz w:val="20"/>
                <w:szCs w:val="20"/>
              </w:rPr>
              <w:t>non-</w:t>
            </w:r>
            <w:r w:rsidRPr="00CD3337">
              <w:rPr>
                <w:rStyle w:val="markedcontent"/>
                <w:rFonts w:ascii="Arial" w:hAnsi="Arial" w:cs="Arial"/>
                <w:b/>
                <w:bCs/>
                <w:sz w:val="20"/>
                <w:szCs w:val="20"/>
              </w:rPr>
              <w:t>employ</w:t>
            </w:r>
            <w:r w:rsidR="00496FEF" w:rsidRPr="00CD3337">
              <w:rPr>
                <w:rStyle w:val="markedcontent"/>
                <w:rFonts w:ascii="Arial" w:hAnsi="Arial" w:cs="Arial"/>
                <w:b/>
                <w:bCs/>
                <w:sz w:val="20"/>
                <w:szCs w:val="20"/>
              </w:rPr>
              <w:t>ing</w:t>
            </w:r>
          </w:p>
        </w:tc>
      </w:tr>
      <w:bookmarkEnd w:id="13"/>
      <w:tr w:rsidR="00CD3337" w14:paraId="08B9C327" w14:textId="77777777" w:rsidTr="003358E0">
        <w:tc>
          <w:tcPr>
            <w:tcW w:w="1413" w:type="dxa"/>
          </w:tcPr>
          <w:p w14:paraId="0A9FD76A" w14:textId="4E017FF5"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June 2018</w:t>
            </w:r>
          </w:p>
        </w:tc>
        <w:tc>
          <w:tcPr>
            <w:tcW w:w="2410" w:type="dxa"/>
            <w:vAlign w:val="center"/>
          </w:tcPr>
          <w:p w14:paraId="3DCD6374" w14:textId="006EE810"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89,729</w:t>
            </w:r>
          </w:p>
        </w:tc>
        <w:tc>
          <w:tcPr>
            <w:tcW w:w="2551" w:type="dxa"/>
            <w:vAlign w:val="bottom"/>
          </w:tcPr>
          <w:p w14:paraId="3117A1A0" w14:textId="5F395CC8"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52%</w:t>
            </w:r>
          </w:p>
        </w:tc>
        <w:tc>
          <w:tcPr>
            <w:tcW w:w="2642" w:type="dxa"/>
            <w:vAlign w:val="bottom"/>
          </w:tcPr>
          <w:p w14:paraId="72A03FBA" w14:textId="36A94E4E"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48%</w:t>
            </w:r>
          </w:p>
        </w:tc>
      </w:tr>
      <w:tr w:rsidR="00CD3337" w14:paraId="6A3E3130" w14:textId="77777777" w:rsidTr="003358E0">
        <w:tc>
          <w:tcPr>
            <w:tcW w:w="1413" w:type="dxa"/>
          </w:tcPr>
          <w:p w14:paraId="598056F4" w14:textId="2A96C634"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June 2019</w:t>
            </w:r>
          </w:p>
        </w:tc>
        <w:tc>
          <w:tcPr>
            <w:tcW w:w="2410" w:type="dxa"/>
            <w:vAlign w:val="center"/>
          </w:tcPr>
          <w:p w14:paraId="09B548D9" w14:textId="7B0863AF"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95,368</w:t>
            </w:r>
          </w:p>
        </w:tc>
        <w:tc>
          <w:tcPr>
            <w:tcW w:w="2551" w:type="dxa"/>
            <w:vAlign w:val="bottom"/>
          </w:tcPr>
          <w:p w14:paraId="2B94B9CA" w14:textId="182DE486"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49%</w:t>
            </w:r>
          </w:p>
        </w:tc>
        <w:tc>
          <w:tcPr>
            <w:tcW w:w="2642" w:type="dxa"/>
            <w:vAlign w:val="bottom"/>
          </w:tcPr>
          <w:p w14:paraId="03A84A7C" w14:textId="33A4A885"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51%</w:t>
            </w:r>
          </w:p>
        </w:tc>
      </w:tr>
      <w:tr w:rsidR="00CD3337" w14:paraId="51E18FAD" w14:textId="77777777" w:rsidTr="003358E0">
        <w:tc>
          <w:tcPr>
            <w:tcW w:w="1413" w:type="dxa"/>
          </w:tcPr>
          <w:p w14:paraId="6EF1FCD7" w14:textId="753E7774"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June 2020</w:t>
            </w:r>
          </w:p>
        </w:tc>
        <w:tc>
          <w:tcPr>
            <w:tcW w:w="2410" w:type="dxa"/>
            <w:vAlign w:val="center"/>
          </w:tcPr>
          <w:p w14:paraId="20D13C0F" w14:textId="745EBF16"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98,962</w:t>
            </w:r>
          </w:p>
        </w:tc>
        <w:tc>
          <w:tcPr>
            <w:tcW w:w="2551" w:type="dxa"/>
            <w:vAlign w:val="bottom"/>
          </w:tcPr>
          <w:p w14:paraId="547DAE5A" w14:textId="4EE1C6DD"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48%</w:t>
            </w:r>
          </w:p>
        </w:tc>
        <w:tc>
          <w:tcPr>
            <w:tcW w:w="2642" w:type="dxa"/>
            <w:vAlign w:val="bottom"/>
          </w:tcPr>
          <w:p w14:paraId="7496A269" w14:textId="4696F03D"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52%</w:t>
            </w:r>
          </w:p>
        </w:tc>
      </w:tr>
      <w:tr w:rsidR="00CD3337" w14:paraId="454B9CEC" w14:textId="77777777" w:rsidTr="003358E0">
        <w:tc>
          <w:tcPr>
            <w:tcW w:w="1413" w:type="dxa"/>
          </w:tcPr>
          <w:p w14:paraId="5551D1AA" w14:textId="787990AD"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June 2021</w:t>
            </w:r>
          </w:p>
        </w:tc>
        <w:tc>
          <w:tcPr>
            <w:tcW w:w="2410" w:type="dxa"/>
            <w:vAlign w:val="center"/>
          </w:tcPr>
          <w:p w14:paraId="14801967" w14:textId="2C58D23A"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102,852</w:t>
            </w:r>
          </w:p>
        </w:tc>
        <w:tc>
          <w:tcPr>
            <w:tcW w:w="2551" w:type="dxa"/>
            <w:vAlign w:val="bottom"/>
          </w:tcPr>
          <w:p w14:paraId="3EE53D3A" w14:textId="278B39D7"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53%</w:t>
            </w:r>
          </w:p>
        </w:tc>
        <w:tc>
          <w:tcPr>
            <w:tcW w:w="2642" w:type="dxa"/>
            <w:vAlign w:val="bottom"/>
          </w:tcPr>
          <w:p w14:paraId="7B6AA512" w14:textId="2336B33E"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47%</w:t>
            </w:r>
          </w:p>
        </w:tc>
      </w:tr>
      <w:tr w:rsidR="00CD3337" w14:paraId="6D89EBB3" w14:textId="77777777" w:rsidTr="003358E0">
        <w:tc>
          <w:tcPr>
            <w:tcW w:w="1413" w:type="dxa"/>
          </w:tcPr>
          <w:p w14:paraId="00CFED78" w14:textId="6AB040A5"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June 2022</w:t>
            </w:r>
          </w:p>
        </w:tc>
        <w:tc>
          <w:tcPr>
            <w:tcW w:w="2410" w:type="dxa"/>
            <w:vAlign w:val="center"/>
          </w:tcPr>
          <w:p w14:paraId="6F0C7D9E" w14:textId="35F84F52"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114,135</w:t>
            </w:r>
          </w:p>
        </w:tc>
        <w:tc>
          <w:tcPr>
            <w:tcW w:w="2551" w:type="dxa"/>
            <w:vAlign w:val="bottom"/>
          </w:tcPr>
          <w:p w14:paraId="43D5BF01" w14:textId="0487059A"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48%</w:t>
            </w:r>
          </w:p>
        </w:tc>
        <w:tc>
          <w:tcPr>
            <w:tcW w:w="2642" w:type="dxa"/>
            <w:vAlign w:val="bottom"/>
          </w:tcPr>
          <w:p w14:paraId="7A0D5BDB" w14:textId="4AEEA1A3"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52%</w:t>
            </w:r>
          </w:p>
        </w:tc>
      </w:tr>
      <w:tr w:rsidR="00CD3337" w14:paraId="0280D0DE" w14:textId="77777777" w:rsidTr="003358E0">
        <w:tc>
          <w:tcPr>
            <w:tcW w:w="1413" w:type="dxa"/>
          </w:tcPr>
          <w:p w14:paraId="5F2417B4" w14:textId="06ACE744"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June 2023</w:t>
            </w:r>
          </w:p>
        </w:tc>
        <w:tc>
          <w:tcPr>
            <w:tcW w:w="2410" w:type="dxa"/>
            <w:vAlign w:val="center"/>
          </w:tcPr>
          <w:p w14:paraId="47C1EE45" w14:textId="4E9714A1"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109,595</w:t>
            </w:r>
          </w:p>
        </w:tc>
        <w:tc>
          <w:tcPr>
            <w:tcW w:w="2551" w:type="dxa"/>
            <w:vAlign w:val="bottom"/>
          </w:tcPr>
          <w:p w14:paraId="06AE40F7" w14:textId="3FBBC900"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48%</w:t>
            </w:r>
          </w:p>
        </w:tc>
        <w:tc>
          <w:tcPr>
            <w:tcW w:w="2642" w:type="dxa"/>
            <w:vAlign w:val="bottom"/>
          </w:tcPr>
          <w:p w14:paraId="65FEFEC6" w14:textId="221AD639" w:rsidR="00CD3337" w:rsidRPr="00165C87" w:rsidRDefault="00CD3337" w:rsidP="00CD3337">
            <w:pPr>
              <w:rPr>
                <w:rStyle w:val="markedcontent"/>
                <w:rFonts w:ascii="Arial" w:hAnsi="Arial" w:cs="Arial"/>
                <w:sz w:val="20"/>
                <w:szCs w:val="20"/>
              </w:rPr>
            </w:pPr>
            <w:r w:rsidRPr="00165C87">
              <w:rPr>
                <w:rStyle w:val="markedcontent"/>
                <w:rFonts w:ascii="Arial" w:hAnsi="Arial" w:cs="Arial"/>
                <w:sz w:val="20"/>
                <w:szCs w:val="20"/>
              </w:rPr>
              <w:t>52%</w:t>
            </w:r>
          </w:p>
        </w:tc>
      </w:tr>
    </w:tbl>
    <w:p w14:paraId="4483F1CF" w14:textId="77777777" w:rsidR="00AA4886" w:rsidRDefault="00AA4886" w:rsidP="00925FE5">
      <w:pPr>
        <w:pStyle w:val="Heading1"/>
        <w:rPr>
          <w:rStyle w:val="markedcontent"/>
          <w:rFonts w:ascii="Arial" w:hAnsi="Arial" w:cs="Arial"/>
          <w:sz w:val="20"/>
          <w:szCs w:val="20"/>
        </w:rPr>
      </w:pPr>
    </w:p>
    <w:p w14:paraId="0305FE71" w14:textId="77777777" w:rsidR="009A553D" w:rsidRDefault="00AA4886" w:rsidP="009A553D">
      <w:pPr>
        <w:pStyle w:val="Heading1"/>
        <w:spacing w:before="60" w:after="60"/>
        <w:rPr>
          <w:rFonts w:ascii="Arial" w:hAnsi="Arial" w:cs="Arial"/>
        </w:rPr>
      </w:pPr>
      <w:bookmarkStart w:id="14" w:name="_Toc164247888"/>
      <w:r>
        <w:rPr>
          <w:rFonts w:ascii="Arial" w:hAnsi="Arial" w:cs="Arial"/>
        </w:rPr>
        <w:t xml:space="preserve">5.0 </w:t>
      </w:r>
      <w:r w:rsidRPr="00D9026A">
        <w:rPr>
          <w:rFonts w:ascii="Arial" w:hAnsi="Arial" w:cs="Arial"/>
        </w:rPr>
        <w:t xml:space="preserve">Tourism related businesses </w:t>
      </w:r>
      <w:r>
        <w:rPr>
          <w:rFonts w:ascii="Arial" w:hAnsi="Arial" w:cs="Arial"/>
        </w:rPr>
        <w:t>by size</w:t>
      </w:r>
      <w:bookmarkEnd w:id="14"/>
    </w:p>
    <w:p w14:paraId="2A05CAE4" w14:textId="77777777" w:rsidR="009A553D" w:rsidRPr="00B56828" w:rsidRDefault="009A553D" w:rsidP="009A553D">
      <w:pPr>
        <w:rPr>
          <w:sz w:val="8"/>
          <w:szCs w:val="8"/>
        </w:rPr>
      </w:pPr>
    </w:p>
    <w:p w14:paraId="3161C43A" w14:textId="17FEEE39" w:rsidR="00934DBC" w:rsidRPr="009A553D" w:rsidRDefault="00934DBC" w:rsidP="009A553D">
      <w:pPr>
        <w:pStyle w:val="ListParagraph"/>
        <w:numPr>
          <w:ilvl w:val="0"/>
          <w:numId w:val="3"/>
        </w:numPr>
        <w:spacing w:before="60" w:after="60" w:line="240" w:lineRule="auto"/>
        <w:ind w:left="357" w:hanging="357"/>
        <w:contextualSpacing w:val="0"/>
        <w:rPr>
          <w:rStyle w:val="markedcontent"/>
          <w:rFonts w:ascii="Arial" w:hAnsi="Arial" w:cs="Arial"/>
        </w:rPr>
      </w:pPr>
      <w:r w:rsidRPr="00934DBC">
        <w:rPr>
          <w:rStyle w:val="markedcontent"/>
          <w:rFonts w:ascii="Arial" w:hAnsi="Arial" w:cs="Arial"/>
        </w:rPr>
        <w:t xml:space="preserve">From June 2019 to June 2023, most business categories noted an increase in entrants except for the large business category which was flat. Growth was highest in the non-employing sector (+18.4%), followed by the medium (+14.8%) and small business types (+11.7%). </w:t>
      </w:r>
    </w:p>
    <w:p w14:paraId="53746823" w14:textId="77777777" w:rsidR="00934DBC" w:rsidRPr="009A553D" w:rsidRDefault="00934DBC" w:rsidP="00934DBC">
      <w:pPr>
        <w:pStyle w:val="ListParagraph"/>
        <w:numPr>
          <w:ilvl w:val="0"/>
          <w:numId w:val="3"/>
        </w:numPr>
        <w:spacing w:before="60" w:after="60" w:line="240" w:lineRule="auto"/>
        <w:ind w:left="357" w:hanging="357"/>
        <w:contextualSpacing w:val="0"/>
        <w:rPr>
          <w:rStyle w:val="markedcontent"/>
          <w:rFonts w:ascii="Arial" w:hAnsi="Arial" w:cs="Arial"/>
        </w:rPr>
      </w:pPr>
      <w:r w:rsidRPr="00934DBC">
        <w:rPr>
          <w:rStyle w:val="markedcontent"/>
          <w:rFonts w:ascii="Arial" w:hAnsi="Arial" w:cs="Arial"/>
        </w:rPr>
        <w:t xml:space="preserve">However, as economic conditions softened between June 2022 and June 2023, a number of businesses from the micro (-9.8%) and non-employing (-3.8%) sectors exited the industry as these smaller entities often don’t have the resources to navigate fluctuations in trading conditions. </w:t>
      </w:r>
    </w:p>
    <w:p w14:paraId="0A602E4B" w14:textId="2E6CE507" w:rsidR="00934DBC" w:rsidRDefault="00934DBC" w:rsidP="00934DBC">
      <w:pPr>
        <w:pStyle w:val="ListParagraph"/>
        <w:numPr>
          <w:ilvl w:val="0"/>
          <w:numId w:val="3"/>
        </w:numPr>
        <w:spacing w:before="60" w:after="60" w:line="240" w:lineRule="auto"/>
        <w:ind w:left="357" w:hanging="357"/>
        <w:contextualSpacing w:val="0"/>
        <w:rPr>
          <w:rStyle w:val="markedcontent"/>
        </w:rPr>
      </w:pPr>
      <w:r w:rsidRPr="00934DBC">
        <w:rPr>
          <w:rStyle w:val="markedcontent"/>
          <w:rFonts w:ascii="Arial" w:hAnsi="Arial" w:cs="Arial"/>
        </w:rPr>
        <w:t>In comparison, medium and large business types increased (up 21.0% and 2.0% respectively), with marginal growth in small business types (+1.7%).</w:t>
      </w:r>
      <w:r w:rsidRPr="009A553D">
        <w:rPr>
          <w:rStyle w:val="markedcontent"/>
        </w:rPr>
        <w:t xml:space="preserve"> </w:t>
      </w:r>
    </w:p>
    <w:p w14:paraId="3C6168FB" w14:textId="77777777" w:rsidR="009A553D" w:rsidRPr="009A553D" w:rsidRDefault="009A553D" w:rsidP="009A553D">
      <w:pPr>
        <w:spacing w:before="60" w:after="60" w:line="240" w:lineRule="auto"/>
        <w:rPr>
          <w:rStyle w:val="markedcontent"/>
        </w:rPr>
      </w:pPr>
    </w:p>
    <w:p w14:paraId="3EACFCC8" w14:textId="3142011F" w:rsidR="009A553D" w:rsidRPr="00C14426" w:rsidRDefault="009A553D" w:rsidP="00F94D77">
      <w:pPr>
        <w:pStyle w:val="Heading2"/>
      </w:pPr>
      <w:bookmarkStart w:id="15" w:name="_Toc164247889"/>
      <w:r w:rsidRPr="00C14426">
        <w:t>5.1</w:t>
      </w:r>
      <w:r w:rsidR="005E7BD8" w:rsidRPr="00C14426">
        <w:t xml:space="preserve"> Data table:</w:t>
      </w:r>
      <w:r w:rsidRPr="00C14426">
        <w:t xml:space="preserve"> </w:t>
      </w:r>
      <w:r w:rsidR="005E7BD8" w:rsidRPr="00C14426">
        <w:t>t</w:t>
      </w:r>
      <w:r w:rsidRPr="00C14426">
        <w:t xml:space="preserve">otal </w:t>
      </w:r>
      <w:r w:rsidR="00CF0BA3" w:rsidRPr="00C14426">
        <w:t>businesses</w:t>
      </w:r>
      <w:r w:rsidR="00F560DC" w:rsidRPr="00C14426">
        <w:t xml:space="preserve"> by size 2018 to 2023</w:t>
      </w:r>
      <w:bookmarkEnd w:id="15"/>
    </w:p>
    <w:p w14:paraId="352F3BAD" w14:textId="77777777" w:rsidR="00B56828" w:rsidRPr="00B56828" w:rsidRDefault="00B56828" w:rsidP="00B56828">
      <w:pPr>
        <w:rPr>
          <w:sz w:val="16"/>
          <w:szCs w:val="16"/>
        </w:rPr>
      </w:pPr>
    </w:p>
    <w:tbl>
      <w:tblPr>
        <w:tblStyle w:val="TableGrid"/>
        <w:tblW w:w="9067" w:type="dxa"/>
        <w:tblLook w:val="04A0" w:firstRow="1" w:lastRow="0" w:firstColumn="1" w:lastColumn="0" w:noHBand="0" w:noVBand="1"/>
      </w:tblPr>
      <w:tblGrid>
        <w:gridCol w:w="1304"/>
        <w:gridCol w:w="1304"/>
        <w:gridCol w:w="1304"/>
        <w:gridCol w:w="1304"/>
        <w:gridCol w:w="1304"/>
        <w:gridCol w:w="1304"/>
        <w:gridCol w:w="1243"/>
      </w:tblGrid>
      <w:tr w:rsidR="00B56828" w:rsidRPr="00CD3337" w14:paraId="4ED5AE76" w14:textId="77777777" w:rsidTr="00EB1D95">
        <w:trPr>
          <w:trHeight w:val="20"/>
          <w:tblHeader/>
        </w:trPr>
        <w:tc>
          <w:tcPr>
            <w:tcW w:w="1304" w:type="dxa"/>
            <w:shd w:val="clear" w:color="auto" w:fill="D9D9D9" w:themeFill="background1" w:themeFillShade="D9"/>
          </w:tcPr>
          <w:p w14:paraId="5BABD265" w14:textId="77777777" w:rsidR="00B56828" w:rsidRPr="00CD3337" w:rsidRDefault="00B56828" w:rsidP="00EB1D95">
            <w:pPr>
              <w:rPr>
                <w:rStyle w:val="markedcontent"/>
                <w:rFonts w:ascii="Arial" w:hAnsi="Arial" w:cs="Arial"/>
                <w:b/>
                <w:bCs/>
                <w:sz w:val="20"/>
                <w:szCs w:val="20"/>
              </w:rPr>
            </w:pPr>
            <w:bookmarkStart w:id="16" w:name="Title_2" w:colFirst="0" w:colLast="0"/>
            <w:r w:rsidRPr="00CD3337">
              <w:rPr>
                <w:rStyle w:val="markedcontent"/>
                <w:rFonts w:ascii="Arial" w:hAnsi="Arial" w:cs="Arial"/>
                <w:b/>
                <w:bCs/>
                <w:sz w:val="20"/>
                <w:szCs w:val="20"/>
              </w:rPr>
              <w:t>Year</w:t>
            </w:r>
          </w:p>
        </w:tc>
        <w:tc>
          <w:tcPr>
            <w:tcW w:w="1304" w:type="dxa"/>
            <w:shd w:val="clear" w:color="auto" w:fill="D9D9D9" w:themeFill="background1" w:themeFillShade="D9"/>
          </w:tcPr>
          <w:p w14:paraId="69B347F4" w14:textId="77777777" w:rsidR="00B56828" w:rsidRPr="00CD3337" w:rsidRDefault="00B56828" w:rsidP="00EB1D95">
            <w:pPr>
              <w:rPr>
                <w:rStyle w:val="markedcontent"/>
                <w:rFonts w:ascii="Arial" w:hAnsi="Arial" w:cs="Arial"/>
                <w:b/>
                <w:bCs/>
                <w:sz w:val="20"/>
                <w:szCs w:val="20"/>
              </w:rPr>
            </w:pPr>
            <w:r>
              <w:rPr>
                <w:rStyle w:val="markedcontent"/>
                <w:rFonts w:ascii="Arial" w:hAnsi="Arial" w:cs="Arial"/>
                <w:b/>
                <w:bCs/>
                <w:sz w:val="20"/>
                <w:szCs w:val="20"/>
              </w:rPr>
              <w:t>Micro</w:t>
            </w:r>
          </w:p>
        </w:tc>
        <w:tc>
          <w:tcPr>
            <w:tcW w:w="1304" w:type="dxa"/>
            <w:shd w:val="clear" w:color="auto" w:fill="D9D9D9" w:themeFill="background1" w:themeFillShade="D9"/>
          </w:tcPr>
          <w:p w14:paraId="1DDC3EA0" w14:textId="77777777" w:rsidR="00B56828" w:rsidRPr="00CD3337" w:rsidRDefault="00B56828" w:rsidP="00EB1D95">
            <w:pPr>
              <w:rPr>
                <w:rStyle w:val="markedcontent"/>
                <w:rFonts w:ascii="Arial" w:hAnsi="Arial" w:cs="Arial"/>
                <w:b/>
                <w:bCs/>
                <w:sz w:val="20"/>
                <w:szCs w:val="20"/>
              </w:rPr>
            </w:pPr>
            <w:r>
              <w:rPr>
                <w:rStyle w:val="markedcontent"/>
                <w:rFonts w:ascii="Arial" w:hAnsi="Arial" w:cs="Arial"/>
                <w:b/>
                <w:bCs/>
                <w:sz w:val="20"/>
                <w:szCs w:val="20"/>
              </w:rPr>
              <w:t>Small</w:t>
            </w:r>
          </w:p>
        </w:tc>
        <w:tc>
          <w:tcPr>
            <w:tcW w:w="1304" w:type="dxa"/>
            <w:shd w:val="clear" w:color="auto" w:fill="D9D9D9" w:themeFill="background1" w:themeFillShade="D9"/>
          </w:tcPr>
          <w:p w14:paraId="255B3194" w14:textId="77777777" w:rsidR="00B56828" w:rsidRPr="00CD3337" w:rsidRDefault="00B56828" w:rsidP="00EB1D95">
            <w:pPr>
              <w:rPr>
                <w:rStyle w:val="markedcontent"/>
                <w:rFonts w:ascii="Arial" w:hAnsi="Arial" w:cs="Arial"/>
                <w:b/>
                <w:bCs/>
                <w:sz w:val="20"/>
                <w:szCs w:val="20"/>
              </w:rPr>
            </w:pPr>
            <w:r>
              <w:rPr>
                <w:rStyle w:val="markedcontent"/>
                <w:rFonts w:ascii="Arial" w:hAnsi="Arial" w:cs="Arial"/>
                <w:b/>
                <w:bCs/>
                <w:sz w:val="20"/>
                <w:szCs w:val="20"/>
              </w:rPr>
              <w:t>Medium</w:t>
            </w:r>
          </w:p>
        </w:tc>
        <w:tc>
          <w:tcPr>
            <w:tcW w:w="1304" w:type="dxa"/>
            <w:shd w:val="clear" w:color="auto" w:fill="D9D9D9" w:themeFill="background1" w:themeFillShade="D9"/>
          </w:tcPr>
          <w:p w14:paraId="3689D01C" w14:textId="77777777" w:rsidR="00B56828" w:rsidRPr="00CD3337" w:rsidRDefault="00B56828" w:rsidP="00EB1D95">
            <w:pPr>
              <w:rPr>
                <w:rStyle w:val="markedcontent"/>
                <w:rFonts w:ascii="Arial" w:hAnsi="Arial" w:cs="Arial"/>
                <w:b/>
                <w:bCs/>
                <w:sz w:val="20"/>
                <w:szCs w:val="20"/>
              </w:rPr>
            </w:pPr>
            <w:r>
              <w:rPr>
                <w:rStyle w:val="markedcontent"/>
                <w:rFonts w:ascii="Arial" w:hAnsi="Arial" w:cs="Arial"/>
                <w:b/>
                <w:bCs/>
                <w:sz w:val="20"/>
                <w:szCs w:val="20"/>
              </w:rPr>
              <w:t>Large</w:t>
            </w:r>
          </w:p>
        </w:tc>
        <w:tc>
          <w:tcPr>
            <w:tcW w:w="1304" w:type="dxa"/>
            <w:shd w:val="clear" w:color="auto" w:fill="D9D9D9" w:themeFill="background1" w:themeFillShade="D9"/>
          </w:tcPr>
          <w:p w14:paraId="600197BD" w14:textId="77777777" w:rsidR="00B56828" w:rsidRPr="00CD3337" w:rsidRDefault="00B56828" w:rsidP="00EB1D95">
            <w:pPr>
              <w:rPr>
                <w:rStyle w:val="markedcontent"/>
                <w:rFonts w:ascii="Arial" w:hAnsi="Arial" w:cs="Arial"/>
                <w:b/>
                <w:bCs/>
                <w:sz w:val="20"/>
                <w:szCs w:val="20"/>
              </w:rPr>
            </w:pPr>
            <w:r>
              <w:rPr>
                <w:rStyle w:val="markedcontent"/>
                <w:rFonts w:ascii="Arial" w:hAnsi="Arial" w:cs="Arial"/>
                <w:b/>
                <w:bCs/>
                <w:sz w:val="20"/>
                <w:szCs w:val="20"/>
              </w:rPr>
              <w:t>Non-employing</w:t>
            </w:r>
          </w:p>
        </w:tc>
        <w:tc>
          <w:tcPr>
            <w:tcW w:w="1243" w:type="dxa"/>
            <w:shd w:val="clear" w:color="auto" w:fill="D9D9D9" w:themeFill="background1" w:themeFillShade="D9"/>
          </w:tcPr>
          <w:p w14:paraId="38271822" w14:textId="77777777" w:rsidR="00B56828" w:rsidRPr="00CD3337" w:rsidRDefault="00B56828" w:rsidP="00EB1D95">
            <w:pPr>
              <w:rPr>
                <w:rStyle w:val="markedcontent"/>
                <w:rFonts w:ascii="Arial" w:hAnsi="Arial" w:cs="Arial"/>
                <w:b/>
                <w:bCs/>
                <w:sz w:val="20"/>
                <w:szCs w:val="20"/>
              </w:rPr>
            </w:pPr>
            <w:r>
              <w:rPr>
                <w:rStyle w:val="markedcontent"/>
                <w:rFonts w:ascii="Arial" w:hAnsi="Arial" w:cs="Arial"/>
                <w:b/>
                <w:bCs/>
                <w:sz w:val="20"/>
                <w:szCs w:val="20"/>
              </w:rPr>
              <w:t>Total</w:t>
            </w:r>
          </w:p>
        </w:tc>
      </w:tr>
      <w:bookmarkEnd w:id="16"/>
      <w:tr w:rsidR="00BD0C0A" w:rsidRPr="00165C87" w14:paraId="6829ACE6" w14:textId="77777777" w:rsidTr="00F560DC">
        <w:trPr>
          <w:trHeight w:val="20"/>
        </w:trPr>
        <w:tc>
          <w:tcPr>
            <w:tcW w:w="1304" w:type="dxa"/>
          </w:tcPr>
          <w:p w14:paraId="7692C419" w14:textId="77777777" w:rsidR="00BD0C0A" w:rsidRPr="00F560DC" w:rsidRDefault="00BD0C0A" w:rsidP="00BD0C0A">
            <w:pPr>
              <w:rPr>
                <w:rStyle w:val="markedcontent"/>
                <w:rFonts w:ascii="Arial" w:hAnsi="Arial" w:cs="Arial"/>
                <w:sz w:val="20"/>
                <w:szCs w:val="20"/>
              </w:rPr>
            </w:pPr>
            <w:r w:rsidRPr="00F560DC">
              <w:rPr>
                <w:rStyle w:val="markedcontent"/>
                <w:rFonts w:ascii="Arial" w:hAnsi="Arial" w:cs="Arial"/>
                <w:sz w:val="20"/>
                <w:szCs w:val="20"/>
              </w:rPr>
              <w:t>June 2018</w:t>
            </w:r>
          </w:p>
        </w:tc>
        <w:tc>
          <w:tcPr>
            <w:tcW w:w="1304" w:type="dxa"/>
          </w:tcPr>
          <w:p w14:paraId="7779EE1C" w14:textId="76920151"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28,056</w:t>
            </w:r>
          </w:p>
        </w:tc>
        <w:tc>
          <w:tcPr>
            <w:tcW w:w="1304" w:type="dxa"/>
          </w:tcPr>
          <w:p w14:paraId="1BB0B244" w14:textId="4DE7541E"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14,163</w:t>
            </w:r>
          </w:p>
        </w:tc>
        <w:tc>
          <w:tcPr>
            <w:tcW w:w="1304" w:type="dxa"/>
          </w:tcPr>
          <w:p w14:paraId="64B3AB8D" w14:textId="24F9DB83"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3,802</w:t>
            </w:r>
          </w:p>
        </w:tc>
        <w:tc>
          <w:tcPr>
            <w:tcW w:w="1304" w:type="dxa"/>
          </w:tcPr>
          <w:p w14:paraId="5BC919B0" w14:textId="2A44A3F0"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251</w:t>
            </w:r>
          </w:p>
        </w:tc>
        <w:tc>
          <w:tcPr>
            <w:tcW w:w="1304" w:type="dxa"/>
          </w:tcPr>
          <w:p w14:paraId="4CEB4A21" w14:textId="33332FEA"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43,457</w:t>
            </w:r>
          </w:p>
        </w:tc>
        <w:tc>
          <w:tcPr>
            <w:tcW w:w="1243" w:type="dxa"/>
          </w:tcPr>
          <w:p w14:paraId="7987C1FB" w14:textId="26765C88"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89,729</w:t>
            </w:r>
          </w:p>
        </w:tc>
      </w:tr>
      <w:tr w:rsidR="00BD0C0A" w:rsidRPr="00165C87" w14:paraId="18B59E01" w14:textId="77777777" w:rsidTr="00F560DC">
        <w:trPr>
          <w:trHeight w:val="20"/>
        </w:trPr>
        <w:tc>
          <w:tcPr>
            <w:tcW w:w="1304" w:type="dxa"/>
          </w:tcPr>
          <w:p w14:paraId="21DAD0FE" w14:textId="77777777" w:rsidR="00BD0C0A" w:rsidRPr="00F560DC" w:rsidRDefault="00BD0C0A" w:rsidP="00BD0C0A">
            <w:pPr>
              <w:rPr>
                <w:rStyle w:val="markedcontent"/>
                <w:rFonts w:ascii="Arial" w:hAnsi="Arial" w:cs="Arial"/>
                <w:sz w:val="20"/>
                <w:szCs w:val="20"/>
              </w:rPr>
            </w:pPr>
            <w:r w:rsidRPr="00F560DC">
              <w:rPr>
                <w:rStyle w:val="markedcontent"/>
                <w:rFonts w:ascii="Arial" w:hAnsi="Arial" w:cs="Arial"/>
                <w:sz w:val="20"/>
                <w:szCs w:val="20"/>
              </w:rPr>
              <w:t>June 2019</w:t>
            </w:r>
          </w:p>
        </w:tc>
        <w:tc>
          <w:tcPr>
            <w:tcW w:w="1304" w:type="dxa"/>
          </w:tcPr>
          <w:p w14:paraId="62906727" w14:textId="1AFEED81"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28,150</w:t>
            </w:r>
          </w:p>
        </w:tc>
        <w:tc>
          <w:tcPr>
            <w:tcW w:w="1304" w:type="dxa"/>
          </w:tcPr>
          <w:p w14:paraId="58D23CED" w14:textId="740D55BF"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14,725</w:t>
            </w:r>
          </w:p>
        </w:tc>
        <w:tc>
          <w:tcPr>
            <w:tcW w:w="1304" w:type="dxa"/>
          </w:tcPr>
          <w:p w14:paraId="1478304F" w14:textId="04188071"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3,926</w:t>
            </w:r>
          </w:p>
        </w:tc>
        <w:tc>
          <w:tcPr>
            <w:tcW w:w="1304" w:type="dxa"/>
          </w:tcPr>
          <w:p w14:paraId="61E202DD" w14:textId="29627E92"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257</w:t>
            </w:r>
          </w:p>
        </w:tc>
        <w:tc>
          <w:tcPr>
            <w:tcW w:w="1304" w:type="dxa"/>
          </w:tcPr>
          <w:p w14:paraId="3694D305" w14:textId="51481D03"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48,310</w:t>
            </w:r>
          </w:p>
        </w:tc>
        <w:tc>
          <w:tcPr>
            <w:tcW w:w="1243" w:type="dxa"/>
          </w:tcPr>
          <w:p w14:paraId="06702E87" w14:textId="19778718"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95,368</w:t>
            </w:r>
          </w:p>
        </w:tc>
      </w:tr>
      <w:tr w:rsidR="00BD0C0A" w:rsidRPr="00165C87" w14:paraId="2F08C58D" w14:textId="77777777" w:rsidTr="00F560DC">
        <w:trPr>
          <w:trHeight w:val="20"/>
        </w:trPr>
        <w:tc>
          <w:tcPr>
            <w:tcW w:w="1304" w:type="dxa"/>
          </w:tcPr>
          <w:p w14:paraId="0A7B3F3E" w14:textId="77777777" w:rsidR="00BD0C0A" w:rsidRPr="00F560DC" w:rsidRDefault="00BD0C0A" w:rsidP="00BD0C0A">
            <w:pPr>
              <w:rPr>
                <w:rStyle w:val="markedcontent"/>
                <w:rFonts w:ascii="Arial" w:hAnsi="Arial" w:cs="Arial"/>
                <w:sz w:val="20"/>
                <w:szCs w:val="20"/>
              </w:rPr>
            </w:pPr>
            <w:r w:rsidRPr="00F560DC">
              <w:rPr>
                <w:rStyle w:val="markedcontent"/>
                <w:rFonts w:ascii="Arial" w:hAnsi="Arial" w:cs="Arial"/>
                <w:sz w:val="20"/>
                <w:szCs w:val="20"/>
              </w:rPr>
              <w:t>June 2020</w:t>
            </w:r>
          </w:p>
        </w:tc>
        <w:tc>
          <w:tcPr>
            <w:tcW w:w="1304" w:type="dxa"/>
          </w:tcPr>
          <w:p w14:paraId="3535EDD0" w14:textId="534A39A2"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28,095</w:t>
            </w:r>
          </w:p>
        </w:tc>
        <w:tc>
          <w:tcPr>
            <w:tcW w:w="1304" w:type="dxa"/>
          </w:tcPr>
          <w:p w14:paraId="70F1188E" w14:textId="36C7AA8C"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15,141</w:t>
            </w:r>
          </w:p>
        </w:tc>
        <w:tc>
          <w:tcPr>
            <w:tcW w:w="1304" w:type="dxa"/>
          </w:tcPr>
          <w:p w14:paraId="6C47F12D" w14:textId="39E028DA"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4,030</w:t>
            </w:r>
          </w:p>
        </w:tc>
        <w:tc>
          <w:tcPr>
            <w:tcW w:w="1304" w:type="dxa"/>
          </w:tcPr>
          <w:p w14:paraId="1EFC3347" w14:textId="01029949"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266</w:t>
            </w:r>
          </w:p>
        </w:tc>
        <w:tc>
          <w:tcPr>
            <w:tcW w:w="1304" w:type="dxa"/>
          </w:tcPr>
          <w:p w14:paraId="4C47DBDF" w14:textId="5053D352"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51,430</w:t>
            </w:r>
          </w:p>
        </w:tc>
        <w:tc>
          <w:tcPr>
            <w:tcW w:w="1243" w:type="dxa"/>
          </w:tcPr>
          <w:p w14:paraId="7BCAD2E0" w14:textId="10834EFE"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98,962</w:t>
            </w:r>
          </w:p>
        </w:tc>
      </w:tr>
      <w:tr w:rsidR="00BD0C0A" w:rsidRPr="00165C87" w14:paraId="0EB580DE" w14:textId="77777777" w:rsidTr="00F560DC">
        <w:trPr>
          <w:trHeight w:val="20"/>
        </w:trPr>
        <w:tc>
          <w:tcPr>
            <w:tcW w:w="1304" w:type="dxa"/>
          </w:tcPr>
          <w:p w14:paraId="7E8F7488" w14:textId="77777777" w:rsidR="00BD0C0A" w:rsidRPr="00F560DC" w:rsidRDefault="00BD0C0A" w:rsidP="00BD0C0A">
            <w:pPr>
              <w:rPr>
                <w:rStyle w:val="markedcontent"/>
                <w:rFonts w:ascii="Arial" w:hAnsi="Arial" w:cs="Arial"/>
                <w:sz w:val="20"/>
                <w:szCs w:val="20"/>
              </w:rPr>
            </w:pPr>
            <w:r w:rsidRPr="00F560DC">
              <w:rPr>
                <w:rStyle w:val="markedcontent"/>
                <w:rFonts w:ascii="Arial" w:hAnsi="Arial" w:cs="Arial"/>
                <w:sz w:val="20"/>
                <w:szCs w:val="20"/>
              </w:rPr>
              <w:t>June 2021</w:t>
            </w:r>
          </w:p>
        </w:tc>
        <w:tc>
          <w:tcPr>
            <w:tcW w:w="1304" w:type="dxa"/>
          </w:tcPr>
          <w:p w14:paraId="60767C17" w14:textId="1D7480DC"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34,246</w:t>
            </w:r>
          </w:p>
        </w:tc>
        <w:tc>
          <w:tcPr>
            <w:tcW w:w="1304" w:type="dxa"/>
          </w:tcPr>
          <w:p w14:paraId="3C8373C5" w14:textId="64D43C50"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16,032</w:t>
            </w:r>
          </w:p>
        </w:tc>
        <w:tc>
          <w:tcPr>
            <w:tcW w:w="1304" w:type="dxa"/>
          </w:tcPr>
          <w:p w14:paraId="19FD183F" w14:textId="42B1808A"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3,720</w:t>
            </w:r>
          </w:p>
        </w:tc>
        <w:tc>
          <w:tcPr>
            <w:tcW w:w="1304" w:type="dxa"/>
          </w:tcPr>
          <w:p w14:paraId="1D97EDE6" w14:textId="5639D04E"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263</w:t>
            </w:r>
          </w:p>
        </w:tc>
        <w:tc>
          <w:tcPr>
            <w:tcW w:w="1304" w:type="dxa"/>
          </w:tcPr>
          <w:p w14:paraId="688E4F31" w14:textId="2A9EB450"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48,591</w:t>
            </w:r>
          </w:p>
        </w:tc>
        <w:tc>
          <w:tcPr>
            <w:tcW w:w="1243" w:type="dxa"/>
          </w:tcPr>
          <w:p w14:paraId="3681054F" w14:textId="0E2E32FB" w:rsidR="00BD0C0A" w:rsidRPr="00F560DC" w:rsidRDefault="00BD0C0A" w:rsidP="00F560DC">
            <w:pPr>
              <w:jc w:val="center"/>
              <w:rPr>
                <w:rStyle w:val="markedcontent"/>
                <w:rFonts w:ascii="Arial" w:hAnsi="Arial" w:cs="Arial"/>
                <w:sz w:val="20"/>
                <w:szCs w:val="20"/>
              </w:rPr>
            </w:pPr>
            <w:r w:rsidRPr="00F560DC">
              <w:rPr>
                <w:rStyle w:val="markedcontent"/>
                <w:rFonts w:ascii="Arial" w:hAnsi="Arial" w:cs="Arial"/>
                <w:sz w:val="20"/>
                <w:szCs w:val="20"/>
              </w:rPr>
              <w:t>102,852</w:t>
            </w:r>
          </w:p>
        </w:tc>
      </w:tr>
      <w:tr w:rsidR="005239D2" w:rsidRPr="00165C87" w14:paraId="37339809" w14:textId="77777777" w:rsidTr="00F560DC">
        <w:trPr>
          <w:trHeight w:val="20"/>
        </w:trPr>
        <w:tc>
          <w:tcPr>
            <w:tcW w:w="1304" w:type="dxa"/>
          </w:tcPr>
          <w:p w14:paraId="641D7DF7" w14:textId="77777777" w:rsidR="005239D2" w:rsidRPr="00F560DC" w:rsidRDefault="005239D2" w:rsidP="005239D2">
            <w:pPr>
              <w:rPr>
                <w:rStyle w:val="markedcontent"/>
                <w:rFonts w:ascii="Arial" w:hAnsi="Arial" w:cs="Arial"/>
                <w:sz w:val="20"/>
                <w:szCs w:val="20"/>
              </w:rPr>
            </w:pPr>
            <w:r w:rsidRPr="00F560DC">
              <w:rPr>
                <w:rStyle w:val="markedcontent"/>
                <w:rFonts w:ascii="Arial" w:hAnsi="Arial" w:cs="Arial"/>
                <w:sz w:val="20"/>
                <w:szCs w:val="20"/>
              </w:rPr>
              <w:t>June 2022</w:t>
            </w:r>
          </w:p>
        </w:tc>
        <w:tc>
          <w:tcPr>
            <w:tcW w:w="1304" w:type="dxa"/>
          </w:tcPr>
          <w:p w14:paraId="5A766B35" w14:textId="7D90ED2D"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34,538</w:t>
            </w:r>
          </w:p>
        </w:tc>
        <w:tc>
          <w:tcPr>
            <w:tcW w:w="1304" w:type="dxa"/>
          </w:tcPr>
          <w:p w14:paraId="0BFBC179" w14:textId="4A531661"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16,172</w:t>
            </w:r>
          </w:p>
        </w:tc>
        <w:tc>
          <w:tcPr>
            <w:tcW w:w="1304" w:type="dxa"/>
          </w:tcPr>
          <w:p w14:paraId="543A040A" w14:textId="1F6BC23E"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3,727</w:t>
            </w:r>
          </w:p>
        </w:tc>
        <w:tc>
          <w:tcPr>
            <w:tcW w:w="1304" w:type="dxa"/>
          </w:tcPr>
          <w:p w14:paraId="50B9DF9B" w14:textId="327E7107"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252</w:t>
            </w:r>
          </w:p>
        </w:tc>
        <w:tc>
          <w:tcPr>
            <w:tcW w:w="1304" w:type="dxa"/>
          </w:tcPr>
          <w:p w14:paraId="05C40D56" w14:textId="4CA3CC69"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59,446</w:t>
            </w:r>
          </w:p>
        </w:tc>
        <w:tc>
          <w:tcPr>
            <w:tcW w:w="1243" w:type="dxa"/>
          </w:tcPr>
          <w:p w14:paraId="4D404F6B" w14:textId="035C8608"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114,135</w:t>
            </w:r>
          </w:p>
        </w:tc>
      </w:tr>
      <w:tr w:rsidR="005239D2" w:rsidRPr="00165C87" w14:paraId="35534F9E" w14:textId="77777777" w:rsidTr="00F560DC">
        <w:trPr>
          <w:trHeight w:val="20"/>
        </w:trPr>
        <w:tc>
          <w:tcPr>
            <w:tcW w:w="1304" w:type="dxa"/>
          </w:tcPr>
          <w:p w14:paraId="515C54C7" w14:textId="77777777" w:rsidR="005239D2" w:rsidRPr="00F560DC" w:rsidRDefault="005239D2" w:rsidP="005239D2">
            <w:pPr>
              <w:rPr>
                <w:rStyle w:val="markedcontent"/>
                <w:rFonts w:ascii="Arial" w:hAnsi="Arial" w:cs="Arial"/>
                <w:sz w:val="20"/>
                <w:szCs w:val="20"/>
              </w:rPr>
            </w:pPr>
            <w:r w:rsidRPr="00F560DC">
              <w:rPr>
                <w:rStyle w:val="markedcontent"/>
                <w:rFonts w:ascii="Arial" w:hAnsi="Arial" w:cs="Arial"/>
                <w:sz w:val="20"/>
                <w:szCs w:val="20"/>
              </w:rPr>
              <w:t>June 2023</w:t>
            </w:r>
          </w:p>
        </w:tc>
        <w:tc>
          <w:tcPr>
            <w:tcW w:w="1304" w:type="dxa"/>
          </w:tcPr>
          <w:p w14:paraId="5E2D4962" w14:textId="6966E1B9"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31,169</w:t>
            </w:r>
          </w:p>
        </w:tc>
        <w:tc>
          <w:tcPr>
            <w:tcW w:w="1304" w:type="dxa"/>
          </w:tcPr>
          <w:p w14:paraId="0A650E72" w14:textId="1713C4E9"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16,452</w:t>
            </w:r>
          </w:p>
        </w:tc>
        <w:tc>
          <w:tcPr>
            <w:tcW w:w="1304" w:type="dxa"/>
          </w:tcPr>
          <w:p w14:paraId="61E7D6B9" w14:textId="7E0DCC50"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4,508</w:t>
            </w:r>
          </w:p>
        </w:tc>
        <w:tc>
          <w:tcPr>
            <w:tcW w:w="1304" w:type="dxa"/>
          </w:tcPr>
          <w:p w14:paraId="16255099" w14:textId="01F9BC2F"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257</w:t>
            </w:r>
          </w:p>
        </w:tc>
        <w:tc>
          <w:tcPr>
            <w:tcW w:w="1304" w:type="dxa"/>
          </w:tcPr>
          <w:p w14:paraId="3091CBCF" w14:textId="0E8B2A1C"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57,209</w:t>
            </w:r>
          </w:p>
        </w:tc>
        <w:tc>
          <w:tcPr>
            <w:tcW w:w="1243" w:type="dxa"/>
          </w:tcPr>
          <w:p w14:paraId="64448FF3" w14:textId="72BAAF65" w:rsidR="005239D2" w:rsidRPr="00F560DC" w:rsidRDefault="005239D2" w:rsidP="00F560DC">
            <w:pPr>
              <w:jc w:val="center"/>
              <w:rPr>
                <w:rStyle w:val="markedcontent"/>
                <w:rFonts w:ascii="Arial" w:hAnsi="Arial" w:cs="Arial"/>
                <w:sz w:val="20"/>
                <w:szCs w:val="20"/>
              </w:rPr>
            </w:pPr>
            <w:r w:rsidRPr="00F560DC">
              <w:rPr>
                <w:rStyle w:val="markedcontent"/>
                <w:rFonts w:ascii="Arial" w:hAnsi="Arial" w:cs="Arial"/>
                <w:sz w:val="20"/>
                <w:szCs w:val="20"/>
              </w:rPr>
              <w:t>109,595</w:t>
            </w:r>
          </w:p>
        </w:tc>
      </w:tr>
    </w:tbl>
    <w:p w14:paraId="091F66CC" w14:textId="77777777" w:rsidR="00F560DC" w:rsidRDefault="00F560DC" w:rsidP="00600FA1">
      <w:pPr>
        <w:rPr>
          <w:rStyle w:val="markedcontent"/>
          <w:rFonts w:ascii="Arial" w:hAnsi="Arial" w:cs="Arial"/>
        </w:rPr>
      </w:pPr>
    </w:p>
    <w:p w14:paraId="168B74CB" w14:textId="77777777" w:rsidR="009E4D82" w:rsidRDefault="009E4D82" w:rsidP="00600FA1">
      <w:pPr>
        <w:rPr>
          <w:rStyle w:val="markedcontent"/>
          <w:rFonts w:ascii="Arial" w:hAnsi="Arial" w:cs="Arial"/>
        </w:rPr>
      </w:pPr>
    </w:p>
    <w:p w14:paraId="66D17962" w14:textId="678701D1" w:rsidR="00F560DC" w:rsidRPr="00C14426" w:rsidRDefault="00F560DC" w:rsidP="00F94D77">
      <w:pPr>
        <w:pStyle w:val="Heading2"/>
      </w:pPr>
      <w:bookmarkStart w:id="17" w:name="_Toc164247890"/>
      <w:r w:rsidRPr="00C14426">
        <w:lastRenderedPageBreak/>
        <w:t xml:space="preserve">5.2 </w:t>
      </w:r>
      <w:r w:rsidR="002E79F7" w:rsidRPr="00C14426">
        <w:t xml:space="preserve">Data table: </w:t>
      </w:r>
      <w:r w:rsidR="005E7BD8" w:rsidRPr="00C14426">
        <w:t>c</w:t>
      </w:r>
      <w:r w:rsidR="00456974" w:rsidRPr="00C14426">
        <w:t>hange in total businesses by size 2023 vs 2022 and 2019</w:t>
      </w:r>
      <w:bookmarkEnd w:id="17"/>
    </w:p>
    <w:p w14:paraId="0D2A8E54" w14:textId="77777777" w:rsidR="00F560DC" w:rsidRDefault="00F560DC" w:rsidP="00F560DC">
      <w:pPr>
        <w:rPr>
          <w:sz w:val="16"/>
          <w:szCs w:val="16"/>
        </w:rPr>
      </w:pPr>
    </w:p>
    <w:tbl>
      <w:tblPr>
        <w:tblStyle w:val="TableGrid"/>
        <w:tblW w:w="0" w:type="auto"/>
        <w:tblLook w:val="04A0" w:firstRow="1" w:lastRow="0" w:firstColumn="1" w:lastColumn="0" w:noHBand="0" w:noVBand="1"/>
      </w:tblPr>
      <w:tblGrid>
        <w:gridCol w:w="3005"/>
        <w:gridCol w:w="3005"/>
        <w:gridCol w:w="3006"/>
      </w:tblGrid>
      <w:tr w:rsidR="00B3081B" w14:paraId="4C29B712" w14:textId="77777777" w:rsidTr="002970FE">
        <w:trPr>
          <w:tblHeader/>
        </w:trPr>
        <w:tc>
          <w:tcPr>
            <w:tcW w:w="3005" w:type="dxa"/>
            <w:shd w:val="clear" w:color="auto" w:fill="D9D9D9" w:themeFill="background1" w:themeFillShade="D9"/>
          </w:tcPr>
          <w:p w14:paraId="0E73D9B3" w14:textId="4AAC30F1" w:rsidR="00B3081B" w:rsidRPr="008D074F" w:rsidRDefault="0063130A" w:rsidP="00F560DC">
            <w:pPr>
              <w:rPr>
                <w:rStyle w:val="markedcontent"/>
                <w:rFonts w:ascii="Arial" w:hAnsi="Arial" w:cs="Arial"/>
                <w:b/>
                <w:bCs/>
                <w:sz w:val="20"/>
                <w:szCs w:val="20"/>
              </w:rPr>
            </w:pPr>
            <w:bookmarkStart w:id="18" w:name="Title_3" w:colFirst="0" w:colLast="0"/>
            <w:r w:rsidRPr="008D074F">
              <w:rPr>
                <w:rStyle w:val="markedcontent"/>
                <w:rFonts w:ascii="Arial" w:hAnsi="Arial" w:cs="Arial"/>
                <w:b/>
                <w:bCs/>
                <w:sz w:val="20"/>
                <w:szCs w:val="20"/>
              </w:rPr>
              <w:t>Business size</w:t>
            </w:r>
          </w:p>
        </w:tc>
        <w:tc>
          <w:tcPr>
            <w:tcW w:w="3005" w:type="dxa"/>
            <w:shd w:val="clear" w:color="auto" w:fill="D9D9D9" w:themeFill="background1" w:themeFillShade="D9"/>
          </w:tcPr>
          <w:p w14:paraId="0D7365D9" w14:textId="2E06B583" w:rsidR="00B3081B" w:rsidRPr="008D074F" w:rsidRDefault="0063130A" w:rsidP="00F560DC">
            <w:pPr>
              <w:rPr>
                <w:rStyle w:val="markedcontent"/>
                <w:rFonts w:ascii="Arial" w:hAnsi="Arial" w:cs="Arial"/>
                <w:b/>
                <w:bCs/>
                <w:sz w:val="20"/>
                <w:szCs w:val="20"/>
              </w:rPr>
            </w:pPr>
            <w:r w:rsidRPr="008D074F">
              <w:rPr>
                <w:rStyle w:val="markedcontent"/>
                <w:rFonts w:ascii="Arial" w:hAnsi="Arial" w:cs="Arial"/>
                <w:b/>
                <w:bCs/>
                <w:sz w:val="20"/>
                <w:szCs w:val="20"/>
              </w:rPr>
              <w:t>Percentage change compared to June 2022</w:t>
            </w:r>
          </w:p>
        </w:tc>
        <w:tc>
          <w:tcPr>
            <w:tcW w:w="3006" w:type="dxa"/>
            <w:shd w:val="clear" w:color="auto" w:fill="D9D9D9" w:themeFill="background1" w:themeFillShade="D9"/>
          </w:tcPr>
          <w:p w14:paraId="1F16E3B1" w14:textId="1AE6A7A9" w:rsidR="00B3081B" w:rsidRPr="008D074F" w:rsidRDefault="0063130A" w:rsidP="00F560DC">
            <w:pPr>
              <w:rPr>
                <w:rStyle w:val="markedcontent"/>
                <w:rFonts w:ascii="Arial" w:hAnsi="Arial" w:cs="Arial"/>
                <w:b/>
                <w:bCs/>
                <w:sz w:val="20"/>
                <w:szCs w:val="20"/>
              </w:rPr>
            </w:pPr>
            <w:r w:rsidRPr="008D074F">
              <w:rPr>
                <w:rStyle w:val="markedcontent"/>
                <w:rFonts w:ascii="Arial" w:hAnsi="Arial" w:cs="Arial"/>
                <w:b/>
                <w:bCs/>
                <w:sz w:val="20"/>
                <w:szCs w:val="20"/>
              </w:rPr>
              <w:t>Percentage change compared to June 2019</w:t>
            </w:r>
          </w:p>
        </w:tc>
      </w:tr>
      <w:bookmarkEnd w:id="18"/>
      <w:tr w:rsidR="00B3081B" w14:paraId="65A73D07" w14:textId="77777777" w:rsidTr="00B3081B">
        <w:tc>
          <w:tcPr>
            <w:tcW w:w="3005" w:type="dxa"/>
          </w:tcPr>
          <w:p w14:paraId="77610919" w14:textId="1AEE44CF" w:rsidR="00B3081B" w:rsidRPr="00026656" w:rsidRDefault="00026656" w:rsidP="00F560DC">
            <w:pPr>
              <w:rPr>
                <w:rStyle w:val="markedcontent"/>
                <w:rFonts w:ascii="Arial" w:hAnsi="Arial" w:cs="Arial"/>
                <w:sz w:val="20"/>
                <w:szCs w:val="20"/>
              </w:rPr>
            </w:pPr>
            <w:r w:rsidRPr="00026656">
              <w:rPr>
                <w:rStyle w:val="markedcontent"/>
                <w:rFonts w:ascii="Arial" w:hAnsi="Arial" w:cs="Arial"/>
                <w:sz w:val="20"/>
                <w:szCs w:val="20"/>
              </w:rPr>
              <w:t>Micro</w:t>
            </w:r>
            <w:r w:rsidR="004E3F3A">
              <w:rPr>
                <w:rStyle w:val="markedcontent"/>
                <w:rFonts w:ascii="Arial" w:hAnsi="Arial" w:cs="Arial"/>
                <w:sz w:val="20"/>
                <w:szCs w:val="20"/>
              </w:rPr>
              <w:t xml:space="preserve"> (1-4 employees)</w:t>
            </w:r>
          </w:p>
        </w:tc>
        <w:tc>
          <w:tcPr>
            <w:tcW w:w="3005" w:type="dxa"/>
          </w:tcPr>
          <w:p w14:paraId="60A702EF" w14:textId="16675A0B" w:rsidR="00B3081B" w:rsidRPr="00026656" w:rsidRDefault="0010476B" w:rsidP="00F560DC">
            <w:pPr>
              <w:rPr>
                <w:rStyle w:val="markedcontent"/>
                <w:rFonts w:ascii="Arial" w:hAnsi="Arial" w:cs="Arial"/>
                <w:sz w:val="20"/>
                <w:szCs w:val="20"/>
              </w:rPr>
            </w:pPr>
            <w:r>
              <w:rPr>
                <w:rStyle w:val="markedcontent"/>
                <w:rFonts w:ascii="Arial" w:hAnsi="Arial" w:cs="Arial"/>
                <w:sz w:val="20"/>
                <w:szCs w:val="20"/>
              </w:rPr>
              <w:t>Decreased by 9.8%</w:t>
            </w:r>
          </w:p>
        </w:tc>
        <w:tc>
          <w:tcPr>
            <w:tcW w:w="3006" w:type="dxa"/>
          </w:tcPr>
          <w:p w14:paraId="02287899" w14:textId="047074F8" w:rsidR="00B3081B" w:rsidRPr="00026656" w:rsidRDefault="00717C03" w:rsidP="00F560DC">
            <w:pPr>
              <w:rPr>
                <w:rStyle w:val="markedcontent"/>
                <w:rFonts w:ascii="Arial" w:hAnsi="Arial" w:cs="Arial"/>
                <w:sz w:val="20"/>
                <w:szCs w:val="20"/>
              </w:rPr>
            </w:pPr>
            <w:r>
              <w:rPr>
                <w:rStyle w:val="markedcontent"/>
                <w:rFonts w:ascii="Arial" w:hAnsi="Arial" w:cs="Arial"/>
                <w:sz w:val="20"/>
                <w:szCs w:val="20"/>
              </w:rPr>
              <w:t>Increased by 10.7%</w:t>
            </w:r>
          </w:p>
        </w:tc>
      </w:tr>
      <w:tr w:rsidR="00717C03" w14:paraId="14EC7FF0" w14:textId="77777777" w:rsidTr="00B3081B">
        <w:tc>
          <w:tcPr>
            <w:tcW w:w="3005" w:type="dxa"/>
          </w:tcPr>
          <w:p w14:paraId="5BDD1F45" w14:textId="3EFC86ED" w:rsidR="00717C03" w:rsidRPr="00026656" w:rsidRDefault="00717C03" w:rsidP="00717C03">
            <w:pPr>
              <w:rPr>
                <w:rStyle w:val="markedcontent"/>
                <w:rFonts w:ascii="Arial" w:hAnsi="Arial" w:cs="Arial"/>
                <w:sz w:val="20"/>
                <w:szCs w:val="20"/>
              </w:rPr>
            </w:pPr>
            <w:r w:rsidRPr="00026656">
              <w:rPr>
                <w:rStyle w:val="markedcontent"/>
                <w:rFonts w:ascii="Arial" w:hAnsi="Arial" w:cs="Arial"/>
                <w:sz w:val="20"/>
                <w:szCs w:val="20"/>
              </w:rPr>
              <w:t>Small</w:t>
            </w:r>
            <w:r w:rsidR="004E3F3A">
              <w:rPr>
                <w:rStyle w:val="markedcontent"/>
                <w:rFonts w:ascii="Arial" w:hAnsi="Arial" w:cs="Arial"/>
                <w:sz w:val="20"/>
                <w:szCs w:val="20"/>
              </w:rPr>
              <w:t xml:space="preserve"> (5-19 employees)</w:t>
            </w:r>
          </w:p>
        </w:tc>
        <w:tc>
          <w:tcPr>
            <w:tcW w:w="3005" w:type="dxa"/>
          </w:tcPr>
          <w:p w14:paraId="4D056FDC" w14:textId="3A13EA41" w:rsidR="00717C03" w:rsidRPr="00026656" w:rsidRDefault="00717C03" w:rsidP="00717C03">
            <w:pPr>
              <w:rPr>
                <w:rStyle w:val="markedcontent"/>
                <w:rFonts w:ascii="Arial" w:hAnsi="Arial" w:cs="Arial"/>
                <w:sz w:val="20"/>
                <w:szCs w:val="20"/>
              </w:rPr>
            </w:pPr>
            <w:r>
              <w:rPr>
                <w:rStyle w:val="markedcontent"/>
                <w:rFonts w:ascii="Arial" w:hAnsi="Arial" w:cs="Arial"/>
                <w:sz w:val="20"/>
                <w:szCs w:val="20"/>
              </w:rPr>
              <w:t xml:space="preserve">Increased by </w:t>
            </w:r>
            <w:r w:rsidR="003479E3">
              <w:rPr>
                <w:rStyle w:val="markedcontent"/>
                <w:rFonts w:ascii="Arial" w:hAnsi="Arial" w:cs="Arial"/>
                <w:sz w:val="20"/>
                <w:szCs w:val="20"/>
              </w:rPr>
              <w:t>1.7</w:t>
            </w:r>
            <w:r>
              <w:rPr>
                <w:rStyle w:val="markedcontent"/>
                <w:rFonts w:ascii="Arial" w:hAnsi="Arial" w:cs="Arial"/>
                <w:sz w:val="20"/>
                <w:szCs w:val="20"/>
              </w:rPr>
              <w:t>%</w:t>
            </w:r>
          </w:p>
        </w:tc>
        <w:tc>
          <w:tcPr>
            <w:tcW w:w="3006" w:type="dxa"/>
          </w:tcPr>
          <w:p w14:paraId="64A123EF" w14:textId="2DA3A586" w:rsidR="00717C03" w:rsidRPr="00026656" w:rsidRDefault="00717C03" w:rsidP="00717C03">
            <w:pPr>
              <w:rPr>
                <w:rStyle w:val="markedcontent"/>
                <w:rFonts w:ascii="Arial" w:hAnsi="Arial" w:cs="Arial"/>
                <w:sz w:val="20"/>
                <w:szCs w:val="20"/>
              </w:rPr>
            </w:pPr>
            <w:r>
              <w:rPr>
                <w:rStyle w:val="markedcontent"/>
                <w:rFonts w:ascii="Arial" w:hAnsi="Arial" w:cs="Arial"/>
                <w:sz w:val="20"/>
                <w:szCs w:val="20"/>
              </w:rPr>
              <w:t>Increased by 1</w:t>
            </w:r>
            <w:r w:rsidR="003479E3">
              <w:rPr>
                <w:rStyle w:val="markedcontent"/>
                <w:rFonts w:ascii="Arial" w:hAnsi="Arial" w:cs="Arial"/>
                <w:sz w:val="20"/>
                <w:szCs w:val="20"/>
              </w:rPr>
              <w:t>1</w:t>
            </w:r>
            <w:r>
              <w:rPr>
                <w:rStyle w:val="markedcontent"/>
                <w:rFonts w:ascii="Arial" w:hAnsi="Arial" w:cs="Arial"/>
                <w:sz w:val="20"/>
                <w:szCs w:val="20"/>
              </w:rPr>
              <w:t>.7%</w:t>
            </w:r>
          </w:p>
        </w:tc>
      </w:tr>
      <w:tr w:rsidR="00717C03" w14:paraId="40AF5190" w14:textId="77777777" w:rsidTr="00B3081B">
        <w:tc>
          <w:tcPr>
            <w:tcW w:w="3005" w:type="dxa"/>
          </w:tcPr>
          <w:p w14:paraId="4FF4D42E" w14:textId="4406F146" w:rsidR="00717C03" w:rsidRPr="00026656" w:rsidRDefault="00717C03" w:rsidP="00717C03">
            <w:pPr>
              <w:rPr>
                <w:rStyle w:val="markedcontent"/>
                <w:rFonts w:ascii="Arial" w:hAnsi="Arial" w:cs="Arial"/>
                <w:sz w:val="20"/>
                <w:szCs w:val="20"/>
              </w:rPr>
            </w:pPr>
            <w:r w:rsidRPr="00026656">
              <w:rPr>
                <w:rStyle w:val="markedcontent"/>
                <w:rFonts w:ascii="Arial" w:hAnsi="Arial" w:cs="Arial"/>
                <w:sz w:val="20"/>
                <w:szCs w:val="20"/>
              </w:rPr>
              <w:t>Medium</w:t>
            </w:r>
            <w:r w:rsidR="004E3F3A">
              <w:rPr>
                <w:rStyle w:val="markedcontent"/>
                <w:rFonts w:ascii="Arial" w:hAnsi="Arial" w:cs="Arial"/>
                <w:sz w:val="20"/>
                <w:szCs w:val="20"/>
              </w:rPr>
              <w:t xml:space="preserve"> (</w:t>
            </w:r>
            <w:r w:rsidR="00691B16">
              <w:rPr>
                <w:rStyle w:val="markedcontent"/>
                <w:rFonts w:ascii="Arial" w:hAnsi="Arial" w:cs="Arial"/>
                <w:sz w:val="20"/>
                <w:szCs w:val="20"/>
              </w:rPr>
              <w:t>20-199 employees)</w:t>
            </w:r>
          </w:p>
        </w:tc>
        <w:tc>
          <w:tcPr>
            <w:tcW w:w="3005" w:type="dxa"/>
          </w:tcPr>
          <w:p w14:paraId="7E7CD92D" w14:textId="608956A9" w:rsidR="00717C03" w:rsidRPr="00026656" w:rsidRDefault="003479E3" w:rsidP="00717C03">
            <w:pPr>
              <w:rPr>
                <w:rStyle w:val="markedcontent"/>
                <w:rFonts w:ascii="Arial" w:hAnsi="Arial" w:cs="Arial"/>
                <w:sz w:val="20"/>
                <w:szCs w:val="20"/>
              </w:rPr>
            </w:pPr>
            <w:r>
              <w:rPr>
                <w:rStyle w:val="markedcontent"/>
                <w:rFonts w:ascii="Arial" w:hAnsi="Arial" w:cs="Arial"/>
                <w:sz w:val="20"/>
                <w:szCs w:val="20"/>
              </w:rPr>
              <w:t>In</w:t>
            </w:r>
            <w:r w:rsidR="00717C03">
              <w:rPr>
                <w:rStyle w:val="markedcontent"/>
                <w:rFonts w:ascii="Arial" w:hAnsi="Arial" w:cs="Arial"/>
                <w:sz w:val="20"/>
                <w:szCs w:val="20"/>
              </w:rPr>
              <w:t xml:space="preserve">creased by </w:t>
            </w:r>
            <w:r>
              <w:rPr>
                <w:rStyle w:val="markedcontent"/>
                <w:rFonts w:ascii="Arial" w:hAnsi="Arial" w:cs="Arial"/>
                <w:sz w:val="20"/>
                <w:szCs w:val="20"/>
              </w:rPr>
              <w:t>21.0</w:t>
            </w:r>
            <w:r w:rsidR="00717C03">
              <w:rPr>
                <w:rStyle w:val="markedcontent"/>
                <w:rFonts w:ascii="Arial" w:hAnsi="Arial" w:cs="Arial"/>
                <w:sz w:val="20"/>
                <w:szCs w:val="20"/>
              </w:rPr>
              <w:t>%</w:t>
            </w:r>
          </w:p>
        </w:tc>
        <w:tc>
          <w:tcPr>
            <w:tcW w:w="3006" w:type="dxa"/>
          </w:tcPr>
          <w:p w14:paraId="16A485D7" w14:textId="3FA49DFB" w:rsidR="00717C03" w:rsidRPr="00026656" w:rsidRDefault="00717C03" w:rsidP="00717C03">
            <w:pPr>
              <w:rPr>
                <w:rStyle w:val="markedcontent"/>
                <w:rFonts w:ascii="Arial" w:hAnsi="Arial" w:cs="Arial"/>
                <w:sz w:val="20"/>
                <w:szCs w:val="20"/>
              </w:rPr>
            </w:pPr>
            <w:r>
              <w:rPr>
                <w:rStyle w:val="markedcontent"/>
                <w:rFonts w:ascii="Arial" w:hAnsi="Arial" w:cs="Arial"/>
                <w:sz w:val="20"/>
                <w:szCs w:val="20"/>
              </w:rPr>
              <w:t xml:space="preserve">Increased by </w:t>
            </w:r>
            <w:r w:rsidR="003479E3">
              <w:rPr>
                <w:rStyle w:val="markedcontent"/>
                <w:rFonts w:ascii="Arial" w:hAnsi="Arial" w:cs="Arial"/>
                <w:sz w:val="20"/>
                <w:szCs w:val="20"/>
              </w:rPr>
              <w:t>14.8</w:t>
            </w:r>
            <w:r>
              <w:rPr>
                <w:rStyle w:val="markedcontent"/>
                <w:rFonts w:ascii="Arial" w:hAnsi="Arial" w:cs="Arial"/>
                <w:sz w:val="20"/>
                <w:szCs w:val="20"/>
              </w:rPr>
              <w:t>%</w:t>
            </w:r>
          </w:p>
        </w:tc>
      </w:tr>
      <w:tr w:rsidR="00717C03" w14:paraId="05D046AA" w14:textId="77777777" w:rsidTr="00B3081B">
        <w:tc>
          <w:tcPr>
            <w:tcW w:w="3005" w:type="dxa"/>
          </w:tcPr>
          <w:p w14:paraId="20D8CD97" w14:textId="7A16D7AF" w:rsidR="00717C03" w:rsidRPr="00026656" w:rsidRDefault="00717C03" w:rsidP="00717C03">
            <w:pPr>
              <w:rPr>
                <w:rStyle w:val="markedcontent"/>
                <w:rFonts w:ascii="Arial" w:hAnsi="Arial" w:cs="Arial"/>
                <w:sz w:val="20"/>
                <w:szCs w:val="20"/>
              </w:rPr>
            </w:pPr>
            <w:r w:rsidRPr="00026656">
              <w:rPr>
                <w:rStyle w:val="markedcontent"/>
                <w:rFonts w:ascii="Arial" w:hAnsi="Arial" w:cs="Arial"/>
                <w:sz w:val="20"/>
                <w:szCs w:val="20"/>
              </w:rPr>
              <w:t>Large</w:t>
            </w:r>
            <w:r w:rsidR="00691B16">
              <w:rPr>
                <w:rStyle w:val="markedcontent"/>
                <w:rFonts w:ascii="Arial" w:hAnsi="Arial" w:cs="Arial"/>
                <w:sz w:val="20"/>
                <w:szCs w:val="20"/>
              </w:rPr>
              <w:t xml:space="preserve"> (200+ employees)</w:t>
            </w:r>
          </w:p>
        </w:tc>
        <w:tc>
          <w:tcPr>
            <w:tcW w:w="3005" w:type="dxa"/>
          </w:tcPr>
          <w:p w14:paraId="3853F040" w14:textId="09EA529F" w:rsidR="00717C03" w:rsidRPr="00026656" w:rsidRDefault="003479E3" w:rsidP="00717C03">
            <w:pPr>
              <w:rPr>
                <w:rStyle w:val="markedcontent"/>
                <w:rFonts w:ascii="Arial" w:hAnsi="Arial" w:cs="Arial"/>
                <w:sz w:val="20"/>
                <w:szCs w:val="20"/>
              </w:rPr>
            </w:pPr>
            <w:r>
              <w:rPr>
                <w:rStyle w:val="markedcontent"/>
                <w:rFonts w:ascii="Arial" w:hAnsi="Arial" w:cs="Arial"/>
                <w:sz w:val="20"/>
                <w:szCs w:val="20"/>
              </w:rPr>
              <w:t>In</w:t>
            </w:r>
            <w:r w:rsidR="00717C03">
              <w:rPr>
                <w:rStyle w:val="markedcontent"/>
                <w:rFonts w:ascii="Arial" w:hAnsi="Arial" w:cs="Arial"/>
                <w:sz w:val="20"/>
                <w:szCs w:val="20"/>
              </w:rPr>
              <w:t xml:space="preserve">creased by </w:t>
            </w:r>
            <w:r>
              <w:rPr>
                <w:rStyle w:val="markedcontent"/>
                <w:rFonts w:ascii="Arial" w:hAnsi="Arial" w:cs="Arial"/>
                <w:sz w:val="20"/>
                <w:szCs w:val="20"/>
              </w:rPr>
              <w:t>2.0</w:t>
            </w:r>
            <w:r w:rsidR="00717C03">
              <w:rPr>
                <w:rStyle w:val="markedcontent"/>
                <w:rFonts w:ascii="Arial" w:hAnsi="Arial" w:cs="Arial"/>
                <w:sz w:val="20"/>
                <w:szCs w:val="20"/>
              </w:rPr>
              <w:t>%</w:t>
            </w:r>
          </w:p>
        </w:tc>
        <w:tc>
          <w:tcPr>
            <w:tcW w:w="3006" w:type="dxa"/>
          </w:tcPr>
          <w:p w14:paraId="07348B4A" w14:textId="3D6A0E90" w:rsidR="00717C03" w:rsidRPr="00026656" w:rsidRDefault="003479E3" w:rsidP="00717C03">
            <w:pPr>
              <w:rPr>
                <w:rStyle w:val="markedcontent"/>
                <w:rFonts w:ascii="Arial" w:hAnsi="Arial" w:cs="Arial"/>
                <w:sz w:val="20"/>
                <w:szCs w:val="20"/>
              </w:rPr>
            </w:pPr>
            <w:r>
              <w:rPr>
                <w:rStyle w:val="markedcontent"/>
                <w:rFonts w:ascii="Arial" w:hAnsi="Arial" w:cs="Arial"/>
                <w:sz w:val="20"/>
                <w:szCs w:val="20"/>
              </w:rPr>
              <w:t xml:space="preserve">Unchanged </w:t>
            </w:r>
          </w:p>
        </w:tc>
      </w:tr>
      <w:tr w:rsidR="00717C03" w14:paraId="27B7718F" w14:textId="77777777" w:rsidTr="00B3081B">
        <w:tc>
          <w:tcPr>
            <w:tcW w:w="3005" w:type="dxa"/>
          </w:tcPr>
          <w:p w14:paraId="6BD59D53" w14:textId="0A3819BE" w:rsidR="00717C03" w:rsidRPr="00026656" w:rsidRDefault="00717C03" w:rsidP="00717C03">
            <w:pPr>
              <w:rPr>
                <w:rStyle w:val="markedcontent"/>
                <w:rFonts w:ascii="Arial" w:hAnsi="Arial" w:cs="Arial"/>
                <w:sz w:val="20"/>
                <w:szCs w:val="20"/>
              </w:rPr>
            </w:pPr>
            <w:r w:rsidRPr="00026656">
              <w:rPr>
                <w:rStyle w:val="markedcontent"/>
                <w:rFonts w:ascii="Arial" w:hAnsi="Arial" w:cs="Arial"/>
                <w:sz w:val="20"/>
                <w:szCs w:val="20"/>
              </w:rPr>
              <w:t>Non-employing</w:t>
            </w:r>
          </w:p>
        </w:tc>
        <w:tc>
          <w:tcPr>
            <w:tcW w:w="3005" w:type="dxa"/>
          </w:tcPr>
          <w:p w14:paraId="7D016EC9" w14:textId="678E09B4" w:rsidR="00717C03" w:rsidRPr="00026656" w:rsidRDefault="00717C03" w:rsidP="00717C03">
            <w:pPr>
              <w:rPr>
                <w:rStyle w:val="markedcontent"/>
                <w:rFonts w:ascii="Arial" w:hAnsi="Arial" w:cs="Arial"/>
                <w:sz w:val="20"/>
                <w:szCs w:val="20"/>
              </w:rPr>
            </w:pPr>
            <w:r>
              <w:rPr>
                <w:rStyle w:val="markedcontent"/>
                <w:rFonts w:ascii="Arial" w:hAnsi="Arial" w:cs="Arial"/>
                <w:sz w:val="20"/>
                <w:szCs w:val="20"/>
              </w:rPr>
              <w:t xml:space="preserve">Decreased by </w:t>
            </w:r>
            <w:r w:rsidR="00F13DD4">
              <w:rPr>
                <w:rStyle w:val="markedcontent"/>
                <w:rFonts w:ascii="Arial" w:hAnsi="Arial" w:cs="Arial"/>
                <w:sz w:val="20"/>
                <w:szCs w:val="20"/>
              </w:rPr>
              <w:t>3</w:t>
            </w:r>
            <w:r>
              <w:rPr>
                <w:rStyle w:val="markedcontent"/>
                <w:rFonts w:ascii="Arial" w:hAnsi="Arial" w:cs="Arial"/>
                <w:sz w:val="20"/>
                <w:szCs w:val="20"/>
              </w:rPr>
              <w:t>.8%</w:t>
            </w:r>
          </w:p>
        </w:tc>
        <w:tc>
          <w:tcPr>
            <w:tcW w:w="3006" w:type="dxa"/>
          </w:tcPr>
          <w:p w14:paraId="3B041C1E" w14:textId="15DAEAC9" w:rsidR="00717C03" w:rsidRPr="00026656" w:rsidRDefault="00717C03" w:rsidP="00717C03">
            <w:pPr>
              <w:rPr>
                <w:rStyle w:val="markedcontent"/>
                <w:rFonts w:ascii="Arial" w:hAnsi="Arial" w:cs="Arial"/>
                <w:sz w:val="20"/>
                <w:szCs w:val="20"/>
              </w:rPr>
            </w:pPr>
            <w:r>
              <w:rPr>
                <w:rStyle w:val="markedcontent"/>
                <w:rFonts w:ascii="Arial" w:hAnsi="Arial" w:cs="Arial"/>
                <w:sz w:val="20"/>
                <w:szCs w:val="20"/>
              </w:rPr>
              <w:t>Increased by 1</w:t>
            </w:r>
            <w:r w:rsidR="00F13DD4">
              <w:rPr>
                <w:rStyle w:val="markedcontent"/>
                <w:rFonts w:ascii="Arial" w:hAnsi="Arial" w:cs="Arial"/>
                <w:sz w:val="20"/>
                <w:szCs w:val="20"/>
              </w:rPr>
              <w:t>8.4</w:t>
            </w:r>
            <w:r>
              <w:rPr>
                <w:rStyle w:val="markedcontent"/>
                <w:rFonts w:ascii="Arial" w:hAnsi="Arial" w:cs="Arial"/>
                <w:sz w:val="20"/>
                <w:szCs w:val="20"/>
              </w:rPr>
              <w:t>%</w:t>
            </w:r>
          </w:p>
        </w:tc>
      </w:tr>
    </w:tbl>
    <w:p w14:paraId="01A555DE" w14:textId="77777777" w:rsidR="00B3081B" w:rsidRPr="00B56828" w:rsidRDefault="00B3081B" w:rsidP="00F560DC">
      <w:pPr>
        <w:rPr>
          <w:sz w:val="16"/>
          <w:szCs w:val="16"/>
        </w:rPr>
      </w:pPr>
    </w:p>
    <w:p w14:paraId="5B04EC4E" w14:textId="0E479FC6" w:rsidR="00987C12" w:rsidRDefault="00C031A7" w:rsidP="00925FE5">
      <w:pPr>
        <w:pStyle w:val="Heading1"/>
        <w:rPr>
          <w:rFonts w:ascii="Arial" w:hAnsi="Arial" w:cs="Arial"/>
        </w:rPr>
      </w:pPr>
      <w:bookmarkStart w:id="19" w:name="_Toc164247891"/>
      <w:r>
        <w:rPr>
          <w:rFonts w:ascii="Arial" w:hAnsi="Arial" w:cs="Arial"/>
        </w:rPr>
        <w:t xml:space="preserve">6.0 </w:t>
      </w:r>
      <w:r w:rsidRPr="00C031A7">
        <w:rPr>
          <w:rFonts w:ascii="Arial" w:hAnsi="Arial" w:cs="Arial"/>
        </w:rPr>
        <w:t>Tourism businesses by state</w:t>
      </w:r>
      <w:bookmarkEnd w:id="19"/>
    </w:p>
    <w:p w14:paraId="07DB4A93" w14:textId="77777777" w:rsidR="00D65006" w:rsidRPr="00D65006" w:rsidRDefault="00D65006" w:rsidP="00D65006">
      <w:pPr>
        <w:rPr>
          <w:sz w:val="16"/>
          <w:szCs w:val="16"/>
        </w:rPr>
      </w:pPr>
    </w:p>
    <w:p w14:paraId="59A3BA4A" w14:textId="00D89CF9" w:rsidR="00D65006" w:rsidRDefault="00EB7140" w:rsidP="00D65006">
      <w:pPr>
        <w:pStyle w:val="ListParagraph"/>
        <w:numPr>
          <w:ilvl w:val="0"/>
          <w:numId w:val="3"/>
        </w:numPr>
        <w:spacing w:before="60" w:after="60" w:line="240" w:lineRule="auto"/>
        <w:ind w:left="357" w:hanging="357"/>
        <w:contextualSpacing w:val="0"/>
        <w:rPr>
          <w:rStyle w:val="markedcontent"/>
          <w:rFonts w:ascii="Arial" w:hAnsi="Arial" w:cs="Arial"/>
        </w:rPr>
      </w:pPr>
      <w:r>
        <w:rPr>
          <w:rStyle w:val="markedcontent"/>
          <w:rFonts w:ascii="Arial" w:hAnsi="Arial" w:cs="Arial"/>
        </w:rPr>
        <w:t xml:space="preserve">In </w:t>
      </w:r>
      <w:r w:rsidR="00D65006" w:rsidRPr="00D65006">
        <w:rPr>
          <w:rStyle w:val="markedcontent"/>
          <w:rFonts w:ascii="Arial" w:hAnsi="Arial" w:cs="Arial"/>
        </w:rPr>
        <w:t xml:space="preserve">June 2023 most tourism related businesses in Australia were in New South Wales (32.8%), followed by Victoria (30.8%) and Queensland (18.1%). </w:t>
      </w:r>
    </w:p>
    <w:p w14:paraId="0D81003B" w14:textId="50D2649D" w:rsidR="00D65006" w:rsidRDefault="00D65006" w:rsidP="00D65006">
      <w:pPr>
        <w:pStyle w:val="ListParagraph"/>
        <w:numPr>
          <w:ilvl w:val="0"/>
          <w:numId w:val="3"/>
        </w:numPr>
        <w:spacing w:before="60" w:after="60" w:line="240" w:lineRule="auto"/>
        <w:ind w:left="357" w:hanging="357"/>
        <w:contextualSpacing w:val="0"/>
        <w:rPr>
          <w:rStyle w:val="markedcontent"/>
          <w:rFonts w:ascii="Arial" w:hAnsi="Arial" w:cs="Arial"/>
        </w:rPr>
      </w:pPr>
      <w:r w:rsidRPr="00D65006">
        <w:rPr>
          <w:rStyle w:val="markedcontent"/>
          <w:rFonts w:ascii="Arial" w:hAnsi="Arial" w:cs="Arial"/>
        </w:rPr>
        <w:t>Most jurisdictions suffered the negative impacts of challenging economic conditions from June 2022 to June 2023 with most noting only marginal growth in businesses or exits</w:t>
      </w:r>
      <w:r>
        <w:rPr>
          <w:rStyle w:val="markedcontent"/>
          <w:rFonts w:ascii="Arial" w:hAnsi="Arial" w:cs="Arial"/>
        </w:rPr>
        <w:t>,</w:t>
      </w:r>
      <w:r w:rsidRPr="00D65006">
        <w:rPr>
          <w:rStyle w:val="markedcontent"/>
          <w:rFonts w:ascii="Arial" w:hAnsi="Arial" w:cs="Arial"/>
        </w:rPr>
        <w:t xml:space="preserve"> except </w:t>
      </w:r>
      <w:r>
        <w:rPr>
          <w:rStyle w:val="markedcontent"/>
          <w:rFonts w:ascii="Arial" w:hAnsi="Arial" w:cs="Arial"/>
        </w:rPr>
        <w:t>for</w:t>
      </w:r>
      <w:r w:rsidRPr="00D65006">
        <w:rPr>
          <w:rStyle w:val="markedcontent"/>
          <w:rFonts w:ascii="Arial" w:hAnsi="Arial" w:cs="Arial"/>
        </w:rPr>
        <w:t xml:space="preserve"> ACT which increased by 3.0%. </w:t>
      </w:r>
    </w:p>
    <w:p w14:paraId="73C217C4" w14:textId="51074398" w:rsidR="00D65006" w:rsidRDefault="00D65006" w:rsidP="00D65006">
      <w:pPr>
        <w:pStyle w:val="ListParagraph"/>
        <w:numPr>
          <w:ilvl w:val="0"/>
          <w:numId w:val="3"/>
        </w:numPr>
        <w:spacing w:before="60" w:after="60" w:line="240" w:lineRule="auto"/>
        <w:ind w:left="357" w:hanging="357"/>
        <w:contextualSpacing w:val="0"/>
        <w:rPr>
          <w:rStyle w:val="markedcontent"/>
          <w:rFonts w:ascii="Arial" w:hAnsi="Arial" w:cs="Arial"/>
        </w:rPr>
      </w:pPr>
      <w:r w:rsidRPr="00D65006">
        <w:rPr>
          <w:rStyle w:val="markedcontent"/>
          <w:rFonts w:ascii="Arial" w:hAnsi="Arial" w:cs="Arial"/>
        </w:rPr>
        <w:t xml:space="preserve">Victoria noted the largest decline </w:t>
      </w:r>
      <w:r w:rsidR="0035245D">
        <w:rPr>
          <w:rStyle w:val="markedcontent"/>
          <w:rFonts w:ascii="Arial" w:hAnsi="Arial" w:cs="Arial"/>
        </w:rPr>
        <w:t>in tourism bus</w:t>
      </w:r>
      <w:r w:rsidR="002A7936">
        <w:rPr>
          <w:rStyle w:val="markedcontent"/>
          <w:rFonts w:ascii="Arial" w:hAnsi="Arial" w:cs="Arial"/>
        </w:rPr>
        <w:t xml:space="preserve">inesses </w:t>
      </w:r>
      <w:r>
        <w:rPr>
          <w:rStyle w:val="markedcontent"/>
          <w:rFonts w:ascii="Arial" w:hAnsi="Arial" w:cs="Arial"/>
        </w:rPr>
        <w:t xml:space="preserve">of </w:t>
      </w:r>
      <w:r w:rsidRPr="00D65006">
        <w:rPr>
          <w:rStyle w:val="markedcontent"/>
          <w:rFonts w:ascii="Arial" w:hAnsi="Arial" w:cs="Arial"/>
        </w:rPr>
        <w:t xml:space="preserve">4.0%, with a decline </w:t>
      </w:r>
      <w:r>
        <w:rPr>
          <w:rStyle w:val="markedcontent"/>
          <w:rFonts w:ascii="Arial" w:hAnsi="Arial" w:cs="Arial"/>
        </w:rPr>
        <w:t xml:space="preserve">of 0.9% </w:t>
      </w:r>
      <w:r w:rsidRPr="00D65006">
        <w:rPr>
          <w:rStyle w:val="markedcontent"/>
          <w:rFonts w:ascii="Arial" w:hAnsi="Arial" w:cs="Arial"/>
        </w:rPr>
        <w:t>also noted in New South Wales</w:t>
      </w:r>
      <w:r>
        <w:rPr>
          <w:rStyle w:val="markedcontent"/>
          <w:rFonts w:ascii="Arial" w:hAnsi="Arial" w:cs="Arial"/>
        </w:rPr>
        <w:t xml:space="preserve">, </w:t>
      </w:r>
      <w:r w:rsidRPr="00D65006">
        <w:rPr>
          <w:rStyle w:val="markedcontent"/>
          <w:rFonts w:ascii="Arial" w:hAnsi="Arial" w:cs="Arial"/>
        </w:rPr>
        <w:t xml:space="preserve">with marginal growth </w:t>
      </w:r>
      <w:r>
        <w:rPr>
          <w:rStyle w:val="markedcontent"/>
          <w:rFonts w:ascii="Arial" w:hAnsi="Arial" w:cs="Arial"/>
        </w:rPr>
        <w:t xml:space="preserve">of 0.8% </w:t>
      </w:r>
      <w:r w:rsidRPr="00D65006">
        <w:rPr>
          <w:rStyle w:val="markedcontent"/>
          <w:rFonts w:ascii="Arial" w:hAnsi="Arial" w:cs="Arial"/>
        </w:rPr>
        <w:t>in Queensland.</w:t>
      </w:r>
    </w:p>
    <w:p w14:paraId="0465E169" w14:textId="77777777" w:rsidR="008D5847" w:rsidRPr="00FA0362" w:rsidRDefault="008D5847" w:rsidP="00FA0362">
      <w:pPr>
        <w:spacing w:before="60" w:after="60" w:line="240" w:lineRule="auto"/>
        <w:rPr>
          <w:rStyle w:val="markedcontent"/>
          <w:rFonts w:ascii="Arial" w:hAnsi="Arial" w:cs="Arial"/>
        </w:rPr>
      </w:pPr>
    </w:p>
    <w:p w14:paraId="647E4BB8" w14:textId="2FB8E469" w:rsidR="00FA0362" w:rsidRPr="00C14426" w:rsidRDefault="005F1E1E" w:rsidP="00F94D77">
      <w:pPr>
        <w:pStyle w:val="Heading2"/>
      </w:pPr>
      <w:bookmarkStart w:id="20" w:name="_Toc164247892"/>
      <w:r w:rsidRPr="00C14426">
        <w:t xml:space="preserve">6.1 Data table: </w:t>
      </w:r>
      <w:r w:rsidR="005E7BD8" w:rsidRPr="00C14426">
        <w:t>b</w:t>
      </w:r>
      <w:r w:rsidR="00FA0362" w:rsidRPr="00C14426">
        <w:t xml:space="preserve">usinesses by </w:t>
      </w:r>
      <w:r w:rsidR="001D33EC" w:rsidRPr="00C14426">
        <w:t>state/ territory</w:t>
      </w:r>
      <w:r w:rsidR="00FA0362" w:rsidRPr="00C14426">
        <w:t xml:space="preserve"> </w:t>
      </w:r>
      <w:r w:rsidR="00E67606" w:rsidRPr="00C14426">
        <w:t xml:space="preserve">volume and change </w:t>
      </w:r>
      <w:r w:rsidR="00FA0362" w:rsidRPr="00C14426">
        <w:t>2023 vs 2022</w:t>
      </w:r>
      <w:bookmarkEnd w:id="20"/>
      <w:r w:rsidR="00FA0362" w:rsidRPr="00C14426">
        <w:t xml:space="preserve"> </w:t>
      </w:r>
    </w:p>
    <w:p w14:paraId="5C2BBA5E" w14:textId="77777777" w:rsidR="00FA0362" w:rsidRDefault="00FA0362" w:rsidP="00FA0362">
      <w:pPr>
        <w:rPr>
          <w:sz w:val="16"/>
          <w:szCs w:val="16"/>
        </w:rPr>
      </w:pPr>
    </w:p>
    <w:tbl>
      <w:tblPr>
        <w:tblStyle w:val="TableGrid"/>
        <w:tblW w:w="0" w:type="auto"/>
        <w:tblLook w:val="04A0" w:firstRow="1" w:lastRow="0" w:firstColumn="1" w:lastColumn="0" w:noHBand="0" w:noVBand="1"/>
      </w:tblPr>
      <w:tblGrid>
        <w:gridCol w:w="1980"/>
        <w:gridCol w:w="1701"/>
        <w:gridCol w:w="1728"/>
        <w:gridCol w:w="1532"/>
        <w:gridCol w:w="2075"/>
      </w:tblGrid>
      <w:tr w:rsidR="0013246E" w14:paraId="5FCB6653" w14:textId="77777777" w:rsidTr="00155E02">
        <w:trPr>
          <w:tblHeader/>
        </w:trPr>
        <w:tc>
          <w:tcPr>
            <w:tcW w:w="1980" w:type="dxa"/>
            <w:shd w:val="clear" w:color="auto" w:fill="D9D9D9" w:themeFill="background1" w:themeFillShade="D9"/>
          </w:tcPr>
          <w:p w14:paraId="7E20315F" w14:textId="122828AF" w:rsidR="0013246E" w:rsidRPr="00600FA1" w:rsidRDefault="0013246E" w:rsidP="00C031A7">
            <w:pPr>
              <w:rPr>
                <w:rStyle w:val="markedcontent"/>
                <w:rFonts w:ascii="Arial" w:hAnsi="Arial" w:cs="Arial"/>
                <w:b/>
                <w:bCs/>
                <w:sz w:val="20"/>
                <w:szCs w:val="20"/>
              </w:rPr>
            </w:pPr>
            <w:bookmarkStart w:id="21" w:name="Title_4" w:colFirst="0" w:colLast="0"/>
            <w:r w:rsidRPr="00600FA1">
              <w:rPr>
                <w:rStyle w:val="markedcontent"/>
                <w:rFonts w:ascii="Arial" w:hAnsi="Arial" w:cs="Arial"/>
                <w:b/>
                <w:bCs/>
                <w:sz w:val="20"/>
                <w:szCs w:val="20"/>
              </w:rPr>
              <w:t>State/</w:t>
            </w:r>
            <w:r w:rsidR="00AF3BF2">
              <w:rPr>
                <w:rStyle w:val="markedcontent"/>
                <w:rFonts w:ascii="Arial" w:hAnsi="Arial" w:cs="Arial"/>
                <w:b/>
                <w:bCs/>
                <w:sz w:val="20"/>
                <w:szCs w:val="20"/>
              </w:rPr>
              <w:t>t</w:t>
            </w:r>
            <w:r w:rsidRPr="00600FA1">
              <w:rPr>
                <w:rStyle w:val="markedcontent"/>
                <w:rFonts w:ascii="Arial" w:hAnsi="Arial" w:cs="Arial"/>
                <w:b/>
                <w:bCs/>
                <w:sz w:val="20"/>
                <w:szCs w:val="20"/>
              </w:rPr>
              <w:t>erritory</w:t>
            </w:r>
          </w:p>
        </w:tc>
        <w:tc>
          <w:tcPr>
            <w:tcW w:w="1701" w:type="dxa"/>
            <w:shd w:val="clear" w:color="auto" w:fill="D9D9D9" w:themeFill="background1" w:themeFillShade="D9"/>
          </w:tcPr>
          <w:p w14:paraId="34130D89" w14:textId="603B4824" w:rsidR="0013246E" w:rsidRPr="00600FA1" w:rsidRDefault="00FB5C93" w:rsidP="00C031A7">
            <w:pPr>
              <w:rPr>
                <w:rStyle w:val="markedcontent"/>
                <w:rFonts w:ascii="Arial" w:hAnsi="Arial" w:cs="Arial"/>
                <w:b/>
                <w:bCs/>
                <w:sz w:val="20"/>
                <w:szCs w:val="20"/>
              </w:rPr>
            </w:pPr>
            <w:r w:rsidRPr="00600FA1">
              <w:rPr>
                <w:rStyle w:val="markedcontent"/>
                <w:rFonts w:ascii="Arial" w:hAnsi="Arial" w:cs="Arial"/>
                <w:b/>
                <w:bCs/>
                <w:sz w:val="20"/>
                <w:szCs w:val="20"/>
              </w:rPr>
              <w:t>Employing businesses</w:t>
            </w:r>
          </w:p>
        </w:tc>
        <w:tc>
          <w:tcPr>
            <w:tcW w:w="1728" w:type="dxa"/>
            <w:shd w:val="clear" w:color="auto" w:fill="D9D9D9" w:themeFill="background1" w:themeFillShade="D9"/>
          </w:tcPr>
          <w:p w14:paraId="59FB1CB5" w14:textId="17F52A17" w:rsidR="0013246E" w:rsidRPr="00600FA1" w:rsidRDefault="00FB5C93" w:rsidP="00C031A7">
            <w:pPr>
              <w:rPr>
                <w:rStyle w:val="markedcontent"/>
                <w:rFonts w:ascii="Arial" w:hAnsi="Arial" w:cs="Arial"/>
                <w:b/>
                <w:bCs/>
                <w:sz w:val="20"/>
                <w:szCs w:val="20"/>
              </w:rPr>
            </w:pPr>
            <w:r w:rsidRPr="00600FA1">
              <w:rPr>
                <w:rStyle w:val="markedcontent"/>
                <w:rFonts w:ascii="Arial" w:hAnsi="Arial" w:cs="Arial"/>
                <w:b/>
                <w:bCs/>
                <w:sz w:val="20"/>
                <w:szCs w:val="20"/>
              </w:rPr>
              <w:t>Non-employing businesses</w:t>
            </w:r>
          </w:p>
        </w:tc>
        <w:tc>
          <w:tcPr>
            <w:tcW w:w="1532" w:type="dxa"/>
            <w:shd w:val="clear" w:color="auto" w:fill="D9D9D9" w:themeFill="background1" w:themeFillShade="D9"/>
          </w:tcPr>
          <w:p w14:paraId="118920BA" w14:textId="09EB0D95" w:rsidR="0013246E" w:rsidRPr="00600FA1" w:rsidRDefault="002970FE" w:rsidP="00C031A7">
            <w:pPr>
              <w:rPr>
                <w:rStyle w:val="markedcontent"/>
                <w:rFonts w:ascii="Arial" w:hAnsi="Arial" w:cs="Arial"/>
                <w:b/>
                <w:bCs/>
                <w:sz w:val="20"/>
                <w:szCs w:val="20"/>
              </w:rPr>
            </w:pPr>
            <w:r w:rsidRPr="00600FA1">
              <w:rPr>
                <w:rStyle w:val="markedcontent"/>
                <w:rFonts w:ascii="Arial" w:hAnsi="Arial" w:cs="Arial"/>
                <w:b/>
                <w:bCs/>
                <w:sz w:val="20"/>
                <w:szCs w:val="20"/>
              </w:rPr>
              <w:t>Total businesses</w:t>
            </w:r>
          </w:p>
        </w:tc>
        <w:tc>
          <w:tcPr>
            <w:tcW w:w="2075" w:type="dxa"/>
            <w:shd w:val="clear" w:color="auto" w:fill="D9D9D9" w:themeFill="background1" w:themeFillShade="D9"/>
          </w:tcPr>
          <w:p w14:paraId="54B9324C" w14:textId="42F22A11" w:rsidR="0013246E" w:rsidRPr="00600FA1" w:rsidRDefault="00DE3C25" w:rsidP="00C031A7">
            <w:pPr>
              <w:rPr>
                <w:rStyle w:val="markedcontent"/>
                <w:rFonts w:ascii="Arial" w:hAnsi="Arial" w:cs="Arial"/>
                <w:b/>
                <w:bCs/>
                <w:sz w:val="20"/>
                <w:szCs w:val="20"/>
              </w:rPr>
            </w:pPr>
            <w:r w:rsidRPr="00600FA1">
              <w:rPr>
                <w:rStyle w:val="markedcontent"/>
                <w:rFonts w:ascii="Arial" w:hAnsi="Arial" w:cs="Arial"/>
                <w:b/>
                <w:bCs/>
                <w:sz w:val="20"/>
                <w:szCs w:val="20"/>
              </w:rPr>
              <w:t>Percentage</w:t>
            </w:r>
            <w:r w:rsidR="002970FE" w:rsidRPr="00600FA1">
              <w:rPr>
                <w:rStyle w:val="markedcontent"/>
                <w:rFonts w:ascii="Arial" w:hAnsi="Arial" w:cs="Arial"/>
                <w:b/>
                <w:bCs/>
                <w:sz w:val="20"/>
                <w:szCs w:val="20"/>
              </w:rPr>
              <w:t xml:space="preserve"> change </w:t>
            </w:r>
            <w:r w:rsidRPr="00600FA1">
              <w:rPr>
                <w:rStyle w:val="markedcontent"/>
                <w:rFonts w:ascii="Arial" w:hAnsi="Arial" w:cs="Arial"/>
                <w:b/>
                <w:bCs/>
                <w:sz w:val="20"/>
                <w:szCs w:val="20"/>
              </w:rPr>
              <w:t>in total from June 202</w:t>
            </w:r>
            <w:r w:rsidR="00C74A35" w:rsidRPr="00600FA1">
              <w:rPr>
                <w:rStyle w:val="markedcontent"/>
                <w:rFonts w:ascii="Arial" w:hAnsi="Arial" w:cs="Arial"/>
                <w:b/>
                <w:bCs/>
                <w:sz w:val="20"/>
                <w:szCs w:val="20"/>
              </w:rPr>
              <w:t>2</w:t>
            </w:r>
            <w:r w:rsidRPr="00600FA1">
              <w:rPr>
                <w:rStyle w:val="markedcontent"/>
                <w:rFonts w:ascii="Arial" w:hAnsi="Arial" w:cs="Arial"/>
                <w:b/>
                <w:bCs/>
                <w:sz w:val="20"/>
                <w:szCs w:val="20"/>
              </w:rPr>
              <w:t xml:space="preserve"> to June 202</w:t>
            </w:r>
            <w:r w:rsidR="00C74A35" w:rsidRPr="00600FA1">
              <w:rPr>
                <w:rStyle w:val="markedcontent"/>
                <w:rFonts w:ascii="Arial" w:hAnsi="Arial" w:cs="Arial"/>
                <w:b/>
                <w:bCs/>
                <w:sz w:val="20"/>
                <w:szCs w:val="20"/>
              </w:rPr>
              <w:t>3</w:t>
            </w:r>
          </w:p>
        </w:tc>
      </w:tr>
      <w:bookmarkEnd w:id="21"/>
      <w:tr w:rsidR="00F25146" w14:paraId="77455028" w14:textId="77777777" w:rsidTr="00FB7219">
        <w:tc>
          <w:tcPr>
            <w:tcW w:w="1980" w:type="dxa"/>
          </w:tcPr>
          <w:p w14:paraId="19215A64" w14:textId="0AF52369"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New South Wales</w:t>
            </w:r>
          </w:p>
        </w:tc>
        <w:tc>
          <w:tcPr>
            <w:tcW w:w="1701" w:type="dxa"/>
          </w:tcPr>
          <w:p w14:paraId="2F9578CF" w14:textId="75344B16" w:rsidR="00F25146" w:rsidRPr="00600FA1" w:rsidRDefault="00F25146" w:rsidP="00F25146">
            <w:pPr>
              <w:rPr>
                <w:rFonts w:ascii="Arial" w:hAnsi="Arial" w:cs="Arial"/>
                <w:sz w:val="20"/>
                <w:szCs w:val="20"/>
              </w:rPr>
            </w:pPr>
            <w:r w:rsidRPr="00600FA1">
              <w:rPr>
                <w:rFonts w:ascii="Arial" w:hAnsi="Arial" w:cs="Arial"/>
                <w:sz w:val="20"/>
                <w:szCs w:val="20"/>
              </w:rPr>
              <w:t xml:space="preserve">62,019 </w:t>
            </w:r>
          </w:p>
        </w:tc>
        <w:tc>
          <w:tcPr>
            <w:tcW w:w="1728" w:type="dxa"/>
          </w:tcPr>
          <w:p w14:paraId="144865CF" w14:textId="195A6D4C" w:rsidR="00F25146" w:rsidRPr="00600FA1" w:rsidRDefault="00F25146" w:rsidP="00F25146">
            <w:pPr>
              <w:rPr>
                <w:rFonts w:ascii="Arial" w:hAnsi="Arial" w:cs="Arial"/>
                <w:sz w:val="20"/>
                <w:szCs w:val="20"/>
              </w:rPr>
            </w:pPr>
            <w:r w:rsidRPr="00600FA1">
              <w:rPr>
                <w:rFonts w:ascii="Arial" w:hAnsi="Arial" w:cs="Arial"/>
                <w:sz w:val="20"/>
                <w:szCs w:val="20"/>
              </w:rPr>
              <w:t xml:space="preserve">54,674 </w:t>
            </w:r>
          </w:p>
        </w:tc>
        <w:tc>
          <w:tcPr>
            <w:tcW w:w="1532" w:type="dxa"/>
          </w:tcPr>
          <w:p w14:paraId="38766A0D" w14:textId="72344938" w:rsidR="00F25146" w:rsidRPr="00600FA1" w:rsidRDefault="00F25146" w:rsidP="00F25146">
            <w:pPr>
              <w:rPr>
                <w:rFonts w:ascii="Arial" w:hAnsi="Arial" w:cs="Arial"/>
                <w:sz w:val="20"/>
                <w:szCs w:val="20"/>
              </w:rPr>
            </w:pPr>
            <w:r w:rsidRPr="00600FA1">
              <w:rPr>
                <w:rFonts w:ascii="Arial" w:hAnsi="Arial" w:cs="Arial"/>
                <w:sz w:val="20"/>
                <w:szCs w:val="20"/>
              </w:rPr>
              <w:t xml:space="preserve">116,693 </w:t>
            </w:r>
          </w:p>
        </w:tc>
        <w:tc>
          <w:tcPr>
            <w:tcW w:w="2075" w:type="dxa"/>
            <w:vAlign w:val="bottom"/>
          </w:tcPr>
          <w:p w14:paraId="31CF42E0" w14:textId="5B4FCB0E" w:rsidR="00F25146" w:rsidRPr="00600FA1" w:rsidRDefault="00F25146" w:rsidP="00F25146">
            <w:pPr>
              <w:rPr>
                <w:sz w:val="20"/>
                <w:szCs w:val="20"/>
              </w:rPr>
            </w:pPr>
            <w:r w:rsidRPr="00600FA1">
              <w:rPr>
                <w:rFonts w:ascii="Arial" w:hAnsi="Arial" w:cs="Arial"/>
                <w:color w:val="000000"/>
                <w:sz w:val="20"/>
                <w:szCs w:val="20"/>
              </w:rPr>
              <w:t>Decreased by 0.9%</w:t>
            </w:r>
          </w:p>
        </w:tc>
      </w:tr>
      <w:tr w:rsidR="00F25146" w14:paraId="0A4386BD" w14:textId="77777777" w:rsidTr="00FB7219">
        <w:tc>
          <w:tcPr>
            <w:tcW w:w="1980" w:type="dxa"/>
          </w:tcPr>
          <w:p w14:paraId="392104FE" w14:textId="7E2DADE7"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Victoria</w:t>
            </w:r>
          </w:p>
        </w:tc>
        <w:tc>
          <w:tcPr>
            <w:tcW w:w="1701" w:type="dxa"/>
          </w:tcPr>
          <w:p w14:paraId="42C964DB" w14:textId="7EAAB024" w:rsidR="00F25146" w:rsidRPr="00600FA1" w:rsidRDefault="00F25146" w:rsidP="00F25146">
            <w:pPr>
              <w:rPr>
                <w:rFonts w:ascii="Arial" w:hAnsi="Arial" w:cs="Arial"/>
                <w:sz w:val="20"/>
                <w:szCs w:val="20"/>
              </w:rPr>
            </w:pPr>
            <w:r w:rsidRPr="00600FA1">
              <w:rPr>
                <w:rFonts w:ascii="Arial" w:hAnsi="Arial" w:cs="Arial"/>
                <w:sz w:val="20"/>
                <w:szCs w:val="20"/>
              </w:rPr>
              <w:t xml:space="preserve">52,386 </w:t>
            </w:r>
          </w:p>
        </w:tc>
        <w:tc>
          <w:tcPr>
            <w:tcW w:w="1728" w:type="dxa"/>
          </w:tcPr>
          <w:p w14:paraId="432F0491" w14:textId="3E4C8A17" w:rsidR="00F25146" w:rsidRPr="00600FA1" w:rsidRDefault="00F25146" w:rsidP="00F25146">
            <w:pPr>
              <w:rPr>
                <w:rFonts w:ascii="Arial" w:hAnsi="Arial" w:cs="Arial"/>
                <w:sz w:val="20"/>
                <w:szCs w:val="20"/>
              </w:rPr>
            </w:pPr>
            <w:r w:rsidRPr="00600FA1">
              <w:rPr>
                <w:rFonts w:ascii="Arial" w:hAnsi="Arial" w:cs="Arial"/>
                <w:sz w:val="20"/>
                <w:szCs w:val="20"/>
              </w:rPr>
              <w:t xml:space="preserve">57,209 </w:t>
            </w:r>
          </w:p>
        </w:tc>
        <w:tc>
          <w:tcPr>
            <w:tcW w:w="1532" w:type="dxa"/>
          </w:tcPr>
          <w:p w14:paraId="7DCF14CD" w14:textId="5AE9D444" w:rsidR="00F25146" w:rsidRPr="00600FA1" w:rsidRDefault="00F25146" w:rsidP="00F25146">
            <w:pPr>
              <w:rPr>
                <w:rFonts w:ascii="Arial" w:hAnsi="Arial" w:cs="Arial"/>
                <w:sz w:val="20"/>
                <w:szCs w:val="20"/>
              </w:rPr>
            </w:pPr>
            <w:r w:rsidRPr="00600FA1">
              <w:rPr>
                <w:rFonts w:ascii="Arial" w:hAnsi="Arial" w:cs="Arial"/>
                <w:sz w:val="20"/>
                <w:szCs w:val="20"/>
              </w:rPr>
              <w:t xml:space="preserve">109,595 </w:t>
            </w:r>
          </w:p>
        </w:tc>
        <w:tc>
          <w:tcPr>
            <w:tcW w:w="2075" w:type="dxa"/>
            <w:vAlign w:val="bottom"/>
          </w:tcPr>
          <w:p w14:paraId="0C5DEC6B" w14:textId="5FCDA4A1" w:rsidR="00F25146" w:rsidRPr="00600FA1" w:rsidRDefault="00F25146" w:rsidP="00F25146">
            <w:pPr>
              <w:rPr>
                <w:sz w:val="20"/>
                <w:szCs w:val="20"/>
              </w:rPr>
            </w:pPr>
            <w:r w:rsidRPr="00600FA1">
              <w:rPr>
                <w:rFonts w:ascii="Arial" w:hAnsi="Arial" w:cs="Arial"/>
                <w:color w:val="000000"/>
                <w:sz w:val="20"/>
                <w:szCs w:val="20"/>
              </w:rPr>
              <w:t>Decreased by 4.0%</w:t>
            </w:r>
          </w:p>
        </w:tc>
      </w:tr>
      <w:tr w:rsidR="00F25146" w14:paraId="3FFF3698" w14:textId="77777777" w:rsidTr="00FB7219">
        <w:tc>
          <w:tcPr>
            <w:tcW w:w="1980" w:type="dxa"/>
          </w:tcPr>
          <w:p w14:paraId="5B94A72C" w14:textId="20443349"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Queensland</w:t>
            </w:r>
          </w:p>
        </w:tc>
        <w:tc>
          <w:tcPr>
            <w:tcW w:w="1701" w:type="dxa"/>
          </w:tcPr>
          <w:p w14:paraId="70DE2AC2" w14:textId="07310573" w:rsidR="00F25146" w:rsidRPr="00600FA1" w:rsidRDefault="00F25146" w:rsidP="00F25146">
            <w:pPr>
              <w:rPr>
                <w:rFonts w:ascii="Arial" w:hAnsi="Arial" w:cs="Arial"/>
                <w:sz w:val="20"/>
                <w:szCs w:val="20"/>
              </w:rPr>
            </w:pPr>
            <w:r w:rsidRPr="00600FA1">
              <w:rPr>
                <w:rFonts w:ascii="Arial" w:hAnsi="Arial" w:cs="Arial"/>
                <w:sz w:val="20"/>
                <w:szCs w:val="20"/>
              </w:rPr>
              <w:t xml:space="preserve">33,807 </w:t>
            </w:r>
          </w:p>
        </w:tc>
        <w:tc>
          <w:tcPr>
            <w:tcW w:w="1728" w:type="dxa"/>
          </w:tcPr>
          <w:p w14:paraId="161B4446" w14:textId="6BEB55EE" w:rsidR="00F25146" w:rsidRPr="00600FA1" w:rsidRDefault="00F25146" w:rsidP="00F25146">
            <w:pPr>
              <w:rPr>
                <w:rFonts w:ascii="Arial" w:hAnsi="Arial" w:cs="Arial"/>
                <w:sz w:val="20"/>
                <w:szCs w:val="20"/>
              </w:rPr>
            </w:pPr>
            <w:r w:rsidRPr="00600FA1">
              <w:rPr>
                <w:rFonts w:ascii="Arial" w:hAnsi="Arial" w:cs="Arial"/>
                <w:sz w:val="20"/>
                <w:szCs w:val="20"/>
              </w:rPr>
              <w:t xml:space="preserve">30,625 </w:t>
            </w:r>
          </w:p>
        </w:tc>
        <w:tc>
          <w:tcPr>
            <w:tcW w:w="1532" w:type="dxa"/>
          </w:tcPr>
          <w:p w14:paraId="2F16E535" w14:textId="57811655" w:rsidR="00F25146" w:rsidRPr="00600FA1" w:rsidRDefault="00F25146" w:rsidP="00F25146">
            <w:pPr>
              <w:rPr>
                <w:rFonts w:ascii="Arial" w:hAnsi="Arial" w:cs="Arial"/>
                <w:sz w:val="20"/>
                <w:szCs w:val="20"/>
              </w:rPr>
            </w:pPr>
            <w:r w:rsidRPr="00600FA1">
              <w:rPr>
                <w:rFonts w:ascii="Arial" w:hAnsi="Arial" w:cs="Arial"/>
                <w:sz w:val="20"/>
                <w:szCs w:val="20"/>
              </w:rPr>
              <w:t xml:space="preserve">64,432 </w:t>
            </w:r>
          </w:p>
        </w:tc>
        <w:tc>
          <w:tcPr>
            <w:tcW w:w="2075" w:type="dxa"/>
            <w:vAlign w:val="bottom"/>
          </w:tcPr>
          <w:p w14:paraId="1C63E970" w14:textId="2C0213ED" w:rsidR="00F25146" w:rsidRPr="00600FA1" w:rsidRDefault="00F25146" w:rsidP="00F25146">
            <w:pPr>
              <w:rPr>
                <w:sz w:val="20"/>
                <w:szCs w:val="20"/>
              </w:rPr>
            </w:pPr>
            <w:r w:rsidRPr="00600FA1">
              <w:rPr>
                <w:rFonts w:ascii="Arial" w:hAnsi="Arial" w:cs="Arial"/>
                <w:color w:val="000000"/>
                <w:sz w:val="20"/>
                <w:szCs w:val="20"/>
              </w:rPr>
              <w:t>Increased by 0.8%</w:t>
            </w:r>
          </w:p>
        </w:tc>
      </w:tr>
      <w:tr w:rsidR="00F25146" w14:paraId="6AB01185" w14:textId="77777777" w:rsidTr="00FB7219">
        <w:tc>
          <w:tcPr>
            <w:tcW w:w="1980" w:type="dxa"/>
          </w:tcPr>
          <w:p w14:paraId="3CDE34F1" w14:textId="41A1B39F"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Western Australia</w:t>
            </w:r>
          </w:p>
        </w:tc>
        <w:tc>
          <w:tcPr>
            <w:tcW w:w="1701" w:type="dxa"/>
          </w:tcPr>
          <w:p w14:paraId="33A1E595" w14:textId="3D1FC763" w:rsidR="00F25146" w:rsidRPr="00600FA1" w:rsidRDefault="00F25146" w:rsidP="00F25146">
            <w:pPr>
              <w:rPr>
                <w:rFonts w:ascii="Arial" w:hAnsi="Arial" w:cs="Arial"/>
                <w:sz w:val="20"/>
                <w:szCs w:val="20"/>
              </w:rPr>
            </w:pPr>
            <w:r w:rsidRPr="00600FA1">
              <w:rPr>
                <w:rFonts w:ascii="Arial" w:hAnsi="Arial" w:cs="Arial"/>
                <w:sz w:val="20"/>
                <w:szCs w:val="20"/>
              </w:rPr>
              <w:t xml:space="preserve">16,151 </w:t>
            </w:r>
          </w:p>
        </w:tc>
        <w:tc>
          <w:tcPr>
            <w:tcW w:w="1728" w:type="dxa"/>
          </w:tcPr>
          <w:p w14:paraId="64F14B69" w14:textId="65904D1E" w:rsidR="00F25146" w:rsidRPr="00600FA1" w:rsidRDefault="00F25146" w:rsidP="00F25146">
            <w:pPr>
              <w:rPr>
                <w:rFonts w:ascii="Arial" w:hAnsi="Arial" w:cs="Arial"/>
                <w:sz w:val="20"/>
                <w:szCs w:val="20"/>
              </w:rPr>
            </w:pPr>
            <w:r w:rsidRPr="00600FA1">
              <w:rPr>
                <w:rFonts w:ascii="Arial" w:hAnsi="Arial" w:cs="Arial"/>
                <w:sz w:val="20"/>
                <w:szCs w:val="20"/>
              </w:rPr>
              <w:t xml:space="preserve">14,622 </w:t>
            </w:r>
          </w:p>
        </w:tc>
        <w:tc>
          <w:tcPr>
            <w:tcW w:w="1532" w:type="dxa"/>
          </w:tcPr>
          <w:p w14:paraId="17E6E386" w14:textId="0E42AEB9" w:rsidR="00F25146" w:rsidRPr="00600FA1" w:rsidRDefault="00F25146" w:rsidP="00F25146">
            <w:pPr>
              <w:rPr>
                <w:rFonts w:ascii="Arial" w:hAnsi="Arial" w:cs="Arial"/>
                <w:sz w:val="20"/>
                <w:szCs w:val="20"/>
              </w:rPr>
            </w:pPr>
            <w:r w:rsidRPr="00600FA1">
              <w:rPr>
                <w:rFonts w:ascii="Arial" w:hAnsi="Arial" w:cs="Arial"/>
                <w:sz w:val="20"/>
                <w:szCs w:val="20"/>
              </w:rPr>
              <w:t xml:space="preserve">30,773 </w:t>
            </w:r>
          </w:p>
        </w:tc>
        <w:tc>
          <w:tcPr>
            <w:tcW w:w="2075" w:type="dxa"/>
            <w:vAlign w:val="bottom"/>
          </w:tcPr>
          <w:p w14:paraId="0FB34022" w14:textId="7E9E3B41" w:rsidR="00F25146" w:rsidRPr="00600FA1" w:rsidRDefault="00F25146" w:rsidP="00F25146">
            <w:pPr>
              <w:rPr>
                <w:sz w:val="20"/>
                <w:szCs w:val="20"/>
              </w:rPr>
            </w:pPr>
            <w:r w:rsidRPr="00600FA1">
              <w:rPr>
                <w:rFonts w:ascii="Arial" w:hAnsi="Arial" w:cs="Arial"/>
                <w:color w:val="000000"/>
                <w:sz w:val="20"/>
                <w:szCs w:val="20"/>
              </w:rPr>
              <w:t>Unchanged</w:t>
            </w:r>
          </w:p>
        </w:tc>
      </w:tr>
      <w:tr w:rsidR="00F25146" w14:paraId="4339CBE4" w14:textId="77777777" w:rsidTr="00FB7219">
        <w:tc>
          <w:tcPr>
            <w:tcW w:w="1980" w:type="dxa"/>
          </w:tcPr>
          <w:p w14:paraId="7F9D0BDB" w14:textId="1B92230C"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South Australia</w:t>
            </w:r>
          </w:p>
        </w:tc>
        <w:tc>
          <w:tcPr>
            <w:tcW w:w="1701" w:type="dxa"/>
          </w:tcPr>
          <w:p w14:paraId="46DCCA04" w14:textId="72318E7D" w:rsidR="00F25146" w:rsidRPr="00600FA1" w:rsidRDefault="00F25146" w:rsidP="00F25146">
            <w:pPr>
              <w:rPr>
                <w:rFonts w:ascii="Arial" w:hAnsi="Arial" w:cs="Arial"/>
                <w:sz w:val="20"/>
                <w:szCs w:val="20"/>
              </w:rPr>
            </w:pPr>
            <w:r w:rsidRPr="00600FA1">
              <w:rPr>
                <w:rFonts w:ascii="Arial" w:hAnsi="Arial" w:cs="Arial"/>
                <w:sz w:val="20"/>
                <w:szCs w:val="20"/>
              </w:rPr>
              <w:t xml:space="preserve">10,591 </w:t>
            </w:r>
          </w:p>
        </w:tc>
        <w:tc>
          <w:tcPr>
            <w:tcW w:w="1728" w:type="dxa"/>
          </w:tcPr>
          <w:p w14:paraId="1F3EE63A" w14:textId="62B9492C" w:rsidR="00F25146" w:rsidRPr="00600FA1" w:rsidRDefault="00F25146" w:rsidP="00F25146">
            <w:pPr>
              <w:rPr>
                <w:rFonts w:ascii="Arial" w:hAnsi="Arial" w:cs="Arial"/>
                <w:sz w:val="20"/>
                <w:szCs w:val="20"/>
              </w:rPr>
            </w:pPr>
            <w:r w:rsidRPr="00600FA1">
              <w:rPr>
                <w:rFonts w:ascii="Arial" w:hAnsi="Arial" w:cs="Arial"/>
                <w:sz w:val="20"/>
                <w:szCs w:val="20"/>
              </w:rPr>
              <w:t xml:space="preserve">9,369 </w:t>
            </w:r>
          </w:p>
        </w:tc>
        <w:tc>
          <w:tcPr>
            <w:tcW w:w="1532" w:type="dxa"/>
          </w:tcPr>
          <w:p w14:paraId="4B1312B1" w14:textId="2F359BA4" w:rsidR="00F25146" w:rsidRPr="00600FA1" w:rsidRDefault="00F25146" w:rsidP="00F25146">
            <w:pPr>
              <w:rPr>
                <w:rFonts w:ascii="Arial" w:hAnsi="Arial" w:cs="Arial"/>
                <w:sz w:val="20"/>
                <w:szCs w:val="20"/>
              </w:rPr>
            </w:pPr>
            <w:r w:rsidRPr="00600FA1">
              <w:rPr>
                <w:rFonts w:ascii="Arial" w:hAnsi="Arial" w:cs="Arial"/>
                <w:sz w:val="20"/>
                <w:szCs w:val="20"/>
              </w:rPr>
              <w:t xml:space="preserve">19,960 </w:t>
            </w:r>
          </w:p>
        </w:tc>
        <w:tc>
          <w:tcPr>
            <w:tcW w:w="2075" w:type="dxa"/>
            <w:vAlign w:val="bottom"/>
          </w:tcPr>
          <w:p w14:paraId="35C0DF0D" w14:textId="5BCEF6F2" w:rsidR="00F25146" w:rsidRPr="00600FA1" w:rsidRDefault="00F25146" w:rsidP="00F25146">
            <w:pPr>
              <w:rPr>
                <w:sz w:val="20"/>
                <w:szCs w:val="20"/>
              </w:rPr>
            </w:pPr>
            <w:r w:rsidRPr="00600FA1">
              <w:rPr>
                <w:rFonts w:ascii="Arial" w:hAnsi="Arial" w:cs="Arial"/>
                <w:color w:val="000000"/>
                <w:sz w:val="20"/>
                <w:szCs w:val="20"/>
              </w:rPr>
              <w:t>Decreased by 1.1%</w:t>
            </w:r>
          </w:p>
        </w:tc>
      </w:tr>
      <w:tr w:rsidR="00F25146" w14:paraId="3BF49CBE" w14:textId="77777777" w:rsidTr="00FB7219">
        <w:tc>
          <w:tcPr>
            <w:tcW w:w="1980" w:type="dxa"/>
          </w:tcPr>
          <w:p w14:paraId="1B4FBF53" w14:textId="20A457F8" w:rsidR="00F25146" w:rsidRPr="00600FA1" w:rsidRDefault="00F25146" w:rsidP="00F25146">
            <w:pPr>
              <w:rPr>
                <w:sz w:val="20"/>
                <w:szCs w:val="20"/>
              </w:rPr>
            </w:pPr>
            <w:r w:rsidRPr="00600FA1">
              <w:rPr>
                <w:rStyle w:val="markedcontent"/>
                <w:rFonts w:ascii="Arial" w:hAnsi="Arial" w:cs="Arial"/>
                <w:sz w:val="20"/>
                <w:szCs w:val="20"/>
              </w:rPr>
              <w:t>Tasmania</w:t>
            </w:r>
          </w:p>
        </w:tc>
        <w:tc>
          <w:tcPr>
            <w:tcW w:w="1701" w:type="dxa"/>
          </w:tcPr>
          <w:p w14:paraId="5D6B904B" w14:textId="265CF271" w:rsidR="00F25146" w:rsidRPr="00600FA1" w:rsidRDefault="00F25146" w:rsidP="00F25146">
            <w:pPr>
              <w:rPr>
                <w:rFonts w:ascii="Arial" w:hAnsi="Arial" w:cs="Arial"/>
                <w:sz w:val="20"/>
                <w:szCs w:val="20"/>
              </w:rPr>
            </w:pPr>
            <w:r w:rsidRPr="00600FA1">
              <w:rPr>
                <w:rFonts w:ascii="Arial" w:hAnsi="Arial" w:cs="Arial"/>
                <w:sz w:val="20"/>
                <w:szCs w:val="20"/>
              </w:rPr>
              <w:t xml:space="preserve">3,801 </w:t>
            </w:r>
          </w:p>
        </w:tc>
        <w:tc>
          <w:tcPr>
            <w:tcW w:w="1728" w:type="dxa"/>
          </w:tcPr>
          <w:p w14:paraId="028B6F7B" w14:textId="793904E8" w:rsidR="00F25146" w:rsidRPr="00600FA1" w:rsidRDefault="00F25146" w:rsidP="00F25146">
            <w:pPr>
              <w:rPr>
                <w:rFonts w:ascii="Arial" w:hAnsi="Arial" w:cs="Arial"/>
                <w:sz w:val="20"/>
                <w:szCs w:val="20"/>
              </w:rPr>
            </w:pPr>
            <w:r w:rsidRPr="00600FA1">
              <w:rPr>
                <w:rFonts w:ascii="Arial" w:hAnsi="Arial" w:cs="Arial"/>
                <w:sz w:val="20"/>
                <w:szCs w:val="20"/>
              </w:rPr>
              <w:t xml:space="preserve">2,848 </w:t>
            </w:r>
          </w:p>
        </w:tc>
        <w:tc>
          <w:tcPr>
            <w:tcW w:w="1532" w:type="dxa"/>
          </w:tcPr>
          <w:p w14:paraId="3A407A2E" w14:textId="75188B94" w:rsidR="00F25146" w:rsidRPr="00600FA1" w:rsidRDefault="00F25146" w:rsidP="00F25146">
            <w:pPr>
              <w:rPr>
                <w:rFonts w:ascii="Arial" w:hAnsi="Arial" w:cs="Arial"/>
                <w:sz w:val="20"/>
                <w:szCs w:val="20"/>
              </w:rPr>
            </w:pPr>
            <w:r w:rsidRPr="00600FA1">
              <w:rPr>
                <w:rFonts w:ascii="Arial" w:hAnsi="Arial" w:cs="Arial"/>
                <w:sz w:val="20"/>
                <w:szCs w:val="20"/>
              </w:rPr>
              <w:t xml:space="preserve">6,649 </w:t>
            </w:r>
          </w:p>
        </w:tc>
        <w:tc>
          <w:tcPr>
            <w:tcW w:w="2075" w:type="dxa"/>
            <w:vAlign w:val="bottom"/>
          </w:tcPr>
          <w:p w14:paraId="569C0EE7" w14:textId="3149EE57" w:rsidR="00F25146" w:rsidRPr="00600FA1" w:rsidRDefault="00F25146" w:rsidP="00F25146">
            <w:pPr>
              <w:rPr>
                <w:sz w:val="20"/>
                <w:szCs w:val="20"/>
              </w:rPr>
            </w:pPr>
            <w:r w:rsidRPr="00600FA1">
              <w:rPr>
                <w:rFonts w:ascii="Arial" w:hAnsi="Arial" w:cs="Arial"/>
                <w:color w:val="000000"/>
                <w:sz w:val="20"/>
                <w:szCs w:val="20"/>
              </w:rPr>
              <w:t>Decreased by 0.1%</w:t>
            </w:r>
          </w:p>
        </w:tc>
      </w:tr>
      <w:tr w:rsidR="00F25146" w14:paraId="66837370" w14:textId="77777777" w:rsidTr="00FB7219">
        <w:tc>
          <w:tcPr>
            <w:tcW w:w="1980" w:type="dxa"/>
          </w:tcPr>
          <w:p w14:paraId="55376A56" w14:textId="133AB5C1"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ACT</w:t>
            </w:r>
          </w:p>
        </w:tc>
        <w:tc>
          <w:tcPr>
            <w:tcW w:w="1701" w:type="dxa"/>
          </w:tcPr>
          <w:p w14:paraId="49F74F0A" w14:textId="56CD9957" w:rsidR="00F25146" w:rsidRPr="00600FA1" w:rsidRDefault="00F25146" w:rsidP="00F25146">
            <w:pPr>
              <w:rPr>
                <w:rFonts w:ascii="Arial" w:hAnsi="Arial" w:cs="Arial"/>
                <w:sz w:val="20"/>
                <w:szCs w:val="20"/>
              </w:rPr>
            </w:pPr>
            <w:r w:rsidRPr="00600FA1">
              <w:rPr>
                <w:rFonts w:ascii="Arial" w:hAnsi="Arial" w:cs="Arial"/>
                <w:sz w:val="20"/>
                <w:szCs w:val="20"/>
              </w:rPr>
              <w:t xml:space="preserve">2,690 </w:t>
            </w:r>
          </w:p>
        </w:tc>
        <w:tc>
          <w:tcPr>
            <w:tcW w:w="1728" w:type="dxa"/>
          </w:tcPr>
          <w:p w14:paraId="2FA01EC1" w14:textId="1B7E3603" w:rsidR="00F25146" w:rsidRPr="00600FA1" w:rsidRDefault="00F25146" w:rsidP="00F25146">
            <w:pPr>
              <w:rPr>
                <w:rFonts w:ascii="Arial" w:hAnsi="Arial" w:cs="Arial"/>
                <w:sz w:val="20"/>
                <w:szCs w:val="20"/>
              </w:rPr>
            </w:pPr>
            <w:r w:rsidRPr="00600FA1">
              <w:rPr>
                <w:rFonts w:ascii="Arial" w:hAnsi="Arial" w:cs="Arial"/>
                <w:sz w:val="20"/>
                <w:szCs w:val="20"/>
              </w:rPr>
              <w:t xml:space="preserve">1,975 </w:t>
            </w:r>
          </w:p>
        </w:tc>
        <w:tc>
          <w:tcPr>
            <w:tcW w:w="1532" w:type="dxa"/>
          </w:tcPr>
          <w:p w14:paraId="2CC8B013" w14:textId="49AFB31D" w:rsidR="00F25146" w:rsidRPr="00600FA1" w:rsidRDefault="00F25146" w:rsidP="00F25146">
            <w:pPr>
              <w:rPr>
                <w:rFonts w:ascii="Arial" w:hAnsi="Arial" w:cs="Arial"/>
                <w:sz w:val="20"/>
                <w:szCs w:val="20"/>
              </w:rPr>
            </w:pPr>
            <w:r w:rsidRPr="00600FA1">
              <w:rPr>
                <w:rFonts w:ascii="Arial" w:hAnsi="Arial" w:cs="Arial"/>
                <w:sz w:val="20"/>
                <w:szCs w:val="20"/>
              </w:rPr>
              <w:t xml:space="preserve">4,665 </w:t>
            </w:r>
          </w:p>
        </w:tc>
        <w:tc>
          <w:tcPr>
            <w:tcW w:w="2075" w:type="dxa"/>
            <w:vAlign w:val="bottom"/>
          </w:tcPr>
          <w:p w14:paraId="2A179A34" w14:textId="64A2C829" w:rsidR="00F25146" w:rsidRPr="00600FA1" w:rsidRDefault="00F25146" w:rsidP="00F25146">
            <w:pPr>
              <w:rPr>
                <w:sz w:val="20"/>
                <w:szCs w:val="20"/>
              </w:rPr>
            </w:pPr>
            <w:r w:rsidRPr="00600FA1">
              <w:rPr>
                <w:rFonts w:ascii="Arial" w:hAnsi="Arial" w:cs="Arial"/>
                <w:color w:val="000000"/>
                <w:sz w:val="20"/>
                <w:szCs w:val="20"/>
              </w:rPr>
              <w:t>Increased by 3.0%</w:t>
            </w:r>
          </w:p>
        </w:tc>
      </w:tr>
      <w:tr w:rsidR="00F25146" w14:paraId="2E022739" w14:textId="77777777" w:rsidTr="00FB7219">
        <w:tc>
          <w:tcPr>
            <w:tcW w:w="1980" w:type="dxa"/>
          </w:tcPr>
          <w:p w14:paraId="2BCBB5C4" w14:textId="38B77572" w:rsidR="00F25146" w:rsidRPr="00600FA1" w:rsidRDefault="00F25146" w:rsidP="00F25146">
            <w:pPr>
              <w:rPr>
                <w:rStyle w:val="markedcontent"/>
                <w:rFonts w:ascii="Arial" w:hAnsi="Arial" w:cs="Arial"/>
                <w:sz w:val="20"/>
                <w:szCs w:val="20"/>
              </w:rPr>
            </w:pPr>
            <w:r w:rsidRPr="00600FA1">
              <w:rPr>
                <w:rStyle w:val="markedcontent"/>
                <w:rFonts w:ascii="Arial" w:hAnsi="Arial" w:cs="Arial"/>
                <w:sz w:val="20"/>
                <w:szCs w:val="20"/>
              </w:rPr>
              <w:t>Northern Territory</w:t>
            </w:r>
          </w:p>
        </w:tc>
        <w:tc>
          <w:tcPr>
            <w:tcW w:w="1701" w:type="dxa"/>
          </w:tcPr>
          <w:p w14:paraId="4108EE94" w14:textId="2880729A" w:rsidR="00F25146" w:rsidRPr="00600FA1" w:rsidRDefault="00F25146" w:rsidP="00F25146">
            <w:pPr>
              <w:rPr>
                <w:rFonts w:ascii="Arial" w:hAnsi="Arial" w:cs="Arial"/>
                <w:sz w:val="20"/>
                <w:szCs w:val="20"/>
              </w:rPr>
            </w:pPr>
            <w:r w:rsidRPr="00600FA1">
              <w:rPr>
                <w:rFonts w:ascii="Arial" w:hAnsi="Arial" w:cs="Arial"/>
                <w:sz w:val="20"/>
                <w:szCs w:val="20"/>
              </w:rPr>
              <w:t xml:space="preserve">1,448 </w:t>
            </w:r>
          </w:p>
        </w:tc>
        <w:tc>
          <w:tcPr>
            <w:tcW w:w="1728" w:type="dxa"/>
          </w:tcPr>
          <w:p w14:paraId="0EB57D75" w14:textId="53EAE323" w:rsidR="00F25146" w:rsidRPr="00600FA1" w:rsidRDefault="00F25146" w:rsidP="00F25146">
            <w:pPr>
              <w:rPr>
                <w:rFonts w:ascii="Arial" w:hAnsi="Arial" w:cs="Arial"/>
                <w:sz w:val="20"/>
                <w:szCs w:val="20"/>
              </w:rPr>
            </w:pPr>
            <w:r w:rsidRPr="00600FA1">
              <w:rPr>
                <w:rFonts w:ascii="Arial" w:hAnsi="Arial" w:cs="Arial"/>
                <w:sz w:val="20"/>
                <w:szCs w:val="20"/>
              </w:rPr>
              <w:t xml:space="preserve">1,065 </w:t>
            </w:r>
          </w:p>
        </w:tc>
        <w:tc>
          <w:tcPr>
            <w:tcW w:w="1532" w:type="dxa"/>
          </w:tcPr>
          <w:p w14:paraId="639AB53D" w14:textId="74772D3C" w:rsidR="00F25146" w:rsidRPr="00600FA1" w:rsidRDefault="00F25146" w:rsidP="00F25146">
            <w:pPr>
              <w:rPr>
                <w:rFonts w:ascii="Arial" w:hAnsi="Arial" w:cs="Arial"/>
                <w:sz w:val="20"/>
                <w:szCs w:val="20"/>
              </w:rPr>
            </w:pPr>
            <w:r w:rsidRPr="00600FA1">
              <w:rPr>
                <w:rFonts w:ascii="Arial" w:hAnsi="Arial" w:cs="Arial"/>
                <w:sz w:val="20"/>
                <w:szCs w:val="20"/>
              </w:rPr>
              <w:t xml:space="preserve">2,513 </w:t>
            </w:r>
          </w:p>
        </w:tc>
        <w:tc>
          <w:tcPr>
            <w:tcW w:w="2075" w:type="dxa"/>
            <w:vAlign w:val="bottom"/>
          </w:tcPr>
          <w:p w14:paraId="4127C6CB" w14:textId="20D1ABF0" w:rsidR="00F25146" w:rsidRPr="00600FA1" w:rsidRDefault="00F25146" w:rsidP="00F25146">
            <w:pPr>
              <w:rPr>
                <w:sz w:val="20"/>
                <w:szCs w:val="20"/>
              </w:rPr>
            </w:pPr>
            <w:r w:rsidRPr="00600FA1">
              <w:rPr>
                <w:rFonts w:ascii="Arial" w:hAnsi="Arial" w:cs="Arial"/>
                <w:color w:val="000000"/>
                <w:sz w:val="20"/>
                <w:szCs w:val="20"/>
              </w:rPr>
              <w:t>Decreased by 1.5%</w:t>
            </w:r>
          </w:p>
        </w:tc>
      </w:tr>
    </w:tbl>
    <w:p w14:paraId="1F8C35C7" w14:textId="77777777" w:rsidR="00C031A7" w:rsidRDefault="00C031A7" w:rsidP="00C031A7"/>
    <w:p w14:paraId="330F75AD" w14:textId="540416E4" w:rsidR="00FA0362" w:rsidRPr="00C14426" w:rsidRDefault="005E7BD8" w:rsidP="00F94D77">
      <w:pPr>
        <w:pStyle w:val="Heading2"/>
      </w:pPr>
      <w:bookmarkStart w:id="22" w:name="_Toc164247893"/>
      <w:r w:rsidRPr="00C14426">
        <w:t>6.2 Data table:</w:t>
      </w:r>
      <w:r w:rsidR="00FA0362" w:rsidRPr="00C14426">
        <w:t xml:space="preserve"> </w:t>
      </w:r>
      <w:r w:rsidRPr="00C14426">
        <w:t>s</w:t>
      </w:r>
      <w:r w:rsidR="00AC5296" w:rsidRPr="00C14426">
        <w:t xml:space="preserve">hare of Australian tourism businesses by state/ </w:t>
      </w:r>
      <w:r w:rsidR="00C41FC3" w:rsidRPr="00C14426">
        <w:t>territory</w:t>
      </w:r>
      <w:r w:rsidR="0061675C" w:rsidRPr="00C14426">
        <w:t xml:space="preserve"> </w:t>
      </w:r>
      <w:r w:rsidR="006902AD" w:rsidRPr="00C14426">
        <w:t>in</w:t>
      </w:r>
      <w:r w:rsidR="0061675C" w:rsidRPr="00C14426">
        <w:t xml:space="preserve"> June 2023</w:t>
      </w:r>
      <w:bookmarkEnd w:id="22"/>
    </w:p>
    <w:p w14:paraId="3CC16CF7" w14:textId="77777777" w:rsidR="008D5847" w:rsidRPr="00AC5296" w:rsidRDefault="008D5847" w:rsidP="00C031A7">
      <w:pPr>
        <w:rPr>
          <w:sz w:val="16"/>
          <w:szCs w:val="16"/>
        </w:rPr>
      </w:pPr>
    </w:p>
    <w:tbl>
      <w:tblPr>
        <w:tblStyle w:val="TableGrid"/>
        <w:tblW w:w="0" w:type="auto"/>
        <w:tblLook w:val="04A0" w:firstRow="1" w:lastRow="0" w:firstColumn="1" w:lastColumn="0" w:noHBand="0" w:noVBand="1"/>
      </w:tblPr>
      <w:tblGrid>
        <w:gridCol w:w="1980"/>
        <w:gridCol w:w="4536"/>
      </w:tblGrid>
      <w:tr w:rsidR="0043273C" w:rsidRPr="002970FE" w14:paraId="44DA9AE5" w14:textId="77777777" w:rsidTr="00F71139">
        <w:trPr>
          <w:tblHeader/>
        </w:trPr>
        <w:tc>
          <w:tcPr>
            <w:tcW w:w="1980" w:type="dxa"/>
            <w:shd w:val="clear" w:color="auto" w:fill="D9D9D9" w:themeFill="background1" w:themeFillShade="D9"/>
          </w:tcPr>
          <w:p w14:paraId="1B31A306" w14:textId="29AD88FC" w:rsidR="0043273C" w:rsidRPr="002970FE" w:rsidRDefault="0043273C" w:rsidP="00EB1D95">
            <w:pPr>
              <w:rPr>
                <w:rStyle w:val="markedcontent"/>
                <w:rFonts w:ascii="Arial" w:hAnsi="Arial" w:cs="Arial"/>
                <w:b/>
                <w:bCs/>
                <w:sz w:val="20"/>
                <w:szCs w:val="20"/>
              </w:rPr>
            </w:pPr>
            <w:bookmarkStart w:id="23" w:name="Title_5" w:colFirst="0" w:colLast="0"/>
            <w:r w:rsidRPr="002970FE">
              <w:rPr>
                <w:rStyle w:val="markedcontent"/>
                <w:rFonts w:ascii="Arial" w:hAnsi="Arial" w:cs="Arial"/>
                <w:b/>
                <w:bCs/>
                <w:sz w:val="20"/>
                <w:szCs w:val="20"/>
              </w:rPr>
              <w:t>State/</w:t>
            </w:r>
            <w:r w:rsidR="0061675C">
              <w:rPr>
                <w:rStyle w:val="markedcontent"/>
                <w:rFonts w:ascii="Arial" w:hAnsi="Arial" w:cs="Arial"/>
                <w:b/>
                <w:bCs/>
                <w:sz w:val="20"/>
                <w:szCs w:val="20"/>
              </w:rPr>
              <w:t>t</w:t>
            </w:r>
            <w:r w:rsidRPr="002970FE">
              <w:rPr>
                <w:rStyle w:val="markedcontent"/>
                <w:rFonts w:ascii="Arial" w:hAnsi="Arial" w:cs="Arial"/>
                <w:b/>
                <w:bCs/>
                <w:sz w:val="20"/>
                <w:szCs w:val="20"/>
              </w:rPr>
              <w:t>erritory</w:t>
            </w:r>
          </w:p>
        </w:tc>
        <w:tc>
          <w:tcPr>
            <w:tcW w:w="4536" w:type="dxa"/>
            <w:shd w:val="clear" w:color="auto" w:fill="D9D9D9" w:themeFill="background1" w:themeFillShade="D9"/>
          </w:tcPr>
          <w:p w14:paraId="39993031" w14:textId="06432A7A" w:rsidR="0043273C" w:rsidRPr="002970FE" w:rsidRDefault="0043273C" w:rsidP="00EB1D95">
            <w:pPr>
              <w:rPr>
                <w:rStyle w:val="markedcontent"/>
                <w:rFonts w:ascii="Arial" w:hAnsi="Arial" w:cs="Arial"/>
                <w:b/>
                <w:bCs/>
                <w:sz w:val="20"/>
                <w:szCs w:val="20"/>
              </w:rPr>
            </w:pPr>
            <w:r>
              <w:rPr>
                <w:rStyle w:val="markedcontent"/>
                <w:rFonts w:ascii="Arial" w:hAnsi="Arial" w:cs="Arial"/>
                <w:b/>
                <w:bCs/>
                <w:sz w:val="20"/>
                <w:szCs w:val="20"/>
              </w:rPr>
              <w:t>Percentage</w:t>
            </w:r>
            <w:r w:rsidR="0061675C">
              <w:rPr>
                <w:rStyle w:val="markedcontent"/>
                <w:rFonts w:ascii="Arial" w:hAnsi="Arial" w:cs="Arial"/>
                <w:b/>
                <w:bCs/>
                <w:sz w:val="20"/>
                <w:szCs w:val="20"/>
              </w:rPr>
              <w:t xml:space="preserve"> </w:t>
            </w:r>
            <w:r w:rsidR="0061675C">
              <w:rPr>
                <w:rStyle w:val="markedcontent"/>
                <w:b/>
                <w:bCs/>
              </w:rPr>
              <w:t>of</w:t>
            </w:r>
            <w:r>
              <w:rPr>
                <w:rStyle w:val="markedcontent"/>
                <w:rFonts w:ascii="Arial" w:hAnsi="Arial" w:cs="Arial"/>
                <w:b/>
                <w:bCs/>
                <w:sz w:val="20"/>
                <w:szCs w:val="20"/>
              </w:rPr>
              <w:t xml:space="preserve"> </w:t>
            </w:r>
            <w:r w:rsidR="00F71139">
              <w:rPr>
                <w:rStyle w:val="markedcontent"/>
                <w:rFonts w:ascii="Arial" w:hAnsi="Arial" w:cs="Arial"/>
                <w:b/>
                <w:bCs/>
                <w:sz w:val="20"/>
                <w:szCs w:val="20"/>
              </w:rPr>
              <w:t>Australian tourism of business</w:t>
            </w:r>
          </w:p>
        </w:tc>
      </w:tr>
      <w:bookmarkEnd w:id="23"/>
      <w:tr w:rsidR="00102CF6" w14:paraId="6D6A835C" w14:textId="77777777" w:rsidTr="00F71139">
        <w:tc>
          <w:tcPr>
            <w:tcW w:w="1980" w:type="dxa"/>
          </w:tcPr>
          <w:p w14:paraId="11752DE4" w14:textId="77777777" w:rsidR="00102CF6" w:rsidRPr="00565E26" w:rsidRDefault="00102CF6" w:rsidP="00102CF6">
            <w:pPr>
              <w:rPr>
                <w:rStyle w:val="markedcontent"/>
                <w:rFonts w:ascii="Arial" w:hAnsi="Arial" w:cs="Arial"/>
              </w:rPr>
            </w:pPr>
            <w:r w:rsidRPr="00565E26">
              <w:rPr>
                <w:rStyle w:val="markedcontent"/>
                <w:rFonts w:ascii="Arial" w:hAnsi="Arial" w:cs="Arial"/>
              </w:rPr>
              <w:t>New South Wales</w:t>
            </w:r>
          </w:p>
        </w:tc>
        <w:tc>
          <w:tcPr>
            <w:tcW w:w="4536" w:type="dxa"/>
          </w:tcPr>
          <w:p w14:paraId="37FC8441" w14:textId="1B529545" w:rsidR="00102CF6" w:rsidRPr="00102CF6" w:rsidRDefault="00102CF6" w:rsidP="00102CF6">
            <w:pPr>
              <w:rPr>
                <w:rFonts w:ascii="Arial" w:hAnsi="Arial" w:cs="Arial"/>
              </w:rPr>
            </w:pPr>
            <w:r w:rsidRPr="00102CF6">
              <w:rPr>
                <w:rFonts w:ascii="Arial" w:hAnsi="Arial" w:cs="Arial"/>
              </w:rPr>
              <w:t>32.8%</w:t>
            </w:r>
          </w:p>
        </w:tc>
      </w:tr>
      <w:tr w:rsidR="00102CF6" w14:paraId="704D84A1" w14:textId="77777777" w:rsidTr="00F71139">
        <w:tc>
          <w:tcPr>
            <w:tcW w:w="1980" w:type="dxa"/>
          </w:tcPr>
          <w:p w14:paraId="2A3E40C8" w14:textId="77777777" w:rsidR="00102CF6" w:rsidRPr="00565E26" w:rsidRDefault="00102CF6" w:rsidP="00102CF6">
            <w:pPr>
              <w:rPr>
                <w:rStyle w:val="markedcontent"/>
                <w:rFonts w:ascii="Arial" w:hAnsi="Arial" w:cs="Arial"/>
              </w:rPr>
            </w:pPr>
            <w:r w:rsidRPr="00565E26">
              <w:rPr>
                <w:rStyle w:val="markedcontent"/>
                <w:rFonts w:ascii="Arial" w:hAnsi="Arial" w:cs="Arial"/>
              </w:rPr>
              <w:t>Victoria</w:t>
            </w:r>
          </w:p>
        </w:tc>
        <w:tc>
          <w:tcPr>
            <w:tcW w:w="4536" w:type="dxa"/>
          </w:tcPr>
          <w:p w14:paraId="1FB4A5E8" w14:textId="4A352DA4" w:rsidR="00102CF6" w:rsidRPr="00102CF6" w:rsidRDefault="00102CF6" w:rsidP="00102CF6">
            <w:pPr>
              <w:rPr>
                <w:rFonts w:ascii="Arial" w:hAnsi="Arial" w:cs="Arial"/>
              </w:rPr>
            </w:pPr>
            <w:r w:rsidRPr="00102CF6">
              <w:rPr>
                <w:rFonts w:ascii="Arial" w:hAnsi="Arial" w:cs="Arial"/>
              </w:rPr>
              <w:t>30.8%</w:t>
            </w:r>
          </w:p>
        </w:tc>
      </w:tr>
      <w:tr w:rsidR="00102CF6" w14:paraId="74B2CB62" w14:textId="77777777" w:rsidTr="00F71139">
        <w:tc>
          <w:tcPr>
            <w:tcW w:w="1980" w:type="dxa"/>
          </w:tcPr>
          <w:p w14:paraId="68E5FC09" w14:textId="77777777" w:rsidR="00102CF6" w:rsidRPr="00565E26" w:rsidRDefault="00102CF6" w:rsidP="00102CF6">
            <w:pPr>
              <w:rPr>
                <w:rStyle w:val="markedcontent"/>
                <w:rFonts w:ascii="Arial" w:hAnsi="Arial" w:cs="Arial"/>
              </w:rPr>
            </w:pPr>
            <w:r w:rsidRPr="00565E26">
              <w:rPr>
                <w:rStyle w:val="markedcontent"/>
                <w:rFonts w:ascii="Arial" w:hAnsi="Arial" w:cs="Arial"/>
              </w:rPr>
              <w:t>Queensland</w:t>
            </w:r>
          </w:p>
        </w:tc>
        <w:tc>
          <w:tcPr>
            <w:tcW w:w="4536" w:type="dxa"/>
          </w:tcPr>
          <w:p w14:paraId="5F024235" w14:textId="7524C18B" w:rsidR="00102CF6" w:rsidRPr="00102CF6" w:rsidRDefault="00102CF6" w:rsidP="00102CF6">
            <w:pPr>
              <w:rPr>
                <w:rFonts w:ascii="Arial" w:hAnsi="Arial" w:cs="Arial"/>
              </w:rPr>
            </w:pPr>
            <w:r w:rsidRPr="00102CF6">
              <w:rPr>
                <w:rFonts w:ascii="Arial" w:hAnsi="Arial" w:cs="Arial"/>
              </w:rPr>
              <w:t>18.1%</w:t>
            </w:r>
          </w:p>
        </w:tc>
      </w:tr>
      <w:tr w:rsidR="00102CF6" w14:paraId="46F7632C" w14:textId="77777777" w:rsidTr="00F71139">
        <w:tc>
          <w:tcPr>
            <w:tcW w:w="1980" w:type="dxa"/>
          </w:tcPr>
          <w:p w14:paraId="0A317088" w14:textId="77777777" w:rsidR="00102CF6" w:rsidRPr="00565E26" w:rsidRDefault="00102CF6" w:rsidP="00102CF6">
            <w:pPr>
              <w:rPr>
                <w:rStyle w:val="markedcontent"/>
                <w:rFonts w:ascii="Arial" w:hAnsi="Arial" w:cs="Arial"/>
              </w:rPr>
            </w:pPr>
            <w:r w:rsidRPr="00565E26">
              <w:rPr>
                <w:rStyle w:val="markedcontent"/>
                <w:rFonts w:ascii="Arial" w:hAnsi="Arial" w:cs="Arial"/>
              </w:rPr>
              <w:t>Western Australia</w:t>
            </w:r>
          </w:p>
        </w:tc>
        <w:tc>
          <w:tcPr>
            <w:tcW w:w="4536" w:type="dxa"/>
          </w:tcPr>
          <w:p w14:paraId="0610A0D9" w14:textId="1E21F0F4" w:rsidR="00102CF6" w:rsidRPr="00102CF6" w:rsidRDefault="00102CF6" w:rsidP="00102CF6">
            <w:pPr>
              <w:rPr>
                <w:rFonts w:ascii="Arial" w:hAnsi="Arial" w:cs="Arial"/>
              </w:rPr>
            </w:pPr>
            <w:r w:rsidRPr="00102CF6">
              <w:rPr>
                <w:rFonts w:ascii="Arial" w:hAnsi="Arial" w:cs="Arial"/>
              </w:rPr>
              <w:t>8.7%</w:t>
            </w:r>
          </w:p>
        </w:tc>
      </w:tr>
      <w:tr w:rsidR="00102CF6" w14:paraId="1D86AE6F" w14:textId="77777777" w:rsidTr="00F71139">
        <w:tc>
          <w:tcPr>
            <w:tcW w:w="1980" w:type="dxa"/>
          </w:tcPr>
          <w:p w14:paraId="1BA46D9F" w14:textId="77777777" w:rsidR="00102CF6" w:rsidRPr="00565E26" w:rsidRDefault="00102CF6" w:rsidP="00102CF6">
            <w:pPr>
              <w:rPr>
                <w:rStyle w:val="markedcontent"/>
                <w:rFonts w:ascii="Arial" w:hAnsi="Arial" w:cs="Arial"/>
              </w:rPr>
            </w:pPr>
            <w:r w:rsidRPr="00565E26">
              <w:rPr>
                <w:rStyle w:val="markedcontent"/>
                <w:rFonts w:ascii="Arial" w:hAnsi="Arial" w:cs="Arial"/>
              </w:rPr>
              <w:t>South Australia</w:t>
            </w:r>
          </w:p>
        </w:tc>
        <w:tc>
          <w:tcPr>
            <w:tcW w:w="4536" w:type="dxa"/>
          </w:tcPr>
          <w:p w14:paraId="4BD09F93" w14:textId="17257312" w:rsidR="00102CF6" w:rsidRPr="00102CF6" w:rsidRDefault="00102CF6" w:rsidP="00102CF6">
            <w:pPr>
              <w:rPr>
                <w:rFonts w:ascii="Arial" w:hAnsi="Arial" w:cs="Arial"/>
              </w:rPr>
            </w:pPr>
            <w:r w:rsidRPr="00102CF6">
              <w:rPr>
                <w:rFonts w:ascii="Arial" w:hAnsi="Arial" w:cs="Arial"/>
              </w:rPr>
              <w:t>5.6%</w:t>
            </w:r>
          </w:p>
        </w:tc>
      </w:tr>
      <w:tr w:rsidR="00102CF6" w14:paraId="12A7874F" w14:textId="77777777" w:rsidTr="00F71139">
        <w:tc>
          <w:tcPr>
            <w:tcW w:w="1980" w:type="dxa"/>
          </w:tcPr>
          <w:p w14:paraId="52DE9E9B" w14:textId="77777777" w:rsidR="00102CF6" w:rsidRDefault="00102CF6" w:rsidP="00102CF6">
            <w:r w:rsidRPr="00EC3110">
              <w:rPr>
                <w:rStyle w:val="markedcontent"/>
                <w:rFonts w:ascii="Arial" w:hAnsi="Arial" w:cs="Arial"/>
              </w:rPr>
              <w:t>Tasmania</w:t>
            </w:r>
          </w:p>
        </w:tc>
        <w:tc>
          <w:tcPr>
            <w:tcW w:w="4536" w:type="dxa"/>
          </w:tcPr>
          <w:p w14:paraId="6A1715AD" w14:textId="12BC3662" w:rsidR="00102CF6" w:rsidRPr="00102CF6" w:rsidRDefault="00102CF6" w:rsidP="00102CF6">
            <w:pPr>
              <w:rPr>
                <w:rFonts w:ascii="Arial" w:hAnsi="Arial" w:cs="Arial"/>
              </w:rPr>
            </w:pPr>
            <w:r w:rsidRPr="00102CF6">
              <w:rPr>
                <w:rFonts w:ascii="Arial" w:hAnsi="Arial" w:cs="Arial"/>
              </w:rPr>
              <w:t>1.9%</w:t>
            </w:r>
          </w:p>
        </w:tc>
      </w:tr>
      <w:tr w:rsidR="00102CF6" w14:paraId="050FE99E" w14:textId="77777777" w:rsidTr="00F71139">
        <w:tc>
          <w:tcPr>
            <w:tcW w:w="1980" w:type="dxa"/>
          </w:tcPr>
          <w:p w14:paraId="3FFEA609" w14:textId="77777777" w:rsidR="00102CF6" w:rsidRPr="00EC3110" w:rsidRDefault="00102CF6" w:rsidP="00102CF6">
            <w:pPr>
              <w:rPr>
                <w:rStyle w:val="markedcontent"/>
                <w:rFonts w:ascii="Arial" w:hAnsi="Arial" w:cs="Arial"/>
              </w:rPr>
            </w:pPr>
            <w:r>
              <w:rPr>
                <w:rStyle w:val="markedcontent"/>
                <w:rFonts w:ascii="Arial" w:hAnsi="Arial" w:cs="Arial"/>
              </w:rPr>
              <w:t>ACT</w:t>
            </w:r>
          </w:p>
        </w:tc>
        <w:tc>
          <w:tcPr>
            <w:tcW w:w="4536" w:type="dxa"/>
          </w:tcPr>
          <w:p w14:paraId="14AE7D77" w14:textId="597F13F5" w:rsidR="00102CF6" w:rsidRPr="00102CF6" w:rsidRDefault="00102CF6" w:rsidP="00102CF6">
            <w:pPr>
              <w:rPr>
                <w:rFonts w:ascii="Arial" w:hAnsi="Arial" w:cs="Arial"/>
              </w:rPr>
            </w:pPr>
            <w:r w:rsidRPr="00102CF6">
              <w:rPr>
                <w:rFonts w:ascii="Arial" w:hAnsi="Arial" w:cs="Arial"/>
              </w:rPr>
              <w:t>1.3%</w:t>
            </w:r>
          </w:p>
        </w:tc>
      </w:tr>
      <w:tr w:rsidR="00102CF6" w14:paraId="010CA23F" w14:textId="77777777" w:rsidTr="00F71139">
        <w:tc>
          <w:tcPr>
            <w:tcW w:w="1980" w:type="dxa"/>
          </w:tcPr>
          <w:p w14:paraId="4E820C64" w14:textId="77777777" w:rsidR="00102CF6" w:rsidRDefault="00102CF6" w:rsidP="00102CF6">
            <w:pPr>
              <w:rPr>
                <w:rStyle w:val="markedcontent"/>
                <w:rFonts w:ascii="Arial" w:hAnsi="Arial" w:cs="Arial"/>
              </w:rPr>
            </w:pPr>
            <w:r>
              <w:rPr>
                <w:rStyle w:val="markedcontent"/>
                <w:rFonts w:ascii="Arial" w:hAnsi="Arial" w:cs="Arial"/>
              </w:rPr>
              <w:t>Northern Territory</w:t>
            </w:r>
          </w:p>
        </w:tc>
        <w:tc>
          <w:tcPr>
            <w:tcW w:w="4536" w:type="dxa"/>
          </w:tcPr>
          <w:p w14:paraId="75816BAC" w14:textId="7B2D8D58" w:rsidR="00102CF6" w:rsidRPr="00102CF6" w:rsidRDefault="00102CF6" w:rsidP="00102CF6">
            <w:pPr>
              <w:rPr>
                <w:rFonts w:ascii="Arial" w:hAnsi="Arial" w:cs="Arial"/>
              </w:rPr>
            </w:pPr>
            <w:r w:rsidRPr="00102CF6">
              <w:rPr>
                <w:rFonts w:ascii="Arial" w:hAnsi="Arial" w:cs="Arial"/>
              </w:rPr>
              <w:t>0.7%</w:t>
            </w:r>
          </w:p>
        </w:tc>
      </w:tr>
    </w:tbl>
    <w:p w14:paraId="16C16595" w14:textId="77777777" w:rsidR="008D5847" w:rsidRDefault="008D5847" w:rsidP="00C031A7"/>
    <w:p w14:paraId="1CF8C832" w14:textId="77777777" w:rsidR="00B73A1A" w:rsidRDefault="00B73A1A" w:rsidP="00C031A7"/>
    <w:p w14:paraId="7C6DFF5D" w14:textId="2CDC724E" w:rsidR="00B73A1A" w:rsidRPr="00C14426" w:rsidRDefault="00B73A1A" w:rsidP="00F94D77">
      <w:pPr>
        <w:pStyle w:val="Heading2"/>
      </w:pPr>
      <w:bookmarkStart w:id="24" w:name="_Toc164247894"/>
      <w:r w:rsidRPr="00C14426">
        <w:lastRenderedPageBreak/>
        <w:t>6.3 Change in business category - key states</w:t>
      </w:r>
      <w:bookmarkEnd w:id="24"/>
    </w:p>
    <w:p w14:paraId="3BF2EC0F" w14:textId="77777777" w:rsidR="00173A27" w:rsidRPr="00B73A1A" w:rsidRDefault="00173A27" w:rsidP="00173A27">
      <w:pPr>
        <w:rPr>
          <w:sz w:val="16"/>
          <w:szCs w:val="16"/>
        </w:rPr>
      </w:pPr>
    </w:p>
    <w:p w14:paraId="7C803280" w14:textId="77777777" w:rsidR="001604D1" w:rsidRDefault="001604D1" w:rsidP="001604D1">
      <w:pPr>
        <w:pStyle w:val="ListParagraph"/>
        <w:numPr>
          <w:ilvl w:val="0"/>
          <w:numId w:val="3"/>
        </w:numPr>
        <w:spacing w:before="60" w:after="60" w:line="240" w:lineRule="auto"/>
        <w:ind w:left="357" w:hanging="357"/>
        <w:contextualSpacing w:val="0"/>
        <w:rPr>
          <w:rStyle w:val="markedcontent"/>
          <w:rFonts w:ascii="Arial" w:hAnsi="Arial" w:cs="Arial"/>
        </w:rPr>
      </w:pPr>
      <w:r w:rsidRPr="001604D1">
        <w:rPr>
          <w:rStyle w:val="markedcontent"/>
          <w:rFonts w:ascii="Arial" w:hAnsi="Arial" w:cs="Arial"/>
        </w:rPr>
        <w:t xml:space="preserve">Victoria noted strong growth in the medium business category of 21.0% as at June 2023 compared to June 2022, well above the national growth rate of 13.3% in this business sector. </w:t>
      </w:r>
    </w:p>
    <w:p w14:paraId="6CF948B2" w14:textId="77777777" w:rsidR="001604D1" w:rsidRDefault="001604D1" w:rsidP="001604D1">
      <w:pPr>
        <w:pStyle w:val="ListParagraph"/>
        <w:numPr>
          <w:ilvl w:val="0"/>
          <w:numId w:val="3"/>
        </w:numPr>
        <w:spacing w:before="60" w:after="60" w:line="240" w:lineRule="auto"/>
        <w:ind w:left="357" w:hanging="357"/>
        <w:contextualSpacing w:val="0"/>
        <w:rPr>
          <w:rStyle w:val="markedcontent"/>
          <w:rFonts w:ascii="Arial" w:hAnsi="Arial" w:cs="Arial"/>
        </w:rPr>
      </w:pPr>
      <w:r w:rsidRPr="001604D1">
        <w:rPr>
          <w:rStyle w:val="markedcontent"/>
          <w:rFonts w:ascii="Arial" w:hAnsi="Arial" w:cs="Arial"/>
        </w:rPr>
        <w:t xml:space="preserve">Victoria noted a marginal increase in small (+1.7%) business numbers, above the growth in this category for New South Wales (+0.1%) and nationally (+1.2%). </w:t>
      </w:r>
    </w:p>
    <w:p w14:paraId="6CB69FD7" w14:textId="5D1E42E6" w:rsidR="001604D1" w:rsidRDefault="001604D1" w:rsidP="001604D1">
      <w:pPr>
        <w:pStyle w:val="ListParagraph"/>
        <w:numPr>
          <w:ilvl w:val="0"/>
          <w:numId w:val="3"/>
        </w:numPr>
        <w:spacing w:before="60" w:after="60" w:line="240" w:lineRule="auto"/>
        <w:ind w:left="357" w:hanging="357"/>
        <w:contextualSpacing w:val="0"/>
        <w:rPr>
          <w:rStyle w:val="markedcontent"/>
          <w:rFonts w:ascii="Arial" w:hAnsi="Arial" w:cs="Arial"/>
        </w:rPr>
      </w:pPr>
      <w:r w:rsidRPr="001604D1">
        <w:rPr>
          <w:rStyle w:val="markedcontent"/>
          <w:rFonts w:ascii="Arial" w:hAnsi="Arial" w:cs="Arial"/>
        </w:rPr>
        <w:t>Large tourism businesses also increased in Victoria (+2.0%), although grew at a stronger rate in Queensland (+10.2%) and New South Wales (+6.9%).</w:t>
      </w:r>
    </w:p>
    <w:p w14:paraId="15869555" w14:textId="5D3E7576" w:rsidR="009A5A84" w:rsidRPr="009A5A84" w:rsidRDefault="009A5A84" w:rsidP="009A5A84">
      <w:pPr>
        <w:pStyle w:val="ListParagraph"/>
        <w:numPr>
          <w:ilvl w:val="0"/>
          <w:numId w:val="3"/>
        </w:numPr>
        <w:spacing w:before="60" w:after="60"/>
        <w:ind w:left="357" w:hanging="357"/>
        <w:rPr>
          <w:rFonts w:ascii="Arial" w:hAnsi="Arial" w:cs="Arial"/>
        </w:rPr>
      </w:pPr>
      <w:r w:rsidRPr="009A5A84">
        <w:rPr>
          <w:rFonts w:ascii="Arial" w:hAnsi="Arial" w:cs="Arial"/>
        </w:rPr>
        <w:t xml:space="preserve">Victoria noted a decline in the non-employing business category </w:t>
      </w:r>
      <w:r>
        <w:rPr>
          <w:rFonts w:ascii="Arial" w:hAnsi="Arial" w:cs="Arial"/>
        </w:rPr>
        <w:t xml:space="preserve">of </w:t>
      </w:r>
      <w:r w:rsidRPr="009A5A84">
        <w:rPr>
          <w:rFonts w:ascii="Arial" w:hAnsi="Arial" w:cs="Arial"/>
        </w:rPr>
        <w:t xml:space="preserve">3.8%, reflecting tougher trading conditions for small enterprises which are more vulnerable to market fluctuations. </w:t>
      </w:r>
    </w:p>
    <w:p w14:paraId="52432A20" w14:textId="7ED4DE31" w:rsidR="009A5A84" w:rsidRDefault="009A5A84" w:rsidP="009A5A84">
      <w:pPr>
        <w:pStyle w:val="ListParagraph"/>
        <w:numPr>
          <w:ilvl w:val="0"/>
          <w:numId w:val="3"/>
        </w:numPr>
        <w:spacing w:before="60" w:after="60" w:line="240" w:lineRule="auto"/>
        <w:ind w:left="357" w:hanging="357"/>
        <w:contextualSpacing w:val="0"/>
        <w:rPr>
          <w:rFonts w:ascii="Arial" w:hAnsi="Arial" w:cs="Arial"/>
        </w:rPr>
      </w:pPr>
      <w:r w:rsidRPr="009A5A84">
        <w:rPr>
          <w:rFonts w:ascii="Arial" w:hAnsi="Arial" w:cs="Arial"/>
        </w:rPr>
        <w:t xml:space="preserve">Nationally, there was only a slight increase in non-employing business types </w:t>
      </w:r>
      <w:r>
        <w:rPr>
          <w:rFonts w:ascii="Arial" w:hAnsi="Arial" w:cs="Arial"/>
        </w:rPr>
        <w:t xml:space="preserve">of </w:t>
      </w:r>
      <w:r w:rsidRPr="009A5A84">
        <w:rPr>
          <w:rFonts w:ascii="Arial" w:hAnsi="Arial" w:cs="Arial"/>
        </w:rPr>
        <w:t>0.3% in June 2023 compared to June 2022</w:t>
      </w:r>
      <w:r w:rsidR="00173A27">
        <w:rPr>
          <w:rFonts w:ascii="Arial" w:hAnsi="Arial" w:cs="Arial"/>
        </w:rPr>
        <w:t>.</w:t>
      </w:r>
    </w:p>
    <w:p w14:paraId="5341B84A" w14:textId="77777777" w:rsidR="00173A27" w:rsidRPr="00173A27" w:rsidRDefault="00173A27" w:rsidP="00173A27">
      <w:pPr>
        <w:spacing w:before="60" w:after="60" w:line="240" w:lineRule="auto"/>
        <w:rPr>
          <w:rStyle w:val="markedcontent"/>
          <w:rFonts w:ascii="Arial" w:hAnsi="Arial" w:cs="Arial"/>
        </w:rPr>
      </w:pPr>
    </w:p>
    <w:p w14:paraId="52886791" w14:textId="42FD1BA0" w:rsidR="00173A27" w:rsidRPr="00C14426" w:rsidRDefault="005F1E1E" w:rsidP="00F94D77">
      <w:pPr>
        <w:pStyle w:val="Heading2"/>
      </w:pPr>
      <w:bookmarkStart w:id="25" w:name="_Toc164247895"/>
      <w:r w:rsidRPr="00C14426">
        <w:t>6.</w:t>
      </w:r>
      <w:r w:rsidR="000F614E" w:rsidRPr="00C14426">
        <w:t>4</w:t>
      </w:r>
      <w:r w:rsidRPr="00C14426">
        <w:t xml:space="preserve"> Data table: </w:t>
      </w:r>
      <w:r w:rsidR="009222EE" w:rsidRPr="00C14426">
        <w:t>c</w:t>
      </w:r>
      <w:r w:rsidR="00173A27" w:rsidRPr="00C14426">
        <w:t>hange in volume of business</w:t>
      </w:r>
      <w:r w:rsidR="00CE2168" w:rsidRPr="00C14426">
        <w:t xml:space="preserve"> types from June 2022 to June 2023 </w:t>
      </w:r>
      <w:r w:rsidR="00D21053" w:rsidRPr="00C14426">
        <w:t>in key states</w:t>
      </w:r>
      <w:r w:rsidR="00857493">
        <w:t xml:space="preserve"> and </w:t>
      </w:r>
      <w:r w:rsidR="00D21053" w:rsidRPr="00C14426">
        <w:t>nationally</w:t>
      </w:r>
      <w:bookmarkEnd w:id="25"/>
    </w:p>
    <w:p w14:paraId="58C2D800" w14:textId="77777777" w:rsidR="00173A27" w:rsidRPr="00173A27" w:rsidRDefault="00173A27" w:rsidP="00173A27">
      <w:pPr>
        <w:rPr>
          <w:sz w:val="8"/>
          <w:szCs w:val="8"/>
        </w:rPr>
      </w:pPr>
    </w:p>
    <w:tbl>
      <w:tblPr>
        <w:tblStyle w:val="TableGrid"/>
        <w:tblW w:w="9209" w:type="dxa"/>
        <w:tblLook w:val="04A0" w:firstRow="1" w:lastRow="0" w:firstColumn="1" w:lastColumn="0" w:noHBand="0" w:noVBand="1"/>
      </w:tblPr>
      <w:tblGrid>
        <w:gridCol w:w="1838"/>
        <w:gridCol w:w="1843"/>
        <w:gridCol w:w="1984"/>
        <w:gridCol w:w="1843"/>
        <w:gridCol w:w="1701"/>
      </w:tblGrid>
      <w:tr w:rsidR="00173A27" w14:paraId="2B9AE732" w14:textId="77777777" w:rsidTr="0018324F">
        <w:trPr>
          <w:trHeight w:val="294"/>
          <w:tblHeader/>
        </w:trPr>
        <w:tc>
          <w:tcPr>
            <w:tcW w:w="1838" w:type="dxa"/>
            <w:shd w:val="clear" w:color="auto" w:fill="D9D9D9" w:themeFill="background1" w:themeFillShade="D9"/>
          </w:tcPr>
          <w:p w14:paraId="54C9BAA8" w14:textId="27D6A6BE" w:rsidR="004E3166" w:rsidRPr="00600FA1" w:rsidRDefault="00A33CDA" w:rsidP="00C031A7">
            <w:pPr>
              <w:rPr>
                <w:rStyle w:val="markedcontent"/>
                <w:rFonts w:ascii="Arial" w:hAnsi="Arial" w:cs="Arial"/>
                <w:b/>
                <w:bCs/>
                <w:sz w:val="20"/>
                <w:szCs w:val="20"/>
              </w:rPr>
            </w:pPr>
            <w:bookmarkStart w:id="26" w:name="Title_627" w:colFirst="0" w:colLast="0"/>
            <w:r w:rsidRPr="00600FA1">
              <w:rPr>
                <w:rStyle w:val="markedcontent"/>
                <w:rFonts w:ascii="Arial" w:hAnsi="Arial" w:cs="Arial"/>
                <w:b/>
                <w:bCs/>
                <w:sz w:val="20"/>
                <w:szCs w:val="20"/>
              </w:rPr>
              <w:t>Business size</w:t>
            </w:r>
          </w:p>
        </w:tc>
        <w:tc>
          <w:tcPr>
            <w:tcW w:w="1843" w:type="dxa"/>
            <w:shd w:val="clear" w:color="auto" w:fill="D9D9D9" w:themeFill="background1" w:themeFillShade="D9"/>
          </w:tcPr>
          <w:p w14:paraId="5A0AAF7F" w14:textId="69372B49" w:rsidR="004E3166" w:rsidRPr="00600FA1" w:rsidRDefault="00A33CDA" w:rsidP="00C031A7">
            <w:pPr>
              <w:rPr>
                <w:b/>
                <w:bCs/>
                <w:sz w:val="20"/>
                <w:szCs w:val="20"/>
              </w:rPr>
            </w:pPr>
            <w:r w:rsidRPr="00600FA1">
              <w:rPr>
                <w:rStyle w:val="markedcontent"/>
                <w:rFonts w:ascii="Arial" w:hAnsi="Arial" w:cs="Arial"/>
                <w:b/>
                <w:bCs/>
                <w:sz w:val="20"/>
                <w:szCs w:val="20"/>
              </w:rPr>
              <w:t>Victoria</w:t>
            </w:r>
          </w:p>
        </w:tc>
        <w:tc>
          <w:tcPr>
            <w:tcW w:w="1984" w:type="dxa"/>
            <w:shd w:val="clear" w:color="auto" w:fill="D9D9D9" w:themeFill="background1" w:themeFillShade="D9"/>
          </w:tcPr>
          <w:p w14:paraId="66FB8DA0" w14:textId="04E49915" w:rsidR="004E3166" w:rsidRPr="00600FA1" w:rsidRDefault="00A33CDA" w:rsidP="00C031A7">
            <w:pPr>
              <w:rPr>
                <w:b/>
                <w:bCs/>
                <w:sz w:val="20"/>
                <w:szCs w:val="20"/>
              </w:rPr>
            </w:pPr>
            <w:r w:rsidRPr="00600FA1">
              <w:rPr>
                <w:rStyle w:val="markedcontent"/>
                <w:rFonts w:ascii="Arial" w:hAnsi="Arial" w:cs="Arial"/>
                <w:b/>
                <w:bCs/>
                <w:sz w:val="20"/>
                <w:szCs w:val="20"/>
              </w:rPr>
              <w:t>New South Wales</w:t>
            </w:r>
          </w:p>
        </w:tc>
        <w:tc>
          <w:tcPr>
            <w:tcW w:w="1843" w:type="dxa"/>
            <w:shd w:val="clear" w:color="auto" w:fill="D9D9D9" w:themeFill="background1" w:themeFillShade="D9"/>
          </w:tcPr>
          <w:p w14:paraId="5B7521F1" w14:textId="10A23AE8" w:rsidR="004E3166" w:rsidRPr="00600FA1" w:rsidRDefault="00A33CDA" w:rsidP="00C031A7">
            <w:pPr>
              <w:rPr>
                <w:b/>
                <w:bCs/>
                <w:sz w:val="20"/>
                <w:szCs w:val="20"/>
              </w:rPr>
            </w:pPr>
            <w:r w:rsidRPr="00600FA1">
              <w:rPr>
                <w:rStyle w:val="markedcontent"/>
                <w:rFonts w:ascii="Arial" w:hAnsi="Arial" w:cs="Arial"/>
                <w:b/>
                <w:bCs/>
                <w:sz w:val="20"/>
                <w:szCs w:val="20"/>
              </w:rPr>
              <w:t>Queensland</w:t>
            </w:r>
          </w:p>
        </w:tc>
        <w:tc>
          <w:tcPr>
            <w:tcW w:w="1701" w:type="dxa"/>
            <w:shd w:val="clear" w:color="auto" w:fill="D9D9D9" w:themeFill="background1" w:themeFillShade="D9"/>
          </w:tcPr>
          <w:p w14:paraId="37A40D31" w14:textId="552A8476" w:rsidR="004E3166" w:rsidRPr="00600FA1" w:rsidRDefault="00A33CDA" w:rsidP="00C031A7">
            <w:pPr>
              <w:rPr>
                <w:b/>
                <w:bCs/>
                <w:sz w:val="20"/>
                <w:szCs w:val="20"/>
              </w:rPr>
            </w:pPr>
            <w:r w:rsidRPr="00600FA1">
              <w:rPr>
                <w:rStyle w:val="markedcontent"/>
                <w:rFonts w:ascii="Arial" w:hAnsi="Arial" w:cs="Arial"/>
                <w:b/>
                <w:bCs/>
                <w:sz w:val="20"/>
                <w:szCs w:val="20"/>
              </w:rPr>
              <w:t>Australia</w:t>
            </w:r>
          </w:p>
        </w:tc>
      </w:tr>
      <w:bookmarkEnd w:id="26"/>
      <w:tr w:rsidR="00BD7CC4" w14:paraId="5D955FE9" w14:textId="77777777" w:rsidTr="00173A27">
        <w:trPr>
          <w:tblHeader/>
        </w:trPr>
        <w:tc>
          <w:tcPr>
            <w:tcW w:w="1838" w:type="dxa"/>
          </w:tcPr>
          <w:p w14:paraId="624C2401" w14:textId="11153260"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Non-employing</w:t>
            </w:r>
          </w:p>
        </w:tc>
        <w:tc>
          <w:tcPr>
            <w:tcW w:w="1843" w:type="dxa"/>
          </w:tcPr>
          <w:p w14:paraId="1E0E1734" w14:textId="599A60BA"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Decreased by 3.8%</w:t>
            </w:r>
          </w:p>
        </w:tc>
        <w:tc>
          <w:tcPr>
            <w:tcW w:w="1984" w:type="dxa"/>
          </w:tcPr>
          <w:p w14:paraId="1D9CDB64" w14:textId="43DBF24C"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Increased by 2.4%</w:t>
            </w:r>
          </w:p>
        </w:tc>
        <w:tc>
          <w:tcPr>
            <w:tcW w:w="1843" w:type="dxa"/>
          </w:tcPr>
          <w:p w14:paraId="25995955" w14:textId="40CE758C"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Increased by 3.1%</w:t>
            </w:r>
          </w:p>
        </w:tc>
        <w:tc>
          <w:tcPr>
            <w:tcW w:w="1701" w:type="dxa"/>
          </w:tcPr>
          <w:p w14:paraId="0704C8BB" w14:textId="24512086"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Increased by 0.3%</w:t>
            </w:r>
          </w:p>
        </w:tc>
      </w:tr>
      <w:tr w:rsidR="00173A27" w14:paraId="495EFB5C" w14:textId="77777777" w:rsidTr="00173A27">
        <w:tc>
          <w:tcPr>
            <w:tcW w:w="1838" w:type="dxa"/>
          </w:tcPr>
          <w:p w14:paraId="70A42D32" w14:textId="1E36894E"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Micro</w:t>
            </w:r>
            <w:r w:rsidR="0000189F">
              <w:rPr>
                <w:rStyle w:val="markedcontent"/>
                <w:rFonts w:ascii="Arial" w:hAnsi="Arial" w:cs="Arial"/>
                <w:sz w:val="20"/>
                <w:szCs w:val="20"/>
              </w:rPr>
              <w:t xml:space="preserve"> (1-4 employees)</w:t>
            </w:r>
          </w:p>
        </w:tc>
        <w:tc>
          <w:tcPr>
            <w:tcW w:w="1843" w:type="dxa"/>
          </w:tcPr>
          <w:p w14:paraId="6566D4AB" w14:textId="71D73A12" w:rsidR="00BD7CC4" w:rsidRPr="00600FA1" w:rsidRDefault="00CF2994" w:rsidP="00BD7CC4">
            <w:pPr>
              <w:rPr>
                <w:sz w:val="20"/>
                <w:szCs w:val="20"/>
              </w:rPr>
            </w:pPr>
            <w:r w:rsidRPr="00600FA1">
              <w:rPr>
                <w:rStyle w:val="markedcontent"/>
                <w:rFonts w:ascii="Arial" w:hAnsi="Arial" w:cs="Arial"/>
                <w:sz w:val="20"/>
                <w:szCs w:val="20"/>
              </w:rPr>
              <w:t>De</w:t>
            </w:r>
            <w:r w:rsidR="00BD7CC4" w:rsidRPr="00600FA1">
              <w:rPr>
                <w:rStyle w:val="markedcontent"/>
                <w:rFonts w:ascii="Arial" w:hAnsi="Arial" w:cs="Arial"/>
                <w:sz w:val="20"/>
                <w:szCs w:val="20"/>
              </w:rPr>
              <w:t xml:space="preserve">creased by </w:t>
            </w:r>
            <w:r w:rsidRPr="00600FA1">
              <w:rPr>
                <w:rStyle w:val="markedcontent"/>
                <w:rFonts w:ascii="Arial" w:hAnsi="Arial" w:cs="Arial"/>
                <w:sz w:val="20"/>
                <w:szCs w:val="20"/>
              </w:rPr>
              <w:t>9</w:t>
            </w:r>
            <w:r w:rsidR="00BD7CC4" w:rsidRPr="00600FA1">
              <w:rPr>
                <w:rStyle w:val="markedcontent"/>
                <w:rFonts w:ascii="Arial" w:hAnsi="Arial" w:cs="Arial"/>
                <w:sz w:val="20"/>
                <w:szCs w:val="20"/>
              </w:rPr>
              <w:t>.8%</w:t>
            </w:r>
          </w:p>
        </w:tc>
        <w:tc>
          <w:tcPr>
            <w:tcW w:w="1984" w:type="dxa"/>
          </w:tcPr>
          <w:p w14:paraId="34F9878D" w14:textId="7DDEE4DE" w:rsidR="00BD7CC4" w:rsidRPr="00600FA1" w:rsidRDefault="00CF2994" w:rsidP="00BD7CC4">
            <w:pPr>
              <w:rPr>
                <w:sz w:val="20"/>
                <w:szCs w:val="20"/>
              </w:rPr>
            </w:pPr>
            <w:r w:rsidRPr="00600FA1">
              <w:rPr>
                <w:rStyle w:val="markedcontent"/>
                <w:rFonts w:ascii="Arial" w:hAnsi="Arial" w:cs="Arial"/>
                <w:sz w:val="20"/>
                <w:szCs w:val="20"/>
              </w:rPr>
              <w:t>De</w:t>
            </w:r>
            <w:r w:rsidR="00BD7CC4" w:rsidRPr="00600FA1">
              <w:rPr>
                <w:rStyle w:val="markedcontent"/>
                <w:rFonts w:ascii="Arial" w:hAnsi="Arial" w:cs="Arial"/>
                <w:sz w:val="20"/>
                <w:szCs w:val="20"/>
              </w:rPr>
              <w:t xml:space="preserve">creased by </w:t>
            </w:r>
            <w:r w:rsidRPr="00600FA1">
              <w:rPr>
                <w:rStyle w:val="markedcontent"/>
                <w:rFonts w:ascii="Arial" w:hAnsi="Arial" w:cs="Arial"/>
                <w:sz w:val="20"/>
                <w:szCs w:val="20"/>
              </w:rPr>
              <w:t>7.1</w:t>
            </w:r>
            <w:r w:rsidR="00BD7CC4" w:rsidRPr="00600FA1">
              <w:rPr>
                <w:rStyle w:val="markedcontent"/>
                <w:rFonts w:ascii="Arial" w:hAnsi="Arial" w:cs="Arial"/>
                <w:sz w:val="20"/>
                <w:szCs w:val="20"/>
              </w:rPr>
              <w:t>%</w:t>
            </w:r>
          </w:p>
        </w:tc>
        <w:tc>
          <w:tcPr>
            <w:tcW w:w="1843" w:type="dxa"/>
          </w:tcPr>
          <w:p w14:paraId="63D2077C" w14:textId="4A0C8084" w:rsidR="00BD7CC4" w:rsidRPr="00600FA1" w:rsidRDefault="00CF2994" w:rsidP="00BD7CC4">
            <w:pPr>
              <w:rPr>
                <w:sz w:val="20"/>
                <w:szCs w:val="20"/>
              </w:rPr>
            </w:pPr>
            <w:r w:rsidRPr="00600FA1">
              <w:rPr>
                <w:rStyle w:val="markedcontent"/>
                <w:rFonts w:ascii="Arial" w:hAnsi="Arial" w:cs="Arial"/>
                <w:sz w:val="20"/>
                <w:szCs w:val="20"/>
              </w:rPr>
              <w:t>De</w:t>
            </w:r>
            <w:r w:rsidR="00BD7CC4" w:rsidRPr="00600FA1">
              <w:rPr>
                <w:rStyle w:val="markedcontent"/>
                <w:rFonts w:ascii="Arial" w:hAnsi="Arial" w:cs="Arial"/>
                <w:sz w:val="20"/>
                <w:szCs w:val="20"/>
              </w:rPr>
              <w:t xml:space="preserve">creased by </w:t>
            </w:r>
            <w:r w:rsidR="00732331" w:rsidRPr="00600FA1">
              <w:rPr>
                <w:rStyle w:val="markedcontent"/>
                <w:rFonts w:ascii="Arial" w:hAnsi="Arial" w:cs="Arial"/>
                <w:sz w:val="20"/>
                <w:szCs w:val="20"/>
              </w:rPr>
              <w:t>5.9</w:t>
            </w:r>
            <w:r w:rsidR="00BD7CC4" w:rsidRPr="00600FA1">
              <w:rPr>
                <w:rStyle w:val="markedcontent"/>
                <w:rFonts w:ascii="Arial" w:hAnsi="Arial" w:cs="Arial"/>
                <w:sz w:val="20"/>
                <w:szCs w:val="20"/>
              </w:rPr>
              <w:t>%</w:t>
            </w:r>
          </w:p>
        </w:tc>
        <w:tc>
          <w:tcPr>
            <w:tcW w:w="1701" w:type="dxa"/>
          </w:tcPr>
          <w:p w14:paraId="0B760308" w14:textId="11C9D1AD" w:rsidR="00BD7CC4" w:rsidRPr="00600FA1" w:rsidRDefault="00CF2994" w:rsidP="00BD7CC4">
            <w:pPr>
              <w:rPr>
                <w:sz w:val="20"/>
                <w:szCs w:val="20"/>
              </w:rPr>
            </w:pPr>
            <w:r w:rsidRPr="00600FA1">
              <w:rPr>
                <w:rStyle w:val="markedcontent"/>
                <w:rFonts w:ascii="Arial" w:hAnsi="Arial" w:cs="Arial"/>
                <w:sz w:val="20"/>
                <w:szCs w:val="20"/>
              </w:rPr>
              <w:t>De</w:t>
            </w:r>
            <w:r w:rsidR="00BD7CC4" w:rsidRPr="00600FA1">
              <w:rPr>
                <w:rStyle w:val="markedcontent"/>
                <w:rFonts w:ascii="Arial" w:hAnsi="Arial" w:cs="Arial"/>
                <w:sz w:val="20"/>
                <w:szCs w:val="20"/>
              </w:rPr>
              <w:t xml:space="preserve">creased by </w:t>
            </w:r>
            <w:r w:rsidR="00732331" w:rsidRPr="00600FA1">
              <w:rPr>
                <w:rStyle w:val="markedcontent"/>
                <w:rFonts w:ascii="Arial" w:hAnsi="Arial" w:cs="Arial"/>
                <w:sz w:val="20"/>
                <w:szCs w:val="20"/>
              </w:rPr>
              <w:t>7.7</w:t>
            </w:r>
            <w:r w:rsidR="00BD7CC4" w:rsidRPr="00600FA1">
              <w:rPr>
                <w:rStyle w:val="markedcontent"/>
                <w:rFonts w:ascii="Arial" w:hAnsi="Arial" w:cs="Arial"/>
                <w:sz w:val="20"/>
                <w:szCs w:val="20"/>
              </w:rPr>
              <w:t>%</w:t>
            </w:r>
          </w:p>
        </w:tc>
      </w:tr>
      <w:tr w:rsidR="00173A27" w14:paraId="44B322A5" w14:textId="77777777" w:rsidTr="00173A27">
        <w:tc>
          <w:tcPr>
            <w:tcW w:w="1838" w:type="dxa"/>
          </w:tcPr>
          <w:p w14:paraId="5BDDCDC4" w14:textId="2C9D2EAB"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Small</w:t>
            </w:r>
            <w:r w:rsidR="001D25A3">
              <w:rPr>
                <w:rStyle w:val="markedcontent"/>
                <w:rFonts w:ascii="Arial" w:hAnsi="Arial" w:cs="Arial"/>
                <w:sz w:val="20"/>
                <w:szCs w:val="20"/>
              </w:rPr>
              <w:t xml:space="preserve"> (5-19 employees)</w:t>
            </w:r>
          </w:p>
        </w:tc>
        <w:tc>
          <w:tcPr>
            <w:tcW w:w="1843" w:type="dxa"/>
          </w:tcPr>
          <w:p w14:paraId="672BADC5" w14:textId="7FF10496" w:rsidR="00BD7CC4" w:rsidRPr="00600FA1" w:rsidRDefault="00732331" w:rsidP="00BD7CC4">
            <w:pPr>
              <w:rPr>
                <w:sz w:val="20"/>
                <w:szCs w:val="20"/>
              </w:rPr>
            </w:pPr>
            <w:r w:rsidRPr="00600FA1">
              <w:rPr>
                <w:rStyle w:val="markedcontent"/>
                <w:rFonts w:ascii="Arial" w:hAnsi="Arial" w:cs="Arial"/>
                <w:sz w:val="20"/>
                <w:szCs w:val="20"/>
              </w:rPr>
              <w:t>In</w:t>
            </w:r>
            <w:r w:rsidR="00BD7CC4" w:rsidRPr="00600FA1">
              <w:rPr>
                <w:rStyle w:val="markedcontent"/>
                <w:rFonts w:ascii="Arial" w:hAnsi="Arial" w:cs="Arial"/>
                <w:sz w:val="20"/>
                <w:szCs w:val="20"/>
              </w:rPr>
              <w:t xml:space="preserve">creased by </w:t>
            </w:r>
            <w:r w:rsidRPr="00600FA1">
              <w:rPr>
                <w:rStyle w:val="markedcontent"/>
                <w:rFonts w:ascii="Arial" w:hAnsi="Arial" w:cs="Arial"/>
                <w:sz w:val="20"/>
                <w:szCs w:val="20"/>
              </w:rPr>
              <w:t>1.7</w:t>
            </w:r>
            <w:r w:rsidR="00BD7CC4" w:rsidRPr="00600FA1">
              <w:rPr>
                <w:rStyle w:val="markedcontent"/>
                <w:rFonts w:ascii="Arial" w:hAnsi="Arial" w:cs="Arial"/>
                <w:sz w:val="20"/>
                <w:szCs w:val="20"/>
              </w:rPr>
              <w:t>%</w:t>
            </w:r>
          </w:p>
        </w:tc>
        <w:tc>
          <w:tcPr>
            <w:tcW w:w="1984" w:type="dxa"/>
          </w:tcPr>
          <w:p w14:paraId="11B6490B" w14:textId="4EB3DD58"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0.1</w:t>
            </w:r>
            <w:r w:rsidRPr="00600FA1">
              <w:rPr>
                <w:rStyle w:val="markedcontent"/>
                <w:rFonts w:ascii="Arial" w:hAnsi="Arial" w:cs="Arial"/>
                <w:sz w:val="20"/>
                <w:szCs w:val="20"/>
              </w:rPr>
              <w:t>%</w:t>
            </w:r>
          </w:p>
        </w:tc>
        <w:tc>
          <w:tcPr>
            <w:tcW w:w="1843" w:type="dxa"/>
          </w:tcPr>
          <w:p w14:paraId="191CE2BF" w14:textId="3D8D58FB"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2.0</w:t>
            </w:r>
            <w:r w:rsidRPr="00600FA1">
              <w:rPr>
                <w:rStyle w:val="markedcontent"/>
                <w:rFonts w:ascii="Arial" w:hAnsi="Arial" w:cs="Arial"/>
                <w:sz w:val="20"/>
                <w:szCs w:val="20"/>
              </w:rPr>
              <w:t>%</w:t>
            </w:r>
          </w:p>
        </w:tc>
        <w:tc>
          <w:tcPr>
            <w:tcW w:w="1701" w:type="dxa"/>
          </w:tcPr>
          <w:p w14:paraId="04337243" w14:textId="29AF449E"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1.2</w:t>
            </w:r>
            <w:r w:rsidRPr="00600FA1">
              <w:rPr>
                <w:rStyle w:val="markedcontent"/>
                <w:rFonts w:ascii="Arial" w:hAnsi="Arial" w:cs="Arial"/>
                <w:sz w:val="20"/>
                <w:szCs w:val="20"/>
              </w:rPr>
              <w:t>%</w:t>
            </w:r>
          </w:p>
        </w:tc>
      </w:tr>
      <w:tr w:rsidR="00173A27" w14:paraId="00A8F114" w14:textId="77777777" w:rsidTr="00173A27">
        <w:tc>
          <w:tcPr>
            <w:tcW w:w="1838" w:type="dxa"/>
          </w:tcPr>
          <w:p w14:paraId="2744F786" w14:textId="705D7881"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Medium</w:t>
            </w:r>
            <w:r w:rsidR="001D25A3">
              <w:rPr>
                <w:rStyle w:val="markedcontent"/>
                <w:rFonts w:ascii="Arial" w:hAnsi="Arial" w:cs="Arial"/>
                <w:sz w:val="20"/>
                <w:szCs w:val="20"/>
              </w:rPr>
              <w:t xml:space="preserve"> (20-199 employees)</w:t>
            </w:r>
          </w:p>
        </w:tc>
        <w:tc>
          <w:tcPr>
            <w:tcW w:w="1843" w:type="dxa"/>
          </w:tcPr>
          <w:p w14:paraId="1BD89285" w14:textId="34FD0D2E" w:rsidR="00BD7CC4" w:rsidRPr="00600FA1" w:rsidRDefault="00732331" w:rsidP="00BD7CC4">
            <w:pPr>
              <w:rPr>
                <w:sz w:val="20"/>
                <w:szCs w:val="20"/>
              </w:rPr>
            </w:pPr>
            <w:r w:rsidRPr="00600FA1">
              <w:rPr>
                <w:rStyle w:val="markedcontent"/>
                <w:rFonts w:ascii="Arial" w:hAnsi="Arial" w:cs="Arial"/>
                <w:sz w:val="20"/>
                <w:szCs w:val="20"/>
              </w:rPr>
              <w:t>In</w:t>
            </w:r>
            <w:r w:rsidR="00BD7CC4" w:rsidRPr="00600FA1">
              <w:rPr>
                <w:rStyle w:val="markedcontent"/>
                <w:rFonts w:ascii="Arial" w:hAnsi="Arial" w:cs="Arial"/>
                <w:sz w:val="20"/>
                <w:szCs w:val="20"/>
              </w:rPr>
              <w:t xml:space="preserve">creased by </w:t>
            </w:r>
            <w:r w:rsidRPr="00600FA1">
              <w:rPr>
                <w:rStyle w:val="markedcontent"/>
                <w:rFonts w:ascii="Arial" w:hAnsi="Arial" w:cs="Arial"/>
                <w:sz w:val="20"/>
                <w:szCs w:val="20"/>
              </w:rPr>
              <w:t>21.0</w:t>
            </w:r>
            <w:r w:rsidR="00BD7CC4" w:rsidRPr="00600FA1">
              <w:rPr>
                <w:rStyle w:val="markedcontent"/>
                <w:rFonts w:ascii="Arial" w:hAnsi="Arial" w:cs="Arial"/>
                <w:sz w:val="20"/>
                <w:szCs w:val="20"/>
              </w:rPr>
              <w:t>%</w:t>
            </w:r>
          </w:p>
        </w:tc>
        <w:tc>
          <w:tcPr>
            <w:tcW w:w="1984" w:type="dxa"/>
          </w:tcPr>
          <w:p w14:paraId="5E79ACB1" w14:textId="417AA22B"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8.0</w:t>
            </w:r>
            <w:r w:rsidRPr="00600FA1">
              <w:rPr>
                <w:rStyle w:val="markedcontent"/>
                <w:rFonts w:ascii="Arial" w:hAnsi="Arial" w:cs="Arial"/>
                <w:sz w:val="20"/>
                <w:szCs w:val="20"/>
              </w:rPr>
              <w:t>%</w:t>
            </w:r>
          </w:p>
        </w:tc>
        <w:tc>
          <w:tcPr>
            <w:tcW w:w="1843" w:type="dxa"/>
          </w:tcPr>
          <w:p w14:paraId="7CE2DADD" w14:textId="601C5DC9"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14.0</w:t>
            </w:r>
            <w:r w:rsidRPr="00600FA1">
              <w:rPr>
                <w:rStyle w:val="markedcontent"/>
                <w:rFonts w:ascii="Arial" w:hAnsi="Arial" w:cs="Arial"/>
                <w:sz w:val="20"/>
                <w:szCs w:val="20"/>
              </w:rPr>
              <w:t>%</w:t>
            </w:r>
          </w:p>
        </w:tc>
        <w:tc>
          <w:tcPr>
            <w:tcW w:w="1701" w:type="dxa"/>
          </w:tcPr>
          <w:p w14:paraId="25F344F3" w14:textId="17E55D58"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13.3</w:t>
            </w:r>
            <w:r w:rsidRPr="00600FA1">
              <w:rPr>
                <w:rStyle w:val="markedcontent"/>
                <w:rFonts w:ascii="Arial" w:hAnsi="Arial" w:cs="Arial"/>
                <w:sz w:val="20"/>
                <w:szCs w:val="20"/>
              </w:rPr>
              <w:t>%</w:t>
            </w:r>
          </w:p>
        </w:tc>
      </w:tr>
      <w:tr w:rsidR="00173A27" w14:paraId="2317A416" w14:textId="77777777" w:rsidTr="00173A27">
        <w:tc>
          <w:tcPr>
            <w:tcW w:w="1838" w:type="dxa"/>
          </w:tcPr>
          <w:p w14:paraId="6C3534B9" w14:textId="5C8CAD03" w:rsidR="00BD7CC4" w:rsidRPr="00600FA1" w:rsidRDefault="00BD7CC4" w:rsidP="00BD7CC4">
            <w:pPr>
              <w:rPr>
                <w:rStyle w:val="markedcontent"/>
                <w:rFonts w:ascii="Arial" w:hAnsi="Arial" w:cs="Arial"/>
                <w:sz w:val="20"/>
                <w:szCs w:val="20"/>
              </w:rPr>
            </w:pPr>
            <w:r w:rsidRPr="00600FA1">
              <w:rPr>
                <w:rStyle w:val="markedcontent"/>
                <w:rFonts w:ascii="Arial" w:hAnsi="Arial" w:cs="Arial"/>
                <w:sz w:val="20"/>
                <w:szCs w:val="20"/>
              </w:rPr>
              <w:t>Large</w:t>
            </w:r>
            <w:r w:rsidR="001D25A3">
              <w:rPr>
                <w:rStyle w:val="markedcontent"/>
                <w:rFonts w:ascii="Arial" w:hAnsi="Arial" w:cs="Arial"/>
                <w:sz w:val="20"/>
                <w:szCs w:val="20"/>
              </w:rPr>
              <w:t xml:space="preserve"> (200 employees)</w:t>
            </w:r>
          </w:p>
        </w:tc>
        <w:tc>
          <w:tcPr>
            <w:tcW w:w="1843" w:type="dxa"/>
          </w:tcPr>
          <w:p w14:paraId="5034A0B5" w14:textId="699452E3" w:rsidR="00BD7CC4" w:rsidRPr="00600FA1" w:rsidRDefault="00732331" w:rsidP="00BD7CC4">
            <w:pPr>
              <w:rPr>
                <w:sz w:val="20"/>
                <w:szCs w:val="20"/>
              </w:rPr>
            </w:pPr>
            <w:r w:rsidRPr="00600FA1">
              <w:rPr>
                <w:rStyle w:val="markedcontent"/>
                <w:rFonts w:ascii="Arial" w:hAnsi="Arial" w:cs="Arial"/>
                <w:sz w:val="20"/>
                <w:szCs w:val="20"/>
              </w:rPr>
              <w:t>In</w:t>
            </w:r>
            <w:r w:rsidR="00BD7CC4" w:rsidRPr="00600FA1">
              <w:rPr>
                <w:rStyle w:val="markedcontent"/>
                <w:rFonts w:ascii="Arial" w:hAnsi="Arial" w:cs="Arial"/>
                <w:sz w:val="20"/>
                <w:szCs w:val="20"/>
              </w:rPr>
              <w:t xml:space="preserve">creased by </w:t>
            </w:r>
            <w:r w:rsidRPr="00600FA1">
              <w:rPr>
                <w:rStyle w:val="markedcontent"/>
                <w:rFonts w:ascii="Arial" w:hAnsi="Arial" w:cs="Arial"/>
                <w:sz w:val="20"/>
                <w:szCs w:val="20"/>
              </w:rPr>
              <w:t>2.0</w:t>
            </w:r>
            <w:r w:rsidR="00BD7CC4" w:rsidRPr="00600FA1">
              <w:rPr>
                <w:rStyle w:val="markedcontent"/>
                <w:rFonts w:ascii="Arial" w:hAnsi="Arial" w:cs="Arial"/>
                <w:sz w:val="20"/>
                <w:szCs w:val="20"/>
              </w:rPr>
              <w:t>%</w:t>
            </w:r>
          </w:p>
        </w:tc>
        <w:tc>
          <w:tcPr>
            <w:tcW w:w="1984" w:type="dxa"/>
          </w:tcPr>
          <w:p w14:paraId="0E061CBE" w14:textId="3328E82F"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6.9</w:t>
            </w:r>
            <w:r w:rsidRPr="00600FA1">
              <w:rPr>
                <w:rStyle w:val="markedcontent"/>
                <w:rFonts w:ascii="Arial" w:hAnsi="Arial" w:cs="Arial"/>
                <w:sz w:val="20"/>
                <w:szCs w:val="20"/>
              </w:rPr>
              <w:t>%</w:t>
            </w:r>
          </w:p>
        </w:tc>
        <w:tc>
          <w:tcPr>
            <w:tcW w:w="1843" w:type="dxa"/>
          </w:tcPr>
          <w:p w14:paraId="1B896876" w14:textId="636CCE79"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10.2</w:t>
            </w:r>
            <w:r w:rsidRPr="00600FA1">
              <w:rPr>
                <w:rStyle w:val="markedcontent"/>
                <w:rFonts w:ascii="Arial" w:hAnsi="Arial" w:cs="Arial"/>
                <w:sz w:val="20"/>
                <w:szCs w:val="20"/>
              </w:rPr>
              <w:t>%</w:t>
            </w:r>
          </w:p>
        </w:tc>
        <w:tc>
          <w:tcPr>
            <w:tcW w:w="1701" w:type="dxa"/>
          </w:tcPr>
          <w:p w14:paraId="01793CA1" w14:textId="17803F30" w:rsidR="00BD7CC4" w:rsidRPr="00600FA1" w:rsidRDefault="00BD7CC4" w:rsidP="00BD7CC4">
            <w:pPr>
              <w:rPr>
                <w:sz w:val="20"/>
                <w:szCs w:val="20"/>
              </w:rPr>
            </w:pPr>
            <w:r w:rsidRPr="00600FA1">
              <w:rPr>
                <w:rStyle w:val="markedcontent"/>
                <w:rFonts w:ascii="Arial" w:hAnsi="Arial" w:cs="Arial"/>
                <w:sz w:val="20"/>
                <w:szCs w:val="20"/>
              </w:rPr>
              <w:t xml:space="preserve">Increased by </w:t>
            </w:r>
            <w:r w:rsidR="00732331" w:rsidRPr="00600FA1">
              <w:rPr>
                <w:rStyle w:val="markedcontent"/>
                <w:rFonts w:ascii="Arial" w:hAnsi="Arial" w:cs="Arial"/>
                <w:sz w:val="20"/>
                <w:szCs w:val="20"/>
              </w:rPr>
              <w:t>5.9</w:t>
            </w:r>
            <w:r w:rsidRPr="00600FA1">
              <w:rPr>
                <w:rStyle w:val="markedcontent"/>
                <w:rFonts w:ascii="Arial" w:hAnsi="Arial" w:cs="Arial"/>
                <w:sz w:val="20"/>
                <w:szCs w:val="20"/>
              </w:rPr>
              <w:t>%</w:t>
            </w:r>
          </w:p>
        </w:tc>
      </w:tr>
    </w:tbl>
    <w:p w14:paraId="1BEC1BD3" w14:textId="77777777" w:rsidR="009E298A" w:rsidRDefault="009E298A" w:rsidP="00C031A7"/>
    <w:p w14:paraId="71579ACF" w14:textId="57C2A999" w:rsidR="00716A46" w:rsidRPr="00716A46" w:rsidRDefault="00716A46" w:rsidP="00716A46">
      <w:pPr>
        <w:pStyle w:val="Heading1"/>
        <w:rPr>
          <w:rFonts w:ascii="Arial" w:hAnsi="Arial" w:cs="Arial"/>
        </w:rPr>
      </w:pPr>
      <w:bookmarkStart w:id="27" w:name="_Toc164247896"/>
      <w:r>
        <w:rPr>
          <w:rFonts w:ascii="Arial" w:hAnsi="Arial" w:cs="Arial"/>
        </w:rPr>
        <w:t xml:space="preserve">7.0 </w:t>
      </w:r>
      <w:r w:rsidRPr="00716A46">
        <w:rPr>
          <w:rFonts w:ascii="Arial" w:hAnsi="Arial" w:cs="Arial"/>
        </w:rPr>
        <w:t>Tourism businesses by city</w:t>
      </w:r>
      <w:bookmarkEnd w:id="27"/>
    </w:p>
    <w:p w14:paraId="15C5045F" w14:textId="77777777" w:rsidR="0012551B" w:rsidRPr="00AA14C7" w:rsidRDefault="0012551B" w:rsidP="0012551B">
      <w:pPr>
        <w:rPr>
          <w:rFonts w:ascii="Arial" w:hAnsi="Arial" w:cs="Arial"/>
          <w:sz w:val="16"/>
          <w:szCs w:val="16"/>
        </w:rPr>
      </w:pPr>
    </w:p>
    <w:p w14:paraId="6BA4B704" w14:textId="7728018C" w:rsidR="0012551B" w:rsidRDefault="00015071" w:rsidP="0012551B">
      <w:pPr>
        <w:pStyle w:val="ListParagraph"/>
        <w:numPr>
          <w:ilvl w:val="0"/>
          <w:numId w:val="3"/>
        </w:numPr>
        <w:spacing w:before="60" w:after="60" w:line="240" w:lineRule="auto"/>
        <w:ind w:left="357" w:hanging="357"/>
        <w:contextualSpacing w:val="0"/>
        <w:rPr>
          <w:rStyle w:val="markedcontent"/>
          <w:rFonts w:ascii="Arial" w:hAnsi="Arial" w:cs="Arial"/>
        </w:rPr>
      </w:pPr>
      <w:r>
        <w:rPr>
          <w:rStyle w:val="markedcontent"/>
          <w:rFonts w:ascii="Arial" w:hAnsi="Arial" w:cs="Arial"/>
        </w:rPr>
        <w:t>In</w:t>
      </w:r>
      <w:r w:rsidR="0012551B" w:rsidRPr="0012551B">
        <w:rPr>
          <w:rStyle w:val="markedcontent"/>
          <w:rFonts w:ascii="Arial" w:hAnsi="Arial" w:cs="Arial"/>
        </w:rPr>
        <w:t xml:space="preserve"> June 2023, Melbourne had the most tourism related businesses of any city in Australia (79,993 businesses), reinforcing the importance of the industry to Melbourne’s economy. </w:t>
      </w:r>
    </w:p>
    <w:p w14:paraId="0A03506E" w14:textId="64BE17D2" w:rsidR="0012551B" w:rsidRDefault="0012551B" w:rsidP="0012551B">
      <w:pPr>
        <w:pStyle w:val="ListParagraph"/>
        <w:numPr>
          <w:ilvl w:val="0"/>
          <w:numId w:val="3"/>
        </w:numPr>
        <w:spacing w:before="60" w:after="60" w:line="240" w:lineRule="auto"/>
        <w:ind w:left="357" w:hanging="357"/>
        <w:contextualSpacing w:val="0"/>
        <w:rPr>
          <w:rStyle w:val="markedcontent"/>
          <w:rFonts w:ascii="Arial" w:hAnsi="Arial" w:cs="Arial"/>
        </w:rPr>
      </w:pPr>
      <w:r w:rsidRPr="0012551B">
        <w:rPr>
          <w:rStyle w:val="markedcontent"/>
          <w:rFonts w:ascii="Arial" w:hAnsi="Arial" w:cs="Arial"/>
        </w:rPr>
        <w:t>This was followed by Sydney with 78,002 businesses. Brisbane was well behind this volume with 30,100 businesses, while Perth was ranked fourth with 25,058 tourism businesses.</w:t>
      </w:r>
    </w:p>
    <w:p w14:paraId="169F5961" w14:textId="77777777" w:rsidR="002A6A08" w:rsidRDefault="002A6A08" w:rsidP="002A6A08">
      <w:pPr>
        <w:pStyle w:val="Heading2"/>
        <w:rPr>
          <w:rStyle w:val="markedcontent"/>
          <w:rFonts w:cs="Arial"/>
        </w:rPr>
      </w:pPr>
    </w:p>
    <w:p w14:paraId="22A24C94" w14:textId="4D20A9C5" w:rsidR="002A6A08" w:rsidRPr="00C14426" w:rsidRDefault="005F1E1E" w:rsidP="00F94D77">
      <w:pPr>
        <w:pStyle w:val="Heading2"/>
      </w:pPr>
      <w:bookmarkStart w:id="28" w:name="_Toc164247897"/>
      <w:r w:rsidRPr="00C14426">
        <w:t xml:space="preserve">7.1 Data table: </w:t>
      </w:r>
      <w:r w:rsidR="0018324F" w:rsidRPr="00C14426">
        <w:t>v</w:t>
      </w:r>
      <w:r w:rsidR="00CE2168" w:rsidRPr="00C14426">
        <w:t>olume of</w:t>
      </w:r>
      <w:r w:rsidR="005A5983" w:rsidRPr="00C14426">
        <w:t xml:space="preserve"> </w:t>
      </w:r>
      <w:r w:rsidR="002A6A08" w:rsidRPr="00C14426">
        <w:t xml:space="preserve">tourism businesses by </w:t>
      </w:r>
      <w:r w:rsidR="00CE2168" w:rsidRPr="00C14426">
        <w:t>city</w:t>
      </w:r>
      <w:r w:rsidR="002A6A08" w:rsidRPr="00C14426">
        <w:t xml:space="preserve"> </w:t>
      </w:r>
      <w:r w:rsidR="005A5983" w:rsidRPr="00C14426">
        <w:t>for non-employing and employing business types</w:t>
      </w:r>
      <w:bookmarkEnd w:id="28"/>
      <w:r w:rsidR="002A6A08" w:rsidRPr="00C14426">
        <w:t xml:space="preserve"> </w:t>
      </w:r>
    </w:p>
    <w:p w14:paraId="0F822CC8" w14:textId="77777777" w:rsidR="00E616DE" w:rsidRPr="00CE2168" w:rsidRDefault="00E616DE" w:rsidP="00E616DE">
      <w:pPr>
        <w:spacing w:before="60" w:after="60" w:line="240" w:lineRule="auto"/>
        <w:rPr>
          <w:rStyle w:val="markedcontent"/>
          <w:rFonts w:ascii="Arial" w:hAnsi="Arial" w:cs="Arial"/>
          <w:sz w:val="8"/>
          <w:szCs w:val="8"/>
        </w:rPr>
      </w:pPr>
    </w:p>
    <w:tbl>
      <w:tblPr>
        <w:tblStyle w:val="TableGrid"/>
        <w:tblW w:w="0" w:type="auto"/>
        <w:tblLook w:val="04A0" w:firstRow="1" w:lastRow="0" w:firstColumn="1" w:lastColumn="0" w:noHBand="0" w:noVBand="1"/>
      </w:tblPr>
      <w:tblGrid>
        <w:gridCol w:w="2254"/>
        <w:gridCol w:w="2254"/>
        <w:gridCol w:w="2254"/>
        <w:gridCol w:w="2254"/>
      </w:tblGrid>
      <w:tr w:rsidR="007E23C0" w14:paraId="00EE20B8" w14:textId="77777777" w:rsidTr="0018324F">
        <w:trPr>
          <w:trHeight w:val="342"/>
          <w:tblHeader/>
        </w:trPr>
        <w:tc>
          <w:tcPr>
            <w:tcW w:w="2254" w:type="dxa"/>
            <w:shd w:val="clear" w:color="auto" w:fill="D9D9D9" w:themeFill="background1" w:themeFillShade="D9"/>
          </w:tcPr>
          <w:p w14:paraId="144A9DFF" w14:textId="62C53D73" w:rsidR="007E23C0" w:rsidRPr="0018324F" w:rsidRDefault="007E23C0" w:rsidP="0018324F">
            <w:pPr>
              <w:rPr>
                <w:rStyle w:val="markedcontent"/>
                <w:rFonts w:ascii="Arial" w:hAnsi="Arial" w:cs="Arial"/>
                <w:b/>
                <w:bCs/>
                <w:sz w:val="20"/>
                <w:szCs w:val="20"/>
              </w:rPr>
            </w:pPr>
            <w:bookmarkStart w:id="29" w:name="Title_6" w:colFirst="0" w:colLast="0"/>
            <w:r w:rsidRPr="0018324F">
              <w:rPr>
                <w:rStyle w:val="markedcontent"/>
                <w:rFonts w:ascii="Arial" w:hAnsi="Arial" w:cs="Arial"/>
                <w:b/>
                <w:bCs/>
                <w:sz w:val="20"/>
                <w:szCs w:val="20"/>
              </w:rPr>
              <w:t>City</w:t>
            </w:r>
          </w:p>
        </w:tc>
        <w:tc>
          <w:tcPr>
            <w:tcW w:w="2254" w:type="dxa"/>
            <w:shd w:val="clear" w:color="auto" w:fill="D9D9D9" w:themeFill="background1" w:themeFillShade="D9"/>
          </w:tcPr>
          <w:p w14:paraId="0D9BEC4C" w14:textId="37C30B89" w:rsidR="007E23C0" w:rsidRPr="0018324F" w:rsidRDefault="007E23C0" w:rsidP="0018324F">
            <w:pPr>
              <w:rPr>
                <w:rStyle w:val="markedcontent"/>
                <w:rFonts w:ascii="Arial" w:hAnsi="Arial" w:cs="Arial"/>
                <w:b/>
                <w:bCs/>
                <w:sz w:val="20"/>
                <w:szCs w:val="20"/>
              </w:rPr>
            </w:pPr>
            <w:r w:rsidRPr="0018324F">
              <w:rPr>
                <w:rStyle w:val="markedcontent"/>
                <w:rFonts w:ascii="Arial" w:hAnsi="Arial" w:cs="Arial"/>
                <w:b/>
                <w:bCs/>
              </w:rPr>
              <w:t>Employ</w:t>
            </w:r>
            <w:r w:rsidR="005A5983" w:rsidRPr="0018324F">
              <w:rPr>
                <w:rStyle w:val="markedcontent"/>
                <w:rFonts w:ascii="Arial" w:hAnsi="Arial" w:cs="Arial"/>
                <w:b/>
                <w:bCs/>
              </w:rPr>
              <w:t>ing</w:t>
            </w:r>
          </w:p>
        </w:tc>
        <w:tc>
          <w:tcPr>
            <w:tcW w:w="2254" w:type="dxa"/>
            <w:shd w:val="clear" w:color="auto" w:fill="D9D9D9" w:themeFill="background1" w:themeFillShade="D9"/>
          </w:tcPr>
          <w:p w14:paraId="31C4DCFA" w14:textId="1B4B6726" w:rsidR="007E23C0" w:rsidRPr="0018324F" w:rsidRDefault="007E23C0" w:rsidP="0018324F">
            <w:pPr>
              <w:rPr>
                <w:rStyle w:val="markedcontent"/>
                <w:rFonts w:ascii="Arial" w:hAnsi="Arial" w:cs="Arial"/>
                <w:b/>
                <w:bCs/>
                <w:sz w:val="20"/>
                <w:szCs w:val="20"/>
              </w:rPr>
            </w:pPr>
            <w:r w:rsidRPr="0018324F">
              <w:rPr>
                <w:rStyle w:val="markedcontent"/>
                <w:rFonts w:ascii="Arial" w:hAnsi="Arial" w:cs="Arial"/>
                <w:b/>
                <w:bCs/>
              </w:rPr>
              <w:t>Non-employ</w:t>
            </w:r>
            <w:r w:rsidR="005A5983" w:rsidRPr="0018324F">
              <w:rPr>
                <w:rStyle w:val="markedcontent"/>
                <w:rFonts w:ascii="Arial" w:hAnsi="Arial" w:cs="Arial"/>
                <w:b/>
                <w:bCs/>
              </w:rPr>
              <w:t>ing</w:t>
            </w:r>
          </w:p>
        </w:tc>
        <w:tc>
          <w:tcPr>
            <w:tcW w:w="2254" w:type="dxa"/>
            <w:shd w:val="clear" w:color="auto" w:fill="D9D9D9" w:themeFill="background1" w:themeFillShade="D9"/>
          </w:tcPr>
          <w:p w14:paraId="685E3397" w14:textId="26A0FC43" w:rsidR="007E23C0" w:rsidRPr="0018324F" w:rsidRDefault="007E23C0" w:rsidP="0018324F">
            <w:pPr>
              <w:rPr>
                <w:rStyle w:val="markedcontent"/>
                <w:rFonts w:ascii="Arial" w:hAnsi="Arial" w:cs="Arial"/>
                <w:b/>
                <w:bCs/>
                <w:sz w:val="20"/>
                <w:szCs w:val="20"/>
              </w:rPr>
            </w:pPr>
            <w:r w:rsidRPr="0018324F">
              <w:rPr>
                <w:rStyle w:val="markedcontent"/>
                <w:rFonts w:ascii="Arial" w:hAnsi="Arial" w:cs="Arial"/>
                <w:b/>
                <w:bCs/>
              </w:rPr>
              <w:t>Total</w:t>
            </w:r>
          </w:p>
        </w:tc>
      </w:tr>
      <w:bookmarkEnd w:id="29"/>
      <w:tr w:rsidR="005707FA" w:rsidRPr="004523D2" w14:paraId="5963BB55" w14:textId="77777777" w:rsidTr="0018324F">
        <w:tc>
          <w:tcPr>
            <w:tcW w:w="2254" w:type="dxa"/>
            <w:vAlign w:val="bottom"/>
          </w:tcPr>
          <w:p w14:paraId="4A69E5CB" w14:textId="02F703A0" w:rsidR="005707FA" w:rsidRPr="00600FA1" w:rsidRDefault="005707FA" w:rsidP="004523D2">
            <w:pPr>
              <w:rPr>
                <w:sz w:val="20"/>
                <w:szCs w:val="20"/>
              </w:rPr>
            </w:pPr>
            <w:r w:rsidRPr="00600FA1">
              <w:rPr>
                <w:rFonts w:ascii="Arial" w:hAnsi="Arial" w:cs="Arial"/>
                <w:sz w:val="20"/>
                <w:szCs w:val="20"/>
              </w:rPr>
              <w:t>Melbourne</w:t>
            </w:r>
          </w:p>
        </w:tc>
        <w:tc>
          <w:tcPr>
            <w:tcW w:w="2254" w:type="dxa"/>
            <w:vAlign w:val="center"/>
          </w:tcPr>
          <w:p w14:paraId="5BA18A5E" w14:textId="7BC1CEA0" w:rsidR="005707FA" w:rsidRPr="00600FA1" w:rsidRDefault="005707FA" w:rsidP="0018324F">
            <w:pPr>
              <w:rPr>
                <w:rFonts w:ascii="Arial" w:hAnsi="Arial" w:cs="Arial"/>
                <w:sz w:val="20"/>
                <w:szCs w:val="20"/>
              </w:rPr>
            </w:pPr>
            <w:r w:rsidRPr="00600FA1">
              <w:rPr>
                <w:rFonts w:ascii="Arial" w:hAnsi="Arial" w:cs="Arial"/>
                <w:sz w:val="20"/>
                <w:szCs w:val="20"/>
              </w:rPr>
              <w:t>35,900</w:t>
            </w:r>
          </w:p>
        </w:tc>
        <w:tc>
          <w:tcPr>
            <w:tcW w:w="2254" w:type="dxa"/>
            <w:vAlign w:val="center"/>
          </w:tcPr>
          <w:p w14:paraId="5F46137C" w14:textId="656F4913" w:rsidR="005707FA" w:rsidRPr="00600FA1" w:rsidRDefault="005707FA" w:rsidP="0018324F">
            <w:pPr>
              <w:rPr>
                <w:rFonts w:ascii="Arial" w:hAnsi="Arial" w:cs="Arial"/>
                <w:sz w:val="20"/>
                <w:szCs w:val="20"/>
              </w:rPr>
            </w:pPr>
            <w:r w:rsidRPr="00600FA1">
              <w:rPr>
                <w:rFonts w:ascii="Arial" w:hAnsi="Arial" w:cs="Arial"/>
                <w:sz w:val="20"/>
                <w:szCs w:val="20"/>
              </w:rPr>
              <w:t>44,093</w:t>
            </w:r>
          </w:p>
        </w:tc>
        <w:tc>
          <w:tcPr>
            <w:tcW w:w="2254" w:type="dxa"/>
            <w:vAlign w:val="center"/>
          </w:tcPr>
          <w:p w14:paraId="1E6665FF" w14:textId="09549CC7" w:rsidR="005707FA" w:rsidRPr="00600FA1" w:rsidRDefault="005707FA" w:rsidP="0018324F">
            <w:pPr>
              <w:rPr>
                <w:rFonts w:ascii="Arial" w:hAnsi="Arial" w:cs="Arial"/>
                <w:sz w:val="20"/>
                <w:szCs w:val="20"/>
              </w:rPr>
            </w:pPr>
            <w:r w:rsidRPr="00600FA1">
              <w:rPr>
                <w:rFonts w:ascii="Arial" w:hAnsi="Arial" w:cs="Arial"/>
                <w:sz w:val="20"/>
                <w:szCs w:val="20"/>
              </w:rPr>
              <w:t>79,993</w:t>
            </w:r>
          </w:p>
        </w:tc>
      </w:tr>
      <w:tr w:rsidR="005707FA" w:rsidRPr="004523D2" w14:paraId="2AF63CA0" w14:textId="77777777" w:rsidTr="0018324F">
        <w:tc>
          <w:tcPr>
            <w:tcW w:w="2254" w:type="dxa"/>
            <w:vAlign w:val="bottom"/>
          </w:tcPr>
          <w:p w14:paraId="62168198" w14:textId="422D5EF1" w:rsidR="005707FA" w:rsidRPr="00600FA1" w:rsidRDefault="005707FA" w:rsidP="004523D2">
            <w:pPr>
              <w:rPr>
                <w:sz w:val="20"/>
                <w:szCs w:val="20"/>
              </w:rPr>
            </w:pPr>
            <w:r w:rsidRPr="00600FA1">
              <w:rPr>
                <w:rFonts w:ascii="Arial" w:hAnsi="Arial" w:cs="Arial"/>
                <w:sz w:val="20"/>
                <w:szCs w:val="20"/>
              </w:rPr>
              <w:t>Sydney</w:t>
            </w:r>
          </w:p>
        </w:tc>
        <w:tc>
          <w:tcPr>
            <w:tcW w:w="2254" w:type="dxa"/>
            <w:vAlign w:val="center"/>
          </w:tcPr>
          <w:p w14:paraId="14769CA2" w14:textId="7588402B" w:rsidR="005707FA" w:rsidRPr="00600FA1" w:rsidRDefault="005707FA" w:rsidP="0018324F">
            <w:pPr>
              <w:rPr>
                <w:rFonts w:ascii="Arial" w:hAnsi="Arial" w:cs="Arial"/>
                <w:sz w:val="20"/>
                <w:szCs w:val="20"/>
              </w:rPr>
            </w:pPr>
            <w:r w:rsidRPr="00600FA1">
              <w:rPr>
                <w:rFonts w:ascii="Arial" w:hAnsi="Arial" w:cs="Arial"/>
                <w:sz w:val="20"/>
                <w:szCs w:val="20"/>
              </w:rPr>
              <w:t>39,227</w:t>
            </w:r>
          </w:p>
        </w:tc>
        <w:tc>
          <w:tcPr>
            <w:tcW w:w="2254" w:type="dxa"/>
            <w:vAlign w:val="center"/>
          </w:tcPr>
          <w:p w14:paraId="2563A25C" w14:textId="745670B9" w:rsidR="005707FA" w:rsidRPr="00600FA1" w:rsidRDefault="005707FA" w:rsidP="0018324F">
            <w:pPr>
              <w:rPr>
                <w:rFonts w:ascii="Arial" w:hAnsi="Arial" w:cs="Arial"/>
                <w:sz w:val="20"/>
                <w:szCs w:val="20"/>
              </w:rPr>
            </w:pPr>
            <w:r w:rsidRPr="00600FA1">
              <w:rPr>
                <w:rFonts w:ascii="Arial" w:hAnsi="Arial" w:cs="Arial"/>
                <w:sz w:val="20"/>
                <w:szCs w:val="20"/>
              </w:rPr>
              <w:t>38,775</w:t>
            </w:r>
          </w:p>
        </w:tc>
        <w:tc>
          <w:tcPr>
            <w:tcW w:w="2254" w:type="dxa"/>
            <w:vAlign w:val="center"/>
          </w:tcPr>
          <w:p w14:paraId="7A585D0A" w14:textId="3ADDAA7C" w:rsidR="005707FA" w:rsidRPr="00600FA1" w:rsidRDefault="005707FA" w:rsidP="0018324F">
            <w:pPr>
              <w:rPr>
                <w:rFonts w:ascii="Arial" w:hAnsi="Arial" w:cs="Arial"/>
                <w:sz w:val="20"/>
                <w:szCs w:val="20"/>
              </w:rPr>
            </w:pPr>
            <w:r w:rsidRPr="00600FA1">
              <w:rPr>
                <w:rFonts w:ascii="Arial" w:hAnsi="Arial" w:cs="Arial"/>
                <w:sz w:val="20"/>
                <w:szCs w:val="20"/>
              </w:rPr>
              <w:t>78,002</w:t>
            </w:r>
          </w:p>
        </w:tc>
      </w:tr>
      <w:tr w:rsidR="005707FA" w:rsidRPr="004523D2" w14:paraId="3F31F15F" w14:textId="77777777" w:rsidTr="0018324F">
        <w:tc>
          <w:tcPr>
            <w:tcW w:w="2254" w:type="dxa"/>
            <w:vAlign w:val="bottom"/>
          </w:tcPr>
          <w:p w14:paraId="4380807F" w14:textId="356B35DB" w:rsidR="005707FA" w:rsidRPr="00600FA1" w:rsidRDefault="005707FA" w:rsidP="004523D2">
            <w:pPr>
              <w:rPr>
                <w:sz w:val="20"/>
                <w:szCs w:val="20"/>
              </w:rPr>
            </w:pPr>
            <w:r w:rsidRPr="00600FA1">
              <w:rPr>
                <w:rFonts w:ascii="Arial" w:hAnsi="Arial" w:cs="Arial"/>
                <w:sz w:val="20"/>
                <w:szCs w:val="20"/>
              </w:rPr>
              <w:t>Brisbane</w:t>
            </w:r>
          </w:p>
        </w:tc>
        <w:tc>
          <w:tcPr>
            <w:tcW w:w="2254" w:type="dxa"/>
            <w:vAlign w:val="center"/>
          </w:tcPr>
          <w:p w14:paraId="33CE4EB8" w14:textId="5271FD8B" w:rsidR="005707FA" w:rsidRPr="00600FA1" w:rsidRDefault="005707FA" w:rsidP="0018324F">
            <w:pPr>
              <w:rPr>
                <w:rFonts w:ascii="Arial" w:hAnsi="Arial" w:cs="Arial"/>
                <w:sz w:val="20"/>
                <w:szCs w:val="20"/>
              </w:rPr>
            </w:pPr>
            <w:r w:rsidRPr="00600FA1">
              <w:rPr>
                <w:rFonts w:ascii="Arial" w:hAnsi="Arial" w:cs="Arial"/>
                <w:sz w:val="20"/>
                <w:szCs w:val="20"/>
              </w:rPr>
              <w:t>15,224</w:t>
            </w:r>
          </w:p>
        </w:tc>
        <w:tc>
          <w:tcPr>
            <w:tcW w:w="2254" w:type="dxa"/>
            <w:vAlign w:val="center"/>
          </w:tcPr>
          <w:p w14:paraId="0CAEC6BB" w14:textId="1EEDD356" w:rsidR="005707FA" w:rsidRPr="00600FA1" w:rsidRDefault="005707FA" w:rsidP="0018324F">
            <w:pPr>
              <w:rPr>
                <w:rFonts w:ascii="Arial" w:hAnsi="Arial" w:cs="Arial"/>
                <w:sz w:val="20"/>
                <w:szCs w:val="20"/>
              </w:rPr>
            </w:pPr>
            <w:r w:rsidRPr="00600FA1">
              <w:rPr>
                <w:rFonts w:ascii="Arial" w:hAnsi="Arial" w:cs="Arial"/>
                <w:sz w:val="20"/>
                <w:szCs w:val="20"/>
              </w:rPr>
              <w:t>14,876</w:t>
            </w:r>
          </w:p>
        </w:tc>
        <w:tc>
          <w:tcPr>
            <w:tcW w:w="2254" w:type="dxa"/>
            <w:vAlign w:val="center"/>
          </w:tcPr>
          <w:p w14:paraId="280ABE44" w14:textId="0BA97CF7" w:rsidR="005707FA" w:rsidRPr="00600FA1" w:rsidRDefault="005707FA" w:rsidP="0018324F">
            <w:pPr>
              <w:rPr>
                <w:rFonts w:ascii="Arial" w:hAnsi="Arial" w:cs="Arial"/>
                <w:sz w:val="20"/>
                <w:szCs w:val="20"/>
              </w:rPr>
            </w:pPr>
            <w:r w:rsidRPr="00600FA1">
              <w:rPr>
                <w:rFonts w:ascii="Arial" w:hAnsi="Arial" w:cs="Arial"/>
                <w:sz w:val="20"/>
                <w:szCs w:val="20"/>
              </w:rPr>
              <w:t>30,100</w:t>
            </w:r>
          </w:p>
        </w:tc>
      </w:tr>
      <w:tr w:rsidR="005707FA" w:rsidRPr="004523D2" w14:paraId="746F0A7F" w14:textId="77777777" w:rsidTr="0018324F">
        <w:tc>
          <w:tcPr>
            <w:tcW w:w="2254" w:type="dxa"/>
            <w:vAlign w:val="bottom"/>
          </w:tcPr>
          <w:p w14:paraId="7A05ABF7" w14:textId="095E8396" w:rsidR="005707FA" w:rsidRPr="00600FA1" w:rsidRDefault="005707FA" w:rsidP="004523D2">
            <w:pPr>
              <w:rPr>
                <w:sz w:val="20"/>
                <w:szCs w:val="20"/>
              </w:rPr>
            </w:pPr>
            <w:r w:rsidRPr="00600FA1">
              <w:rPr>
                <w:rFonts w:ascii="Arial" w:hAnsi="Arial" w:cs="Arial"/>
                <w:sz w:val="20"/>
                <w:szCs w:val="20"/>
              </w:rPr>
              <w:t>Perth</w:t>
            </w:r>
          </w:p>
        </w:tc>
        <w:tc>
          <w:tcPr>
            <w:tcW w:w="2254" w:type="dxa"/>
            <w:vAlign w:val="center"/>
          </w:tcPr>
          <w:p w14:paraId="46A3167F" w14:textId="2B4B4A26" w:rsidR="005707FA" w:rsidRPr="00600FA1" w:rsidRDefault="005707FA" w:rsidP="0018324F">
            <w:pPr>
              <w:rPr>
                <w:rFonts w:ascii="Arial" w:hAnsi="Arial" w:cs="Arial"/>
                <w:sz w:val="20"/>
                <w:szCs w:val="20"/>
              </w:rPr>
            </w:pPr>
            <w:r w:rsidRPr="00600FA1">
              <w:rPr>
                <w:rFonts w:ascii="Arial" w:hAnsi="Arial" w:cs="Arial"/>
                <w:sz w:val="20"/>
                <w:szCs w:val="20"/>
              </w:rPr>
              <w:t>12,665</w:t>
            </w:r>
          </w:p>
        </w:tc>
        <w:tc>
          <w:tcPr>
            <w:tcW w:w="2254" w:type="dxa"/>
            <w:vAlign w:val="center"/>
          </w:tcPr>
          <w:p w14:paraId="79A2D209" w14:textId="7A96BAC1" w:rsidR="005707FA" w:rsidRPr="00600FA1" w:rsidRDefault="005707FA" w:rsidP="0018324F">
            <w:pPr>
              <w:rPr>
                <w:rFonts w:ascii="Arial" w:hAnsi="Arial" w:cs="Arial"/>
                <w:sz w:val="20"/>
                <w:szCs w:val="20"/>
              </w:rPr>
            </w:pPr>
            <w:r w:rsidRPr="00600FA1">
              <w:rPr>
                <w:rFonts w:ascii="Arial" w:hAnsi="Arial" w:cs="Arial"/>
                <w:sz w:val="20"/>
                <w:szCs w:val="20"/>
              </w:rPr>
              <w:t>12,393</w:t>
            </w:r>
          </w:p>
        </w:tc>
        <w:tc>
          <w:tcPr>
            <w:tcW w:w="2254" w:type="dxa"/>
            <w:vAlign w:val="center"/>
          </w:tcPr>
          <w:p w14:paraId="7660A38B" w14:textId="01CBFDAC" w:rsidR="005707FA" w:rsidRPr="00600FA1" w:rsidRDefault="005707FA" w:rsidP="0018324F">
            <w:pPr>
              <w:rPr>
                <w:rFonts w:ascii="Arial" w:hAnsi="Arial" w:cs="Arial"/>
                <w:sz w:val="20"/>
                <w:szCs w:val="20"/>
              </w:rPr>
            </w:pPr>
            <w:r w:rsidRPr="00600FA1">
              <w:rPr>
                <w:rFonts w:ascii="Arial" w:hAnsi="Arial" w:cs="Arial"/>
                <w:sz w:val="20"/>
                <w:szCs w:val="20"/>
              </w:rPr>
              <w:t>25,058</w:t>
            </w:r>
          </w:p>
        </w:tc>
      </w:tr>
      <w:tr w:rsidR="005707FA" w:rsidRPr="004523D2" w14:paraId="1EF436CA" w14:textId="77777777" w:rsidTr="0018324F">
        <w:tc>
          <w:tcPr>
            <w:tcW w:w="2254" w:type="dxa"/>
            <w:vAlign w:val="bottom"/>
          </w:tcPr>
          <w:p w14:paraId="62F2A5D7" w14:textId="63743409" w:rsidR="005707FA" w:rsidRPr="00600FA1" w:rsidRDefault="005707FA" w:rsidP="004523D2">
            <w:pPr>
              <w:rPr>
                <w:sz w:val="20"/>
                <w:szCs w:val="20"/>
              </w:rPr>
            </w:pPr>
            <w:r w:rsidRPr="00600FA1">
              <w:rPr>
                <w:rFonts w:ascii="Arial" w:hAnsi="Arial" w:cs="Arial"/>
                <w:sz w:val="20"/>
                <w:szCs w:val="20"/>
              </w:rPr>
              <w:t>Adelaide</w:t>
            </w:r>
          </w:p>
        </w:tc>
        <w:tc>
          <w:tcPr>
            <w:tcW w:w="2254" w:type="dxa"/>
            <w:vAlign w:val="center"/>
          </w:tcPr>
          <w:p w14:paraId="11D1251D" w14:textId="72CF77A7" w:rsidR="005707FA" w:rsidRPr="00600FA1" w:rsidRDefault="005707FA" w:rsidP="0018324F">
            <w:pPr>
              <w:rPr>
                <w:rFonts w:ascii="Arial" w:hAnsi="Arial" w:cs="Arial"/>
                <w:sz w:val="20"/>
                <w:szCs w:val="20"/>
              </w:rPr>
            </w:pPr>
            <w:r w:rsidRPr="00600FA1">
              <w:rPr>
                <w:rFonts w:ascii="Arial" w:hAnsi="Arial" w:cs="Arial"/>
                <w:sz w:val="20"/>
                <w:szCs w:val="20"/>
              </w:rPr>
              <w:t>7,410</w:t>
            </w:r>
          </w:p>
        </w:tc>
        <w:tc>
          <w:tcPr>
            <w:tcW w:w="2254" w:type="dxa"/>
            <w:vAlign w:val="center"/>
          </w:tcPr>
          <w:p w14:paraId="1F89949E" w14:textId="340F0FDA" w:rsidR="005707FA" w:rsidRPr="00600FA1" w:rsidRDefault="005707FA" w:rsidP="0018324F">
            <w:pPr>
              <w:rPr>
                <w:rFonts w:ascii="Arial" w:hAnsi="Arial" w:cs="Arial"/>
                <w:sz w:val="20"/>
                <w:szCs w:val="20"/>
              </w:rPr>
            </w:pPr>
            <w:r w:rsidRPr="00600FA1">
              <w:rPr>
                <w:rFonts w:ascii="Arial" w:hAnsi="Arial" w:cs="Arial"/>
                <w:sz w:val="20"/>
                <w:szCs w:val="20"/>
              </w:rPr>
              <w:t>6,957</w:t>
            </w:r>
          </w:p>
        </w:tc>
        <w:tc>
          <w:tcPr>
            <w:tcW w:w="2254" w:type="dxa"/>
            <w:vAlign w:val="center"/>
          </w:tcPr>
          <w:p w14:paraId="7C172505" w14:textId="6C1E58B9" w:rsidR="005707FA" w:rsidRPr="00600FA1" w:rsidRDefault="005707FA" w:rsidP="0018324F">
            <w:pPr>
              <w:rPr>
                <w:rFonts w:ascii="Arial" w:hAnsi="Arial" w:cs="Arial"/>
                <w:sz w:val="20"/>
                <w:szCs w:val="20"/>
              </w:rPr>
            </w:pPr>
            <w:r w:rsidRPr="00600FA1">
              <w:rPr>
                <w:rFonts w:ascii="Arial" w:hAnsi="Arial" w:cs="Arial"/>
                <w:sz w:val="20"/>
                <w:szCs w:val="20"/>
              </w:rPr>
              <w:t>14,367</w:t>
            </w:r>
          </w:p>
        </w:tc>
      </w:tr>
      <w:tr w:rsidR="005707FA" w:rsidRPr="004523D2" w14:paraId="3695226E" w14:textId="77777777" w:rsidTr="0018324F">
        <w:tc>
          <w:tcPr>
            <w:tcW w:w="2254" w:type="dxa"/>
            <w:vAlign w:val="bottom"/>
          </w:tcPr>
          <w:p w14:paraId="19E6B488" w14:textId="3ADB83E7" w:rsidR="005707FA" w:rsidRPr="00600FA1" w:rsidRDefault="005707FA" w:rsidP="004523D2">
            <w:pPr>
              <w:rPr>
                <w:sz w:val="20"/>
                <w:szCs w:val="20"/>
              </w:rPr>
            </w:pPr>
            <w:r w:rsidRPr="00600FA1">
              <w:rPr>
                <w:rFonts w:ascii="Arial" w:hAnsi="Arial" w:cs="Arial"/>
                <w:sz w:val="20"/>
                <w:szCs w:val="20"/>
              </w:rPr>
              <w:t xml:space="preserve">Gold Coast </w:t>
            </w:r>
          </w:p>
        </w:tc>
        <w:tc>
          <w:tcPr>
            <w:tcW w:w="2254" w:type="dxa"/>
            <w:vAlign w:val="center"/>
          </w:tcPr>
          <w:p w14:paraId="42A89461" w14:textId="744BDBCB" w:rsidR="005707FA" w:rsidRPr="00600FA1" w:rsidRDefault="005707FA" w:rsidP="0018324F">
            <w:pPr>
              <w:rPr>
                <w:rFonts w:ascii="Arial" w:hAnsi="Arial" w:cs="Arial"/>
                <w:sz w:val="20"/>
                <w:szCs w:val="20"/>
              </w:rPr>
            </w:pPr>
            <w:r w:rsidRPr="00600FA1">
              <w:rPr>
                <w:rFonts w:ascii="Arial" w:hAnsi="Arial" w:cs="Arial"/>
                <w:sz w:val="20"/>
                <w:szCs w:val="20"/>
              </w:rPr>
              <w:t>5,621</w:t>
            </w:r>
          </w:p>
        </w:tc>
        <w:tc>
          <w:tcPr>
            <w:tcW w:w="2254" w:type="dxa"/>
            <w:vAlign w:val="center"/>
          </w:tcPr>
          <w:p w14:paraId="5851384F" w14:textId="1D87D719" w:rsidR="005707FA" w:rsidRPr="00600FA1" w:rsidRDefault="005707FA" w:rsidP="0018324F">
            <w:pPr>
              <w:rPr>
                <w:rFonts w:ascii="Arial" w:hAnsi="Arial" w:cs="Arial"/>
                <w:sz w:val="20"/>
                <w:szCs w:val="20"/>
              </w:rPr>
            </w:pPr>
            <w:r w:rsidRPr="00600FA1">
              <w:rPr>
                <w:rFonts w:ascii="Arial" w:hAnsi="Arial" w:cs="Arial"/>
                <w:sz w:val="20"/>
                <w:szCs w:val="20"/>
              </w:rPr>
              <w:t>5,490</w:t>
            </w:r>
          </w:p>
        </w:tc>
        <w:tc>
          <w:tcPr>
            <w:tcW w:w="2254" w:type="dxa"/>
            <w:vAlign w:val="center"/>
          </w:tcPr>
          <w:p w14:paraId="3EEA1E31" w14:textId="45BD7DDA" w:rsidR="005707FA" w:rsidRPr="00600FA1" w:rsidRDefault="005707FA" w:rsidP="0018324F">
            <w:pPr>
              <w:rPr>
                <w:rFonts w:ascii="Arial" w:hAnsi="Arial" w:cs="Arial"/>
                <w:sz w:val="20"/>
                <w:szCs w:val="20"/>
              </w:rPr>
            </w:pPr>
            <w:r w:rsidRPr="00600FA1">
              <w:rPr>
                <w:rFonts w:ascii="Arial" w:hAnsi="Arial" w:cs="Arial"/>
                <w:sz w:val="20"/>
                <w:szCs w:val="20"/>
              </w:rPr>
              <w:t>11,111</w:t>
            </w:r>
          </w:p>
        </w:tc>
      </w:tr>
      <w:tr w:rsidR="005707FA" w:rsidRPr="004523D2" w14:paraId="51BCEA5C" w14:textId="77777777" w:rsidTr="0018324F">
        <w:tc>
          <w:tcPr>
            <w:tcW w:w="2254" w:type="dxa"/>
            <w:vAlign w:val="bottom"/>
          </w:tcPr>
          <w:p w14:paraId="1256ADA1" w14:textId="396D1090" w:rsidR="005707FA" w:rsidRPr="00600FA1" w:rsidRDefault="005707FA" w:rsidP="004523D2">
            <w:pPr>
              <w:rPr>
                <w:sz w:val="20"/>
                <w:szCs w:val="20"/>
              </w:rPr>
            </w:pPr>
            <w:r w:rsidRPr="00600FA1">
              <w:rPr>
                <w:rFonts w:ascii="Arial" w:hAnsi="Arial" w:cs="Arial"/>
                <w:sz w:val="20"/>
                <w:szCs w:val="20"/>
              </w:rPr>
              <w:t>Canberra</w:t>
            </w:r>
          </w:p>
        </w:tc>
        <w:tc>
          <w:tcPr>
            <w:tcW w:w="2254" w:type="dxa"/>
            <w:vAlign w:val="center"/>
          </w:tcPr>
          <w:p w14:paraId="224FC0E6" w14:textId="24FB713D" w:rsidR="005707FA" w:rsidRPr="00600FA1" w:rsidRDefault="005707FA" w:rsidP="0018324F">
            <w:pPr>
              <w:rPr>
                <w:rFonts w:ascii="Arial" w:hAnsi="Arial" w:cs="Arial"/>
                <w:sz w:val="20"/>
                <w:szCs w:val="20"/>
              </w:rPr>
            </w:pPr>
            <w:r w:rsidRPr="00600FA1">
              <w:rPr>
                <w:rFonts w:ascii="Arial" w:hAnsi="Arial" w:cs="Arial"/>
                <w:sz w:val="20"/>
                <w:szCs w:val="20"/>
              </w:rPr>
              <w:t>2,669</w:t>
            </w:r>
          </w:p>
        </w:tc>
        <w:tc>
          <w:tcPr>
            <w:tcW w:w="2254" w:type="dxa"/>
            <w:vAlign w:val="center"/>
          </w:tcPr>
          <w:p w14:paraId="68A7EF00" w14:textId="2DD9703B" w:rsidR="005707FA" w:rsidRPr="00600FA1" w:rsidRDefault="005707FA" w:rsidP="0018324F">
            <w:pPr>
              <w:rPr>
                <w:rFonts w:ascii="Arial" w:hAnsi="Arial" w:cs="Arial"/>
                <w:sz w:val="20"/>
                <w:szCs w:val="20"/>
              </w:rPr>
            </w:pPr>
            <w:r w:rsidRPr="00600FA1">
              <w:rPr>
                <w:rFonts w:ascii="Arial" w:hAnsi="Arial" w:cs="Arial"/>
                <w:sz w:val="20"/>
                <w:szCs w:val="20"/>
              </w:rPr>
              <w:t>1,973</w:t>
            </w:r>
          </w:p>
        </w:tc>
        <w:tc>
          <w:tcPr>
            <w:tcW w:w="2254" w:type="dxa"/>
            <w:vAlign w:val="center"/>
          </w:tcPr>
          <w:p w14:paraId="0D88BCBA" w14:textId="3D0D0120" w:rsidR="005707FA" w:rsidRPr="00600FA1" w:rsidRDefault="005707FA" w:rsidP="0018324F">
            <w:pPr>
              <w:rPr>
                <w:rFonts w:ascii="Arial" w:hAnsi="Arial" w:cs="Arial"/>
                <w:sz w:val="20"/>
                <w:szCs w:val="20"/>
              </w:rPr>
            </w:pPr>
            <w:r w:rsidRPr="00600FA1">
              <w:rPr>
                <w:rFonts w:ascii="Arial" w:hAnsi="Arial" w:cs="Arial"/>
                <w:sz w:val="20"/>
                <w:szCs w:val="20"/>
              </w:rPr>
              <w:t>4,642</w:t>
            </w:r>
          </w:p>
        </w:tc>
      </w:tr>
      <w:tr w:rsidR="005707FA" w:rsidRPr="004523D2" w14:paraId="177CB9FD" w14:textId="77777777" w:rsidTr="0018324F">
        <w:tc>
          <w:tcPr>
            <w:tcW w:w="2254" w:type="dxa"/>
            <w:vAlign w:val="bottom"/>
          </w:tcPr>
          <w:p w14:paraId="5777AD80" w14:textId="3D93C504" w:rsidR="005707FA" w:rsidRPr="00600FA1" w:rsidRDefault="005707FA" w:rsidP="004523D2">
            <w:pPr>
              <w:rPr>
                <w:sz w:val="20"/>
                <w:szCs w:val="20"/>
              </w:rPr>
            </w:pPr>
            <w:r w:rsidRPr="00600FA1">
              <w:rPr>
                <w:rFonts w:ascii="Arial" w:hAnsi="Arial" w:cs="Arial"/>
                <w:sz w:val="20"/>
                <w:szCs w:val="20"/>
              </w:rPr>
              <w:t>Hobart</w:t>
            </w:r>
          </w:p>
        </w:tc>
        <w:tc>
          <w:tcPr>
            <w:tcW w:w="2254" w:type="dxa"/>
            <w:vAlign w:val="center"/>
          </w:tcPr>
          <w:p w14:paraId="2547FECA" w14:textId="57265ED5" w:rsidR="005707FA" w:rsidRPr="00600FA1" w:rsidRDefault="005707FA" w:rsidP="0018324F">
            <w:pPr>
              <w:rPr>
                <w:rFonts w:ascii="Arial" w:hAnsi="Arial" w:cs="Arial"/>
                <w:sz w:val="20"/>
                <w:szCs w:val="20"/>
              </w:rPr>
            </w:pPr>
            <w:r w:rsidRPr="00600FA1">
              <w:rPr>
                <w:rFonts w:ascii="Arial" w:hAnsi="Arial" w:cs="Arial"/>
                <w:sz w:val="20"/>
                <w:szCs w:val="20"/>
              </w:rPr>
              <w:t>1,919</w:t>
            </w:r>
          </w:p>
        </w:tc>
        <w:tc>
          <w:tcPr>
            <w:tcW w:w="2254" w:type="dxa"/>
            <w:vAlign w:val="center"/>
          </w:tcPr>
          <w:p w14:paraId="56064574" w14:textId="03A9432C" w:rsidR="005707FA" w:rsidRPr="00600FA1" w:rsidRDefault="005707FA" w:rsidP="0018324F">
            <w:pPr>
              <w:rPr>
                <w:rFonts w:ascii="Arial" w:hAnsi="Arial" w:cs="Arial"/>
                <w:sz w:val="20"/>
                <w:szCs w:val="20"/>
              </w:rPr>
            </w:pPr>
            <w:r w:rsidRPr="00600FA1">
              <w:rPr>
                <w:rFonts w:ascii="Arial" w:hAnsi="Arial" w:cs="Arial"/>
                <w:sz w:val="20"/>
                <w:szCs w:val="20"/>
              </w:rPr>
              <w:t>1,619</w:t>
            </w:r>
          </w:p>
        </w:tc>
        <w:tc>
          <w:tcPr>
            <w:tcW w:w="2254" w:type="dxa"/>
            <w:vAlign w:val="center"/>
          </w:tcPr>
          <w:p w14:paraId="49A34436" w14:textId="2290CFAE" w:rsidR="005707FA" w:rsidRPr="00600FA1" w:rsidRDefault="005707FA" w:rsidP="0018324F">
            <w:pPr>
              <w:rPr>
                <w:rFonts w:ascii="Arial" w:hAnsi="Arial" w:cs="Arial"/>
                <w:sz w:val="20"/>
                <w:szCs w:val="20"/>
              </w:rPr>
            </w:pPr>
            <w:r w:rsidRPr="00600FA1">
              <w:rPr>
                <w:rFonts w:ascii="Arial" w:hAnsi="Arial" w:cs="Arial"/>
                <w:sz w:val="20"/>
                <w:szCs w:val="20"/>
              </w:rPr>
              <w:t>3,538</w:t>
            </w:r>
          </w:p>
        </w:tc>
      </w:tr>
      <w:tr w:rsidR="001C2CFE" w:rsidRPr="0020587E" w14:paraId="2EA339F7" w14:textId="77777777" w:rsidTr="0018324F">
        <w:tc>
          <w:tcPr>
            <w:tcW w:w="2254" w:type="dxa"/>
            <w:vAlign w:val="bottom"/>
          </w:tcPr>
          <w:p w14:paraId="4D05A2F2" w14:textId="431ACA3D" w:rsidR="001C2CFE" w:rsidRPr="00600FA1" w:rsidRDefault="001C2CFE" w:rsidP="004523D2">
            <w:pPr>
              <w:rPr>
                <w:rFonts w:ascii="Arial" w:hAnsi="Arial" w:cs="Arial"/>
                <w:sz w:val="20"/>
                <w:szCs w:val="20"/>
              </w:rPr>
            </w:pPr>
            <w:r>
              <w:rPr>
                <w:rFonts w:ascii="Arial" w:hAnsi="Arial" w:cs="Arial"/>
                <w:sz w:val="20"/>
                <w:szCs w:val="20"/>
              </w:rPr>
              <w:t>D</w:t>
            </w:r>
            <w:r w:rsidRPr="001C2CFE">
              <w:rPr>
                <w:rFonts w:ascii="Arial" w:hAnsi="Arial" w:cs="Arial"/>
                <w:sz w:val="20"/>
                <w:szCs w:val="20"/>
              </w:rPr>
              <w:t xml:space="preserve">arwin </w:t>
            </w:r>
          </w:p>
        </w:tc>
        <w:tc>
          <w:tcPr>
            <w:tcW w:w="2254" w:type="dxa"/>
            <w:vAlign w:val="center"/>
          </w:tcPr>
          <w:p w14:paraId="6C48F79A" w14:textId="358EDFE3" w:rsidR="001C2CFE" w:rsidRPr="00600FA1" w:rsidRDefault="0020587E" w:rsidP="0018324F">
            <w:pPr>
              <w:rPr>
                <w:rFonts w:ascii="Arial" w:hAnsi="Arial" w:cs="Arial"/>
                <w:sz w:val="20"/>
                <w:szCs w:val="20"/>
              </w:rPr>
            </w:pPr>
            <w:r>
              <w:rPr>
                <w:rFonts w:ascii="Arial" w:hAnsi="Arial" w:cs="Arial"/>
                <w:sz w:val="20"/>
                <w:szCs w:val="20"/>
              </w:rPr>
              <w:t>9</w:t>
            </w:r>
            <w:r w:rsidRPr="0020587E">
              <w:rPr>
                <w:rFonts w:ascii="Arial" w:hAnsi="Arial" w:cs="Arial"/>
                <w:sz w:val="20"/>
                <w:szCs w:val="20"/>
              </w:rPr>
              <w:t>42</w:t>
            </w:r>
          </w:p>
        </w:tc>
        <w:tc>
          <w:tcPr>
            <w:tcW w:w="2254" w:type="dxa"/>
            <w:vAlign w:val="center"/>
          </w:tcPr>
          <w:p w14:paraId="464FB90B" w14:textId="441A0061" w:rsidR="001C2CFE" w:rsidRPr="00600FA1" w:rsidRDefault="0020587E" w:rsidP="0018324F">
            <w:pPr>
              <w:rPr>
                <w:rFonts w:ascii="Arial" w:hAnsi="Arial" w:cs="Arial"/>
                <w:sz w:val="20"/>
                <w:szCs w:val="20"/>
              </w:rPr>
            </w:pPr>
            <w:r>
              <w:rPr>
                <w:rFonts w:ascii="Arial" w:hAnsi="Arial" w:cs="Arial"/>
                <w:sz w:val="20"/>
                <w:szCs w:val="20"/>
              </w:rPr>
              <w:t>7</w:t>
            </w:r>
            <w:r w:rsidRPr="0020587E">
              <w:rPr>
                <w:rFonts w:ascii="Arial" w:hAnsi="Arial" w:cs="Arial"/>
                <w:sz w:val="20"/>
                <w:szCs w:val="20"/>
              </w:rPr>
              <w:t>78</w:t>
            </w:r>
          </w:p>
        </w:tc>
        <w:tc>
          <w:tcPr>
            <w:tcW w:w="2254" w:type="dxa"/>
            <w:vAlign w:val="center"/>
          </w:tcPr>
          <w:p w14:paraId="7B7ABCA0" w14:textId="578D868F" w:rsidR="001C2CFE" w:rsidRPr="00600FA1" w:rsidRDefault="0020587E" w:rsidP="0018324F">
            <w:pPr>
              <w:rPr>
                <w:rFonts w:ascii="Arial" w:hAnsi="Arial" w:cs="Arial"/>
                <w:sz w:val="20"/>
                <w:szCs w:val="20"/>
              </w:rPr>
            </w:pPr>
            <w:r>
              <w:rPr>
                <w:rFonts w:ascii="Arial" w:hAnsi="Arial" w:cs="Arial"/>
                <w:sz w:val="20"/>
                <w:szCs w:val="20"/>
              </w:rPr>
              <w:t>1,</w:t>
            </w:r>
            <w:r w:rsidRPr="0020587E">
              <w:rPr>
                <w:rFonts w:ascii="Arial" w:hAnsi="Arial" w:cs="Arial"/>
                <w:sz w:val="20"/>
                <w:szCs w:val="20"/>
              </w:rPr>
              <w:t>720</w:t>
            </w:r>
          </w:p>
        </w:tc>
      </w:tr>
    </w:tbl>
    <w:p w14:paraId="0434CF74" w14:textId="77777777" w:rsidR="00716A46" w:rsidRPr="0020587E" w:rsidRDefault="00716A46" w:rsidP="004523D2">
      <w:pPr>
        <w:spacing w:after="0" w:line="240" w:lineRule="auto"/>
        <w:rPr>
          <w:rFonts w:ascii="Arial" w:hAnsi="Arial" w:cs="Arial"/>
          <w:sz w:val="20"/>
          <w:szCs w:val="20"/>
        </w:rPr>
      </w:pPr>
    </w:p>
    <w:p w14:paraId="61C92A24" w14:textId="664F8050" w:rsidR="0012551B" w:rsidRDefault="00F06727" w:rsidP="00F06727">
      <w:pPr>
        <w:pStyle w:val="Heading1"/>
        <w:rPr>
          <w:rFonts w:ascii="Arial" w:hAnsi="Arial" w:cs="Arial"/>
        </w:rPr>
      </w:pPr>
      <w:bookmarkStart w:id="30" w:name="_Toc164247898"/>
      <w:r>
        <w:rPr>
          <w:rFonts w:ascii="Arial" w:hAnsi="Arial" w:cs="Arial"/>
        </w:rPr>
        <w:lastRenderedPageBreak/>
        <w:t xml:space="preserve">8.0 </w:t>
      </w:r>
      <w:r w:rsidRPr="00716A46">
        <w:rPr>
          <w:rFonts w:ascii="Arial" w:hAnsi="Arial" w:cs="Arial"/>
        </w:rPr>
        <w:t xml:space="preserve">Tourism businesses </w:t>
      </w:r>
      <w:r>
        <w:rPr>
          <w:rFonts w:ascii="Arial" w:hAnsi="Arial" w:cs="Arial"/>
        </w:rPr>
        <w:t>in Melbourne and regional Victoria</w:t>
      </w:r>
      <w:bookmarkEnd w:id="30"/>
    </w:p>
    <w:p w14:paraId="6342FC91" w14:textId="77777777" w:rsidR="00F17E85" w:rsidRPr="00F17E85" w:rsidRDefault="00F17E85" w:rsidP="00F17E85">
      <w:pPr>
        <w:rPr>
          <w:sz w:val="16"/>
          <w:szCs w:val="16"/>
        </w:rPr>
      </w:pPr>
    </w:p>
    <w:p w14:paraId="46FAFDEA" w14:textId="77777777" w:rsidR="00CE1EA6" w:rsidRDefault="00CE1EA6" w:rsidP="00CE1EA6">
      <w:pPr>
        <w:pStyle w:val="ListParagraph"/>
        <w:numPr>
          <w:ilvl w:val="0"/>
          <w:numId w:val="3"/>
        </w:numPr>
        <w:spacing w:before="60" w:after="60" w:line="240" w:lineRule="auto"/>
        <w:ind w:left="357" w:hanging="357"/>
        <w:contextualSpacing w:val="0"/>
        <w:rPr>
          <w:rStyle w:val="markedcontent"/>
          <w:rFonts w:ascii="Arial" w:hAnsi="Arial" w:cs="Arial"/>
        </w:rPr>
      </w:pPr>
      <w:r w:rsidRPr="00CE1EA6">
        <w:rPr>
          <w:rStyle w:val="markedcontent"/>
          <w:rFonts w:ascii="Arial" w:hAnsi="Arial" w:cs="Arial"/>
        </w:rPr>
        <w:t xml:space="preserve">The largest business type in both Melbourne and regional Victoria was the non-employing category. </w:t>
      </w:r>
    </w:p>
    <w:p w14:paraId="65448551" w14:textId="77777777" w:rsidR="00CE1EA6" w:rsidRDefault="00CE1EA6" w:rsidP="00CE1EA6">
      <w:pPr>
        <w:pStyle w:val="ListParagraph"/>
        <w:numPr>
          <w:ilvl w:val="0"/>
          <w:numId w:val="3"/>
        </w:numPr>
        <w:spacing w:before="60" w:after="60" w:line="240" w:lineRule="auto"/>
        <w:ind w:left="357" w:hanging="357"/>
        <w:contextualSpacing w:val="0"/>
        <w:rPr>
          <w:rStyle w:val="markedcontent"/>
          <w:rFonts w:ascii="Arial" w:hAnsi="Arial" w:cs="Arial"/>
        </w:rPr>
      </w:pPr>
      <w:r w:rsidRPr="00CE1EA6">
        <w:rPr>
          <w:rStyle w:val="markedcontent"/>
          <w:rFonts w:ascii="Arial" w:hAnsi="Arial" w:cs="Arial"/>
        </w:rPr>
        <w:t xml:space="preserve">Regional Victoria noted a slight increase (+0.3%) in business entrants in this category in June 2023 compared to June 2022, while Melbourne noted a decline (-4.9%). </w:t>
      </w:r>
    </w:p>
    <w:p w14:paraId="01E37CC3" w14:textId="77777777" w:rsidR="00CE1EA6" w:rsidRDefault="00CE1EA6" w:rsidP="00CE1EA6">
      <w:pPr>
        <w:pStyle w:val="ListParagraph"/>
        <w:numPr>
          <w:ilvl w:val="0"/>
          <w:numId w:val="3"/>
        </w:numPr>
        <w:spacing w:before="60" w:after="60" w:line="240" w:lineRule="auto"/>
        <w:ind w:left="357" w:hanging="357"/>
        <w:contextualSpacing w:val="0"/>
        <w:rPr>
          <w:rStyle w:val="markedcontent"/>
          <w:rFonts w:ascii="Arial" w:hAnsi="Arial" w:cs="Arial"/>
        </w:rPr>
      </w:pPr>
      <w:r w:rsidRPr="00CE1EA6">
        <w:rPr>
          <w:rStyle w:val="markedcontent"/>
          <w:rFonts w:ascii="Arial" w:hAnsi="Arial" w:cs="Arial"/>
        </w:rPr>
        <w:t xml:space="preserve">Both Melbourne (-10.7%) and regional Victoria (-7.4%) also noted declines in the micro business category reflecting the negative impacts of economic headwinds on small scale business operations. </w:t>
      </w:r>
    </w:p>
    <w:p w14:paraId="7F45DAFE" w14:textId="10BB70CF" w:rsidR="00CE1EA6" w:rsidRPr="00CE1EA6" w:rsidRDefault="00CE1EA6" w:rsidP="00CE1EA6">
      <w:pPr>
        <w:pStyle w:val="ListParagraph"/>
        <w:numPr>
          <w:ilvl w:val="0"/>
          <w:numId w:val="3"/>
        </w:numPr>
        <w:spacing w:before="60" w:after="60" w:line="240" w:lineRule="auto"/>
        <w:ind w:left="357" w:hanging="357"/>
        <w:contextualSpacing w:val="0"/>
        <w:rPr>
          <w:rStyle w:val="markedcontent"/>
          <w:rFonts w:ascii="Arial" w:hAnsi="Arial" w:cs="Arial"/>
        </w:rPr>
      </w:pPr>
      <w:r w:rsidRPr="00CE1EA6">
        <w:rPr>
          <w:rStyle w:val="markedcontent"/>
          <w:rFonts w:ascii="Arial" w:hAnsi="Arial" w:cs="Arial"/>
        </w:rPr>
        <w:t>In comparison, medium sized businesses increased at a strong double-digit rate in both Melbourne (+23.9%) and regional Victoria (+15.2%).</w:t>
      </w:r>
    </w:p>
    <w:p w14:paraId="183E938C" w14:textId="77777777" w:rsidR="006B4F84" w:rsidRDefault="006B4F84" w:rsidP="006B4F84">
      <w:pPr>
        <w:pStyle w:val="Heading2"/>
        <w:rPr>
          <w:rStyle w:val="markedcontent"/>
          <w:rFonts w:cs="Arial"/>
        </w:rPr>
      </w:pPr>
    </w:p>
    <w:p w14:paraId="7507662B" w14:textId="28A5FE51" w:rsidR="006B4F84" w:rsidRPr="00C14426" w:rsidRDefault="005F1E1E" w:rsidP="00F94D77">
      <w:pPr>
        <w:pStyle w:val="Heading2"/>
      </w:pPr>
      <w:bookmarkStart w:id="31" w:name="_Toc164247899"/>
      <w:r w:rsidRPr="00C14426">
        <w:t>8.</w:t>
      </w:r>
      <w:r w:rsidR="005A1F7C" w:rsidRPr="00C14426">
        <w:t>1</w:t>
      </w:r>
      <w:r w:rsidRPr="00C14426">
        <w:t xml:space="preserve"> Data table: </w:t>
      </w:r>
      <w:r w:rsidR="009222EE" w:rsidRPr="00C14426">
        <w:t>v</w:t>
      </w:r>
      <w:r w:rsidR="006B4F84" w:rsidRPr="00C14426">
        <w:t xml:space="preserve">olume of tourism businesses </w:t>
      </w:r>
      <w:r w:rsidR="00004AF2" w:rsidRPr="00C14426">
        <w:t xml:space="preserve">in Melbourne and regional Victoria </w:t>
      </w:r>
      <w:r w:rsidR="00D76F61" w:rsidRPr="00C14426">
        <w:t xml:space="preserve">by </w:t>
      </w:r>
      <w:r w:rsidR="006B4F84" w:rsidRPr="00C14426">
        <w:t>business</w:t>
      </w:r>
      <w:r w:rsidR="00004AF2" w:rsidRPr="00C14426">
        <w:t xml:space="preserve"> type</w:t>
      </w:r>
      <w:bookmarkEnd w:id="31"/>
      <w:r w:rsidR="00D76F61" w:rsidRPr="00C14426">
        <w:t xml:space="preserve"> </w:t>
      </w:r>
    </w:p>
    <w:p w14:paraId="03A0A360" w14:textId="77777777" w:rsidR="00D76F61" w:rsidRPr="00966FEF" w:rsidRDefault="00D76F61" w:rsidP="00D76F61">
      <w:pPr>
        <w:rPr>
          <w:sz w:val="8"/>
          <w:szCs w:val="8"/>
        </w:rPr>
      </w:pPr>
    </w:p>
    <w:tbl>
      <w:tblPr>
        <w:tblStyle w:val="TableGrid"/>
        <w:tblW w:w="0" w:type="auto"/>
        <w:tblLook w:val="04A0" w:firstRow="1" w:lastRow="0" w:firstColumn="1" w:lastColumn="0" w:noHBand="0" w:noVBand="1"/>
      </w:tblPr>
      <w:tblGrid>
        <w:gridCol w:w="2972"/>
        <w:gridCol w:w="1985"/>
        <w:gridCol w:w="2126"/>
      </w:tblGrid>
      <w:tr w:rsidR="00A96247" w:rsidRPr="002970FE" w14:paraId="57AD4B87" w14:textId="77777777" w:rsidTr="006F6D2C">
        <w:trPr>
          <w:tblHeader/>
        </w:trPr>
        <w:tc>
          <w:tcPr>
            <w:tcW w:w="2972" w:type="dxa"/>
            <w:shd w:val="clear" w:color="auto" w:fill="D9D9D9" w:themeFill="background1" w:themeFillShade="D9"/>
          </w:tcPr>
          <w:p w14:paraId="691ACF52" w14:textId="2E3DEF43" w:rsidR="00A96247" w:rsidRPr="00600FA1" w:rsidRDefault="00966FEF" w:rsidP="00EB1D95">
            <w:pPr>
              <w:rPr>
                <w:rStyle w:val="markedcontent"/>
                <w:rFonts w:ascii="Arial" w:hAnsi="Arial" w:cs="Arial"/>
                <w:b/>
                <w:bCs/>
                <w:sz w:val="20"/>
                <w:szCs w:val="20"/>
              </w:rPr>
            </w:pPr>
            <w:bookmarkStart w:id="32" w:name="Title_8" w:colFirst="0" w:colLast="0"/>
            <w:r w:rsidRPr="00600FA1">
              <w:rPr>
                <w:rStyle w:val="markedcontent"/>
                <w:rFonts w:ascii="Arial" w:hAnsi="Arial" w:cs="Arial"/>
                <w:b/>
                <w:bCs/>
                <w:sz w:val="20"/>
                <w:szCs w:val="20"/>
              </w:rPr>
              <w:t>Business type</w:t>
            </w:r>
          </w:p>
        </w:tc>
        <w:tc>
          <w:tcPr>
            <w:tcW w:w="1985" w:type="dxa"/>
            <w:shd w:val="clear" w:color="auto" w:fill="D9D9D9" w:themeFill="background1" w:themeFillShade="D9"/>
          </w:tcPr>
          <w:p w14:paraId="44907EF1" w14:textId="5826FB90" w:rsidR="00A96247" w:rsidRPr="00600FA1" w:rsidRDefault="00A96247" w:rsidP="00EB1D95">
            <w:pPr>
              <w:rPr>
                <w:rStyle w:val="markedcontent"/>
                <w:rFonts w:ascii="Arial" w:hAnsi="Arial" w:cs="Arial"/>
                <w:b/>
                <w:bCs/>
                <w:sz w:val="20"/>
                <w:szCs w:val="20"/>
              </w:rPr>
            </w:pPr>
            <w:r w:rsidRPr="00600FA1">
              <w:rPr>
                <w:rStyle w:val="markedcontent"/>
                <w:rFonts w:ascii="Arial" w:hAnsi="Arial" w:cs="Arial"/>
                <w:b/>
                <w:bCs/>
                <w:sz w:val="20"/>
                <w:szCs w:val="20"/>
              </w:rPr>
              <w:t>Melbourne</w:t>
            </w:r>
          </w:p>
        </w:tc>
        <w:tc>
          <w:tcPr>
            <w:tcW w:w="2126" w:type="dxa"/>
            <w:shd w:val="clear" w:color="auto" w:fill="D9D9D9" w:themeFill="background1" w:themeFillShade="D9"/>
          </w:tcPr>
          <w:p w14:paraId="7662AA94" w14:textId="47B718C4" w:rsidR="00A96247" w:rsidRPr="00600FA1" w:rsidRDefault="00A96247" w:rsidP="00EB1D95">
            <w:pPr>
              <w:rPr>
                <w:rStyle w:val="markedcontent"/>
                <w:rFonts w:ascii="Arial" w:hAnsi="Arial" w:cs="Arial"/>
                <w:b/>
                <w:bCs/>
                <w:sz w:val="20"/>
                <w:szCs w:val="20"/>
              </w:rPr>
            </w:pPr>
            <w:r w:rsidRPr="00600FA1">
              <w:rPr>
                <w:rStyle w:val="markedcontent"/>
                <w:rFonts w:ascii="Arial" w:hAnsi="Arial" w:cs="Arial"/>
                <w:b/>
                <w:bCs/>
                <w:sz w:val="20"/>
                <w:szCs w:val="20"/>
              </w:rPr>
              <w:t>Regional Victoria</w:t>
            </w:r>
          </w:p>
        </w:tc>
      </w:tr>
      <w:bookmarkEnd w:id="32"/>
      <w:tr w:rsidR="00A96247" w14:paraId="31A2602D" w14:textId="77777777" w:rsidTr="006F6D2C">
        <w:tc>
          <w:tcPr>
            <w:tcW w:w="2972" w:type="dxa"/>
          </w:tcPr>
          <w:p w14:paraId="2E37699D" w14:textId="0EBC5C64" w:rsidR="00A96247" w:rsidRPr="00600FA1" w:rsidRDefault="00A96247" w:rsidP="00A96247">
            <w:pPr>
              <w:rPr>
                <w:rStyle w:val="markedcontent"/>
                <w:rFonts w:ascii="Arial" w:hAnsi="Arial" w:cs="Arial"/>
                <w:sz w:val="20"/>
                <w:szCs w:val="20"/>
              </w:rPr>
            </w:pPr>
            <w:r w:rsidRPr="00600FA1">
              <w:rPr>
                <w:rStyle w:val="markedcontent"/>
                <w:rFonts w:ascii="Arial" w:hAnsi="Arial" w:cs="Arial"/>
                <w:sz w:val="20"/>
                <w:szCs w:val="20"/>
              </w:rPr>
              <w:t>Non-employing</w:t>
            </w:r>
          </w:p>
        </w:tc>
        <w:tc>
          <w:tcPr>
            <w:tcW w:w="1985" w:type="dxa"/>
          </w:tcPr>
          <w:p w14:paraId="1EDB7145" w14:textId="102B2D83" w:rsidR="00A96247" w:rsidRPr="00600FA1" w:rsidRDefault="00966FEF" w:rsidP="00A96247">
            <w:pPr>
              <w:rPr>
                <w:rFonts w:ascii="Arial" w:hAnsi="Arial" w:cs="Arial"/>
                <w:sz w:val="20"/>
                <w:szCs w:val="20"/>
              </w:rPr>
            </w:pPr>
            <w:r w:rsidRPr="00600FA1">
              <w:rPr>
                <w:rFonts w:ascii="Arial" w:hAnsi="Arial" w:cs="Arial"/>
                <w:sz w:val="20"/>
                <w:szCs w:val="20"/>
              </w:rPr>
              <w:t>44,093</w:t>
            </w:r>
          </w:p>
        </w:tc>
        <w:tc>
          <w:tcPr>
            <w:tcW w:w="2126" w:type="dxa"/>
          </w:tcPr>
          <w:p w14:paraId="6395379C" w14:textId="14F1C48D" w:rsidR="00A96247" w:rsidRPr="00600FA1" w:rsidRDefault="00966FEF" w:rsidP="00A96247">
            <w:pPr>
              <w:rPr>
                <w:rFonts w:ascii="Arial" w:hAnsi="Arial" w:cs="Arial"/>
                <w:sz w:val="20"/>
                <w:szCs w:val="20"/>
              </w:rPr>
            </w:pPr>
            <w:r w:rsidRPr="00600FA1">
              <w:rPr>
                <w:rFonts w:ascii="Arial" w:hAnsi="Arial" w:cs="Arial"/>
                <w:sz w:val="20"/>
                <w:szCs w:val="20"/>
              </w:rPr>
              <w:t>13,116</w:t>
            </w:r>
          </w:p>
        </w:tc>
      </w:tr>
      <w:tr w:rsidR="006F6D2C" w14:paraId="60ACF72D" w14:textId="77777777" w:rsidTr="006F6D2C">
        <w:tc>
          <w:tcPr>
            <w:tcW w:w="2972" w:type="dxa"/>
          </w:tcPr>
          <w:p w14:paraId="3D5065FB" w14:textId="33CE2A89" w:rsidR="006F6D2C" w:rsidRPr="00600FA1" w:rsidRDefault="006F6D2C" w:rsidP="006F6D2C">
            <w:pPr>
              <w:rPr>
                <w:rStyle w:val="markedcontent"/>
                <w:rFonts w:ascii="Arial" w:hAnsi="Arial" w:cs="Arial"/>
                <w:sz w:val="20"/>
                <w:szCs w:val="20"/>
              </w:rPr>
            </w:pPr>
            <w:r w:rsidRPr="00600FA1">
              <w:rPr>
                <w:rStyle w:val="markedcontent"/>
                <w:rFonts w:ascii="Arial" w:hAnsi="Arial" w:cs="Arial"/>
                <w:sz w:val="20"/>
                <w:szCs w:val="20"/>
              </w:rPr>
              <w:t>Micro</w:t>
            </w:r>
            <w:r>
              <w:rPr>
                <w:rStyle w:val="markedcontent"/>
                <w:rFonts w:ascii="Arial" w:hAnsi="Arial" w:cs="Arial"/>
                <w:sz w:val="20"/>
                <w:szCs w:val="20"/>
              </w:rPr>
              <w:t xml:space="preserve"> (1-4 employees)</w:t>
            </w:r>
          </w:p>
        </w:tc>
        <w:tc>
          <w:tcPr>
            <w:tcW w:w="1985" w:type="dxa"/>
            <w:vAlign w:val="bottom"/>
          </w:tcPr>
          <w:p w14:paraId="50651A89" w14:textId="5DF63CAD" w:rsidR="006F6D2C" w:rsidRPr="00600FA1" w:rsidRDefault="006F6D2C" w:rsidP="006F6D2C">
            <w:pPr>
              <w:rPr>
                <w:rFonts w:ascii="Arial" w:hAnsi="Arial" w:cs="Arial"/>
                <w:sz w:val="20"/>
                <w:szCs w:val="20"/>
              </w:rPr>
            </w:pPr>
            <w:r w:rsidRPr="00600FA1">
              <w:rPr>
                <w:rFonts w:ascii="Arial" w:hAnsi="Arial" w:cs="Arial"/>
                <w:sz w:val="20"/>
                <w:szCs w:val="20"/>
              </w:rPr>
              <w:t>22,036</w:t>
            </w:r>
          </w:p>
        </w:tc>
        <w:tc>
          <w:tcPr>
            <w:tcW w:w="2126" w:type="dxa"/>
            <w:vAlign w:val="bottom"/>
          </w:tcPr>
          <w:p w14:paraId="51B7D721" w14:textId="4757D4AA" w:rsidR="006F6D2C" w:rsidRPr="00600FA1" w:rsidRDefault="006F6D2C" w:rsidP="006F6D2C">
            <w:pPr>
              <w:rPr>
                <w:rFonts w:ascii="Arial" w:hAnsi="Arial" w:cs="Arial"/>
                <w:sz w:val="20"/>
                <w:szCs w:val="20"/>
              </w:rPr>
            </w:pPr>
            <w:r w:rsidRPr="00600FA1">
              <w:rPr>
                <w:rFonts w:ascii="Arial" w:hAnsi="Arial" w:cs="Arial"/>
                <w:sz w:val="20"/>
                <w:szCs w:val="20"/>
              </w:rPr>
              <w:t>9,133</w:t>
            </w:r>
          </w:p>
        </w:tc>
      </w:tr>
      <w:tr w:rsidR="006F6D2C" w14:paraId="5893D231" w14:textId="77777777" w:rsidTr="006F6D2C">
        <w:tc>
          <w:tcPr>
            <w:tcW w:w="2972" w:type="dxa"/>
          </w:tcPr>
          <w:p w14:paraId="66935F66" w14:textId="1EDE03B3" w:rsidR="006F6D2C" w:rsidRPr="00600FA1" w:rsidRDefault="006F6D2C" w:rsidP="006F6D2C">
            <w:pPr>
              <w:rPr>
                <w:rStyle w:val="markedcontent"/>
                <w:rFonts w:ascii="Arial" w:hAnsi="Arial" w:cs="Arial"/>
                <w:sz w:val="20"/>
                <w:szCs w:val="20"/>
              </w:rPr>
            </w:pPr>
            <w:r w:rsidRPr="00600FA1">
              <w:rPr>
                <w:rStyle w:val="markedcontent"/>
                <w:rFonts w:ascii="Arial" w:hAnsi="Arial" w:cs="Arial"/>
                <w:sz w:val="20"/>
                <w:szCs w:val="20"/>
              </w:rPr>
              <w:t>Small</w:t>
            </w:r>
            <w:r>
              <w:rPr>
                <w:rStyle w:val="markedcontent"/>
                <w:rFonts w:ascii="Arial" w:hAnsi="Arial" w:cs="Arial"/>
                <w:sz w:val="20"/>
                <w:szCs w:val="20"/>
              </w:rPr>
              <w:t xml:space="preserve"> (5-19 employees)</w:t>
            </w:r>
          </w:p>
        </w:tc>
        <w:tc>
          <w:tcPr>
            <w:tcW w:w="1985" w:type="dxa"/>
            <w:vAlign w:val="bottom"/>
          </w:tcPr>
          <w:p w14:paraId="3EBFB508" w14:textId="4A829BAE" w:rsidR="006F6D2C" w:rsidRPr="00600FA1" w:rsidRDefault="006F6D2C" w:rsidP="006F6D2C">
            <w:pPr>
              <w:rPr>
                <w:rFonts w:ascii="Arial" w:hAnsi="Arial" w:cs="Arial"/>
                <w:sz w:val="20"/>
                <w:szCs w:val="20"/>
              </w:rPr>
            </w:pPr>
            <w:r w:rsidRPr="00600FA1">
              <w:rPr>
                <w:rFonts w:ascii="Arial" w:hAnsi="Arial" w:cs="Arial"/>
                <w:sz w:val="20"/>
                <w:szCs w:val="20"/>
              </w:rPr>
              <w:t>10,687</w:t>
            </w:r>
          </w:p>
        </w:tc>
        <w:tc>
          <w:tcPr>
            <w:tcW w:w="2126" w:type="dxa"/>
            <w:vAlign w:val="bottom"/>
          </w:tcPr>
          <w:p w14:paraId="5B90B9BD" w14:textId="00293160" w:rsidR="006F6D2C" w:rsidRPr="00600FA1" w:rsidRDefault="006F6D2C" w:rsidP="006F6D2C">
            <w:pPr>
              <w:rPr>
                <w:rFonts w:ascii="Arial" w:hAnsi="Arial" w:cs="Arial"/>
                <w:sz w:val="20"/>
                <w:szCs w:val="20"/>
              </w:rPr>
            </w:pPr>
            <w:r w:rsidRPr="00600FA1">
              <w:rPr>
                <w:rFonts w:ascii="Arial" w:hAnsi="Arial" w:cs="Arial"/>
                <w:sz w:val="20"/>
                <w:szCs w:val="20"/>
              </w:rPr>
              <w:t>5,765</w:t>
            </w:r>
          </w:p>
        </w:tc>
      </w:tr>
      <w:tr w:rsidR="006F6D2C" w14:paraId="2535CFE0" w14:textId="77777777" w:rsidTr="006F6D2C">
        <w:tc>
          <w:tcPr>
            <w:tcW w:w="2972" w:type="dxa"/>
          </w:tcPr>
          <w:p w14:paraId="39F3811C" w14:textId="3BBFB33E" w:rsidR="006F6D2C" w:rsidRPr="00600FA1" w:rsidRDefault="006F6D2C" w:rsidP="006F6D2C">
            <w:pPr>
              <w:rPr>
                <w:rStyle w:val="markedcontent"/>
                <w:rFonts w:ascii="Arial" w:hAnsi="Arial" w:cs="Arial"/>
                <w:sz w:val="20"/>
                <w:szCs w:val="20"/>
              </w:rPr>
            </w:pPr>
            <w:r w:rsidRPr="00600FA1">
              <w:rPr>
                <w:rStyle w:val="markedcontent"/>
                <w:rFonts w:ascii="Arial" w:hAnsi="Arial" w:cs="Arial"/>
                <w:sz w:val="20"/>
                <w:szCs w:val="20"/>
              </w:rPr>
              <w:t>Medium</w:t>
            </w:r>
            <w:r>
              <w:rPr>
                <w:rStyle w:val="markedcontent"/>
                <w:rFonts w:ascii="Arial" w:hAnsi="Arial" w:cs="Arial"/>
                <w:sz w:val="20"/>
                <w:szCs w:val="20"/>
              </w:rPr>
              <w:t xml:space="preserve"> (20-199 employees)</w:t>
            </w:r>
          </w:p>
        </w:tc>
        <w:tc>
          <w:tcPr>
            <w:tcW w:w="1985" w:type="dxa"/>
            <w:vAlign w:val="bottom"/>
          </w:tcPr>
          <w:p w14:paraId="4DACEACF" w14:textId="0F9B2C18" w:rsidR="006F6D2C" w:rsidRPr="00600FA1" w:rsidRDefault="006F6D2C" w:rsidP="006F6D2C">
            <w:pPr>
              <w:rPr>
                <w:rFonts w:ascii="Arial" w:hAnsi="Arial" w:cs="Arial"/>
                <w:sz w:val="20"/>
                <w:szCs w:val="20"/>
              </w:rPr>
            </w:pPr>
            <w:r w:rsidRPr="00600FA1">
              <w:rPr>
                <w:rFonts w:ascii="Arial" w:hAnsi="Arial" w:cs="Arial"/>
                <w:sz w:val="20"/>
                <w:szCs w:val="20"/>
              </w:rPr>
              <w:t>3,062</w:t>
            </w:r>
          </w:p>
        </w:tc>
        <w:tc>
          <w:tcPr>
            <w:tcW w:w="2126" w:type="dxa"/>
            <w:vAlign w:val="bottom"/>
          </w:tcPr>
          <w:p w14:paraId="7DB8E6A8" w14:textId="4EF74BF1" w:rsidR="006F6D2C" w:rsidRPr="00600FA1" w:rsidRDefault="006F6D2C" w:rsidP="006F6D2C">
            <w:pPr>
              <w:rPr>
                <w:rFonts w:ascii="Arial" w:hAnsi="Arial" w:cs="Arial"/>
                <w:sz w:val="20"/>
                <w:szCs w:val="20"/>
              </w:rPr>
            </w:pPr>
            <w:r w:rsidRPr="00600FA1">
              <w:rPr>
                <w:rFonts w:ascii="Arial" w:hAnsi="Arial" w:cs="Arial"/>
                <w:sz w:val="20"/>
                <w:szCs w:val="20"/>
              </w:rPr>
              <w:t>1,446</w:t>
            </w:r>
          </w:p>
        </w:tc>
      </w:tr>
      <w:tr w:rsidR="006F6D2C" w14:paraId="5064BB23" w14:textId="77777777" w:rsidTr="006F6D2C">
        <w:tc>
          <w:tcPr>
            <w:tcW w:w="2972" w:type="dxa"/>
          </w:tcPr>
          <w:p w14:paraId="1C74906E" w14:textId="376AD481" w:rsidR="006F6D2C" w:rsidRPr="00600FA1" w:rsidRDefault="006F6D2C" w:rsidP="006F6D2C">
            <w:pPr>
              <w:rPr>
                <w:rStyle w:val="markedcontent"/>
                <w:rFonts w:ascii="Arial" w:hAnsi="Arial" w:cs="Arial"/>
                <w:sz w:val="20"/>
                <w:szCs w:val="20"/>
              </w:rPr>
            </w:pPr>
            <w:r w:rsidRPr="00600FA1">
              <w:rPr>
                <w:rStyle w:val="markedcontent"/>
                <w:rFonts w:ascii="Arial" w:hAnsi="Arial" w:cs="Arial"/>
                <w:sz w:val="20"/>
                <w:szCs w:val="20"/>
              </w:rPr>
              <w:t>Large</w:t>
            </w:r>
            <w:r>
              <w:rPr>
                <w:rStyle w:val="markedcontent"/>
                <w:rFonts w:ascii="Arial" w:hAnsi="Arial" w:cs="Arial"/>
                <w:sz w:val="20"/>
                <w:szCs w:val="20"/>
              </w:rPr>
              <w:t xml:space="preserve"> (200 employees)</w:t>
            </w:r>
          </w:p>
        </w:tc>
        <w:tc>
          <w:tcPr>
            <w:tcW w:w="1985" w:type="dxa"/>
            <w:vAlign w:val="bottom"/>
          </w:tcPr>
          <w:p w14:paraId="3ED58D73" w14:textId="6B2BCF44" w:rsidR="006F6D2C" w:rsidRPr="00600FA1" w:rsidRDefault="006F6D2C" w:rsidP="006F6D2C">
            <w:pPr>
              <w:rPr>
                <w:rFonts w:ascii="Arial" w:hAnsi="Arial" w:cs="Arial"/>
                <w:sz w:val="20"/>
                <w:szCs w:val="20"/>
              </w:rPr>
            </w:pPr>
            <w:r w:rsidRPr="00600FA1">
              <w:rPr>
                <w:rFonts w:ascii="Arial" w:hAnsi="Arial" w:cs="Arial"/>
                <w:sz w:val="20"/>
                <w:szCs w:val="20"/>
              </w:rPr>
              <w:t>115</w:t>
            </w:r>
          </w:p>
        </w:tc>
        <w:tc>
          <w:tcPr>
            <w:tcW w:w="2126" w:type="dxa"/>
            <w:vAlign w:val="bottom"/>
          </w:tcPr>
          <w:p w14:paraId="21A0452D" w14:textId="0ABB590B" w:rsidR="006F6D2C" w:rsidRPr="00600FA1" w:rsidRDefault="006F6D2C" w:rsidP="006F6D2C">
            <w:pPr>
              <w:rPr>
                <w:rFonts w:ascii="Arial" w:hAnsi="Arial" w:cs="Arial"/>
                <w:sz w:val="20"/>
                <w:szCs w:val="20"/>
              </w:rPr>
            </w:pPr>
            <w:r w:rsidRPr="00600FA1">
              <w:rPr>
                <w:rFonts w:ascii="Arial" w:hAnsi="Arial" w:cs="Arial"/>
                <w:sz w:val="20"/>
                <w:szCs w:val="20"/>
              </w:rPr>
              <w:t>142</w:t>
            </w:r>
          </w:p>
        </w:tc>
      </w:tr>
    </w:tbl>
    <w:p w14:paraId="3E55334F" w14:textId="77777777" w:rsidR="00F06727" w:rsidRDefault="00F06727" w:rsidP="007759BC">
      <w:pPr>
        <w:rPr>
          <w:rStyle w:val="markedcontent"/>
          <w:rFonts w:ascii="Arial" w:hAnsi="Arial" w:cs="Arial"/>
        </w:rPr>
      </w:pPr>
    </w:p>
    <w:p w14:paraId="0D193CEC" w14:textId="57A81B91" w:rsidR="00966FEF" w:rsidRPr="00C14426" w:rsidRDefault="005F1E1E" w:rsidP="00F94D77">
      <w:pPr>
        <w:pStyle w:val="Heading2"/>
      </w:pPr>
      <w:bookmarkStart w:id="33" w:name="_Toc164247900"/>
      <w:r w:rsidRPr="00C14426">
        <w:t>8.2 Data table:</w:t>
      </w:r>
      <w:r w:rsidR="00966FEF" w:rsidRPr="00C14426">
        <w:t xml:space="preserve"> </w:t>
      </w:r>
      <w:r w:rsidR="004D4E54" w:rsidRPr="00C14426">
        <w:t>p</w:t>
      </w:r>
      <w:r w:rsidR="00966FEF" w:rsidRPr="00C14426">
        <w:t>ercentage change in tourism businesses from June 2022 to June 2023</w:t>
      </w:r>
      <w:r w:rsidR="004D4E54" w:rsidRPr="00C14426">
        <w:t xml:space="preserve"> </w:t>
      </w:r>
      <w:r w:rsidR="00966FEF" w:rsidRPr="00C14426">
        <w:t>in Melbourne and regional Victoria by business type</w:t>
      </w:r>
      <w:bookmarkEnd w:id="33"/>
    </w:p>
    <w:p w14:paraId="5B9D5619" w14:textId="4076153B" w:rsidR="00966FEF" w:rsidRPr="00966FEF" w:rsidRDefault="00966FEF" w:rsidP="00966FEF">
      <w:pPr>
        <w:rPr>
          <w:rStyle w:val="markedcontent"/>
          <w:rFonts w:ascii="Arial" w:hAnsi="Arial" w:cs="Arial"/>
          <w:sz w:val="8"/>
          <w:szCs w:val="8"/>
        </w:rPr>
      </w:pPr>
      <w:r>
        <w:rPr>
          <w:rStyle w:val="markedcontent"/>
          <w:rFonts w:ascii="Arial" w:hAnsi="Arial" w:cs="Arial"/>
        </w:rPr>
        <w:t xml:space="preserve"> </w:t>
      </w:r>
    </w:p>
    <w:tbl>
      <w:tblPr>
        <w:tblStyle w:val="TableGrid"/>
        <w:tblW w:w="0" w:type="auto"/>
        <w:tblLook w:val="04A0" w:firstRow="1" w:lastRow="0" w:firstColumn="1" w:lastColumn="0" w:noHBand="0" w:noVBand="1"/>
      </w:tblPr>
      <w:tblGrid>
        <w:gridCol w:w="2972"/>
        <w:gridCol w:w="2410"/>
        <w:gridCol w:w="2551"/>
      </w:tblGrid>
      <w:tr w:rsidR="00966FEF" w:rsidRPr="00600FA1" w14:paraId="131C6E3E" w14:textId="77777777" w:rsidTr="004D4E54">
        <w:trPr>
          <w:tblHeader/>
        </w:trPr>
        <w:tc>
          <w:tcPr>
            <w:tcW w:w="2972" w:type="dxa"/>
            <w:shd w:val="clear" w:color="auto" w:fill="D9D9D9" w:themeFill="background1" w:themeFillShade="D9"/>
          </w:tcPr>
          <w:p w14:paraId="35B7B6FE" w14:textId="5365699C" w:rsidR="00966FEF" w:rsidRPr="00600FA1" w:rsidRDefault="00AF3BF2" w:rsidP="00EB1D95">
            <w:pPr>
              <w:rPr>
                <w:rStyle w:val="markedcontent"/>
                <w:rFonts w:ascii="Arial" w:hAnsi="Arial" w:cs="Arial"/>
                <w:b/>
                <w:bCs/>
                <w:sz w:val="20"/>
                <w:szCs w:val="20"/>
              </w:rPr>
            </w:pPr>
            <w:bookmarkStart w:id="34" w:name="Title_9" w:colFirst="0" w:colLast="0"/>
            <w:r w:rsidRPr="00600FA1">
              <w:rPr>
                <w:rStyle w:val="markedcontent"/>
                <w:rFonts w:ascii="Arial" w:hAnsi="Arial" w:cs="Arial"/>
                <w:b/>
                <w:bCs/>
                <w:sz w:val="20"/>
                <w:szCs w:val="20"/>
              </w:rPr>
              <w:t>Business type</w:t>
            </w:r>
          </w:p>
        </w:tc>
        <w:tc>
          <w:tcPr>
            <w:tcW w:w="2410" w:type="dxa"/>
            <w:shd w:val="clear" w:color="auto" w:fill="D9D9D9" w:themeFill="background1" w:themeFillShade="D9"/>
          </w:tcPr>
          <w:p w14:paraId="63F409C2" w14:textId="77777777" w:rsidR="00966FEF" w:rsidRPr="00600FA1" w:rsidRDefault="00966FEF" w:rsidP="00EB1D95">
            <w:pPr>
              <w:rPr>
                <w:rStyle w:val="markedcontent"/>
                <w:rFonts w:ascii="Arial" w:hAnsi="Arial" w:cs="Arial"/>
                <w:b/>
                <w:bCs/>
                <w:sz w:val="20"/>
                <w:szCs w:val="20"/>
              </w:rPr>
            </w:pPr>
            <w:r w:rsidRPr="00600FA1">
              <w:rPr>
                <w:rStyle w:val="markedcontent"/>
                <w:rFonts w:ascii="Arial" w:hAnsi="Arial" w:cs="Arial"/>
                <w:b/>
                <w:bCs/>
                <w:sz w:val="20"/>
                <w:szCs w:val="20"/>
              </w:rPr>
              <w:t>Melbourne</w:t>
            </w:r>
          </w:p>
        </w:tc>
        <w:tc>
          <w:tcPr>
            <w:tcW w:w="2551" w:type="dxa"/>
            <w:shd w:val="clear" w:color="auto" w:fill="D9D9D9" w:themeFill="background1" w:themeFillShade="D9"/>
          </w:tcPr>
          <w:p w14:paraId="24274F5D" w14:textId="77777777" w:rsidR="00966FEF" w:rsidRPr="00600FA1" w:rsidRDefault="00966FEF" w:rsidP="00EB1D95">
            <w:pPr>
              <w:rPr>
                <w:rStyle w:val="markedcontent"/>
                <w:rFonts w:ascii="Arial" w:hAnsi="Arial" w:cs="Arial"/>
                <w:b/>
                <w:bCs/>
                <w:sz w:val="20"/>
                <w:szCs w:val="20"/>
              </w:rPr>
            </w:pPr>
            <w:r w:rsidRPr="00600FA1">
              <w:rPr>
                <w:rStyle w:val="markedcontent"/>
                <w:rFonts w:ascii="Arial" w:hAnsi="Arial" w:cs="Arial"/>
                <w:b/>
                <w:bCs/>
                <w:sz w:val="20"/>
                <w:szCs w:val="20"/>
              </w:rPr>
              <w:t>Regional Victoria</w:t>
            </w:r>
          </w:p>
        </w:tc>
      </w:tr>
      <w:bookmarkEnd w:id="34"/>
      <w:tr w:rsidR="00FF0DF6" w:rsidRPr="00600FA1" w14:paraId="1C18E67A" w14:textId="77777777" w:rsidTr="004D4E54">
        <w:tc>
          <w:tcPr>
            <w:tcW w:w="2972" w:type="dxa"/>
          </w:tcPr>
          <w:p w14:paraId="44BDF0A1" w14:textId="77777777" w:rsidR="00FF0DF6" w:rsidRPr="00600FA1" w:rsidRDefault="00FF0DF6" w:rsidP="00FF0DF6">
            <w:pPr>
              <w:rPr>
                <w:rStyle w:val="markedcontent"/>
                <w:rFonts w:ascii="Arial" w:hAnsi="Arial" w:cs="Arial"/>
                <w:sz w:val="20"/>
                <w:szCs w:val="20"/>
              </w:rPr>
            </w:pPr>
            <w:r w:rsidRPr="00600FA1">
              <w:rPr>
                <w:rStyle w:val="markedcontent"/>
                <w:rFonts w:ascii="Arial" w:hAnsi="Arial" w:cs="Arial"/>
                <w:sz w:val="20"/>
                <w:szCs w:val="20"/>
              </w:rPr>
              <w:t>Non-employing</w:t>
            </w:r>
          </w:p>
        </w:tc>
        <w:tc>
          <w:tcPr>
            <w:tcW w:w="2410" w:type="dxa"/>
            <w:vAlign w:val="bottom"/>
          </w:tcPr>
          <w:p w14:paraId="45C51B7E" w14:textId="1F46F604" w:rsidR="00FF0DF6" w:rsidRPr="00600FA1" w:rsidRDefault="00FF0DF6" w:rsidP="00FF0DF6">
            <w:pPr>
              <w:rPr>
                <w:rFonts w:ascii="Arial" w:hAnsi="Arial" w:cs="Arial"/>
                <w:sz w:val="20"/>
                <w:szCs w:val="20"/>
              </w:rPr>
            </w:pPr>
            <w:r w:rsidRPr="00600FA1">
              <w:rPr>
                <w:rFonts w:ascii="Arial" w:hAnsi="Arial" w:cs="Arial"/>
                <w:sz w:val="20"/>
                <w:szCs w:val="20"/>
              </w:rPr>
              <w:t>Decreased by 4.9%</w:t>
            </w:r>
          </w:p>
        </w:tc>
        <w:tc>
          <w:tcPr>
            <w:tcW w:w="2551" w:type="dxa"/>
          </w:tcPr>
          <w:p w14:paraId="35BC83CC" w14:textId="23C436FD" w:rsidR="00FF0DF6" w:rsidRPr="00600FA1" w:rsidRDefault="00FF0DF6" w:rsidP="00FF0DF6">
            <w:pPr>
              <w:rPr>
                <w:rFonts w:ascii="Arial" w:hAnsi="Arial" w:cs="Arial"/>
                <w:sz w:val="20"/>
                <w:szCs w:val="20"/>
              </w:rPr>
            </w:pPr>
            <w:r w:rsidRPr="00600FA1">
              <w:rPr>
                <w:rFonts w:ascii="Arial" w:hAnsi="Arial" w:cs="Arial"/>
                <w:sz w:val="20"/>
                <w:szCs w:val="20"/>
              </w:rPr>
              <w:t>Increased by 0.3%</w:t>
            </w:r>
          </w:p>
        </w:tc>
      </w:tr>
      <w:tr w:rsidR="004D4E54" w:rsidRPr="00600FA1" w14:paraId="6A0FE2DE" w14:textId="77777777" w:rsidTr="004D4E54">
        <w:tc>
          <w:tcPr>
            <w:tcW w:w="2972" w:type="dxa"/>
          </w:tcPr>
          <w:p w14:paraId="024EA719" w14:textId="59D34882" w:rsidR="004D4E54" w:rsidRPr="00600FA1" w:rsidRDefault="004D4E54" w:rsidP="004D4E54">
            <w:pPr>
              <w:rPr>
                <w:rStyle w:val="markedcontent"/>
                <w:rFonts w:ascii="Arial" w:hAnsi="Arial" w:cs="Arial"/>
                <w:sz w:val="20"/>
                <w:szCs w:val="20"/>
              </w:rPr>
            </w:pPr>
            <w:r w:rsidRPr="00600FA1">
              <w:rPr>
                <w:rStyle w:val="markedcontent"/>
                <w:rFonts w:ascii="Arial" w:hAnsi="Arial" w:cs="Arial"/>
                <w:sz w:val="20"/>
                <w:szCs w:val="20"/>
              </w:rPr>
              <w:t>Micro</w:t>
            </w:r>
            <w:r>
              <w:rPr>
                <w:rStyle w:val="markedcontent"/>
                <w:rFonts w:ascii="Arial" w:hAnsi="Arial" w:cs="Arial"/>
                <w:sz w:val="20"/>
                <w:szCs w:val="20"/>
              </w:rPr>
              <w:t xml:space="preserve"> (1-4 employees)</w:t>
            </w:r>
          </w:p>
        </w:tc>
        <w:tc>
          <w:tcPr>
            <w:tcW w:w="2410" w:type="dxa"/>
            <w:vAlign w:val="bottom"/>
          </w:tcPr>
          <w:p w14:paraId="1E6D1638" w14:textId="3B687EE9" w:rsidR="004D4E54" w:rsidRPr="00600FA1" w:rsidRDefault="004D4E54" w:rsidP="004D4E54">
            <w:pPr>
              <w:rPr>
                <w:rFonts w:ascii="Arial" w:hAnsi="Arial" w:cs="Arial"/>
                <w:sz w:val="20"/>
                <w:szCs w:val="20"/>
              </w:rPr>
            </w:pPr>
            <w:r w:rsidRPr="00600FA1">
              <w:rPr>
                <w:rFonts w:ascii="Arial" w:hAnsi="Arial" w:cs="Arial"/>
                <w:sz w:val="20"/>
                <w:szCs w:val="20"/>
              </w:rPr>
              <w:t>Decreased by 10.7%</w:t>
            </w:r>
          </w:p>
        </w:tc>
        <w:tc>
          <w:tcPr>
            <w:tcW w:w="2551" w:type="dxa"/>
            <w:vAlign w:val="bottom"/>
          </w:tcPr>
          <w:p w14:paraId="59FA154C" w14:textId="27825BD3" w:rsidR="004D4E54" w:rsidRPr="00600FA1" w:rsidRDefault="004D4E54" w:rsidP="004D4E54">
            <w:pPr>
              <w:rPr>
                <w:rFonts w:ascii="Arial" w:hAnsi="Arial" w:cs="Arial"/>
                <w:sz w:val="20"/>
                <w:szCs w:val="20"/>
              </w:rPr>
            </w:pPr>
            <w:r w:rsidRPr="00600FA1">
              <w:rPr>
                <w:rFonts w:ascii="Arial" w:hAnsi="Arial" w:cs="Arial"/>
                <w:sz w:val="20"/>
                <w:szCs w:val="20"/>
              </w:rPr>
              <w:t>Decreased by 7.4%</w:t>
            </w:r>
          </w:p>
        </w:tc>
      </w:tr>
      <w:tr w:rsidR="004D4E54" w:rsidRPr="00600FA1" w14:paraId="70BAD26D" w14:textId="77777777" w:rsidTr="004D4E54">
        <w:tc>
          <w:tcPr>
            <w:tcW w:w="2972" w:type="dxa"/>
          </w:tcPr>
          <w:p w14:paraId="7E7F4BD1" w14:textId="7EDF16AE" w:rsidR="004D4E54" w:rsidRPr="00600FA1" w:rsidRDefault="004D4E54" w:rsidP="004D4E54">
            <w:pPr>
              <w:rPr>
                <w:rStyle w:val="markedcontent"/>
                <w:rFonts w:ascii="Arial" w:hAnsi="Arial" w:cs="Arial"/>
                <w:sz w:val="20"/>
                <w:szCs w:val="20"/>
              </w:rPr>
            </w:pPr>
            <w:r w:rsidRPr="00600FA1">
              <w:rPr>
                <w:rStyle w:val="markedcontent"/>
                <w:rFonts w:ascii="Arial" w:hAnsi="Arial" w:cs="Arial"/>
                <w:sz w:val="20"/>
                <w:szCs w:val="20"/>
              </w:rPr>
              <w:t>Small</w:t>
            </w:r>
            <w:r>
              <w:rPr>
                <w:rStyle w:val="markedcontent"/>
                <w:rFonts w:ascii="Arial" w:hAnsi="Arial" w:cs="Arial"/>
                <w:sz w:val="20"/>
                <w:szCs w:val="20"/>
              </w:rPr>
              <w:t xml:space="preserve"> (5-19 employees)</w:t>
            </w:r>
          </w:p>
        </w:tc>
        <w:tc>
          <w:tcPr>
            <w:tcW w:w="2410" w:type="dxa"/>
            <w:vAlign w:val="bottom"/>
          </w:tcPr>
          <w:p w14:paraId="748C83B7" w14:textId="67E6AE1B" w:rsidR="004D4E54" w:rsidRPr="00600FA1" w:rsidRDefault="004D4E54" w:rsidP="004D4E54">
            <w:pPr>
              <w:rPr>
                <w:rFonts w:ascii="Arial" w:hAnsi="Arial" w:cs="Arial"/>
                <w:sz w:val="20"/>
                <w:szCs w:val="20"/>
              </w:rPr>
            </w:pPr>
            <w:r w:rsidRPr="00600FA1">
              <w:rPr>
                <w:rFonts w:ascii="Arial" w:hAnsi="Arial" w:cs="Arial"/>
                <w:sz w:val="20"/>
                <w:szCs w:val="20"/>
              </w:rPr>
              <w:t>Increased by 1.5%</w:t>
            </w:r>
          </w:p>
        </w:tc>
        <w:tc>
          <w:tcPr>
            <w:tcW w:w="2551" w:type="dxa"/>
            <w:vAlign w:val="bottom"/>
          </w:tcPr>
          <w:p w14:paraId="4DA5E7CF" w14:textId="78C2DCC0" w:rsidR="004D4E54" w:rsidRPr="00600FA1" w:rsidRDefault="004D4E54" w:rsidP="004D4E54">
            <w:pPr>
              <w:rPr>
                <w:rFonts w:ascii="Arial" w:hAnsi="Arial" w:cs="Arial"/>
                <w:sz w:val="20"/>
                <w:szCs w:val="20"/>
              </w:rPr>
            </w:pPr>
            <w:r w:rsidRPr="00600FA1">
              <w:rPr>
                <w:rFonts w:ascii="Arial" w:hAnsi="Arial" w:cs="Arial"/>
                <w:sz w:val="20"/>
                <w:szCs w:val="20"/>
              </w:rPr>
              <w:t>Increased by 2.1%</w:t>
            </w:r>
          </w:p>
        </w:tc>
      </w:tr>
      <w:tr w:rsidR="004D4E54" w:rsidRPr="00600FA1" w14:paraId="4948541F" w14:textId="77777777" w:rsidTr="004D4E54">
        <w:tc>
          <w:tcPr>
            <w:tcW w:w="2972" w:type="dxa"/>
          </w:tcPr>
          <w:p w14:paraId="4A27A4D2" w14:textId="7D001E6D" w:rsidR="004D4E54" w:rsidRPr="00600FA1" w:rsidRDefault="004D4E54" w:rsidP="004D4E54">
            <w:pPr>
              <w:rPr>
                <w:rStyle w:val="markedcontent"/>
                <w:rFonts w:ascii="Arial" w:hAnsi="Arial" w:cs="Arial"/>
                <w:sz w:val="20"/>
                <w:szCs w:val="20"/>
              </w:rPr>
            </w:pPr>
            <w:r w:rsidRPr="00600FA1">
              <w:rPr>
                <w:rStyle w:val="markedcontent"/>
                <w:rFonts w:ascii="Arial" w:hAnsi="Arial" w:cs="Arial"/>
                <w:sz w:val="20"/>
                <w:szCs w:val="20"/>
              </w:rPr>
              <w:t>Medium</w:t>
            </w:r>
            <w:r>
              <w:rPr>
                <w:rStyle w:val="markedcontent"/>
                <w:rFonts w:ascii="Arial" w:hAnsi="Arial" w:cs="Arial"/>
                <w:sz w:val="20"/>
                <w:szCs w:val="20"/>
              </w:rPr>
              <w:t xml:space="preserve"> (20-199 employees)</w:t>
            </w:r>
          </w:p>
        </w:tc>
        <w:tc>
          <w:tcPr>
            <w:tcW w:w="2410" w:type="dxa"/>
            <w:vAlign w:val="bottom"/>
          </w:tcPr>
          <w:p w14:paraId="6DEAE4A1" w14:textId="0D6B4CD6" w:rsidR="004D4E54" w:rsidRPr="00600FA1" w:rsidRDefault="004D4E54" w:rsidP="004D4E54">
            <w:pPr>
              <w:rPr>
                <w:rFonts w:ascii="Arial" w:hAnsi="Arial" w:cs="Arial"/>
                <w:sz w:val="20"/>
                <w:szCs w:val="20"/>
              </w:rPr>
            </w:pPr>
            <w:r w:rsidRPr="00600FA1">
              <w:rPr>
                <w:rFonts w:ascii="Arial" w:hAnsi="Arial" w:cs="Arial"/>
                <w:sz w:val="20"/>
                <w:szCs w:val="20"/>
              </w:rPr>
              <w:t>Increased by 23.9%</w:t>
            </w:r>
          </w:p>
        </w:tc>
        <w:tc>
          <w:tcPr>
            <w:tcW w:w="2551" w:type="dxa"/>
            <w:vAlign w:val="bottom"/>
          </w:tcPr>
          <w:p w14:paraId="6751D43F" w14:textId="15B1DED8" w:rsidR="004D4E54" w:rsidRPr="00600FA1" w:rsidRDefault="004D4E54" w:rsidP="004D4E54">
            <w:pPr>
              <w:rPr>
                <w:rFonts w:ascii="Arial" w:hAnsi="Arial" w:cs="Arial"/>
                <w:sz w:val="20"/>
                <w:szCs w:val="20"/>
              </w:rPr>
            </w:pPr>
            <w:r w:rsidRPr="00600FA1">
              <w:rPr>
                <w:rFonts w:ascii="Arial" w:hAnsi="Arial" w:cs="Arial"/>
                <w:sz w:val="20"/>
                <w:szCs w:val="20"/>
              </w:rPr>
              <w:t>Increased by 15.2%</w:t>
            </w:r>
          </w:p>
        </w:tc>
      </w:tr>
      <w:tr w:rsidR="004D4E54" w:rsidRPr="00600FA1" w14:paraId="0D88DCFE" w14:textId="77777777" w:rsidTr="004D4E54">
        <w:tc>
          <w:tcPr>
            <w:tcW w:w="2972" w:type="dxa"/>
          </w:tcPr>
          <w:p w14:paraId="76CFFDED" w14:textId="69EEB8FA" w:rsidR="004D4E54" w:rsidRPr="00600FA1" w:rsidRDefault="004D4E54" w:rsidP="004D4E54">
            <w:pPr>
              <w:rPr>
                <w:rStyle w:val="markedcontent"/>
                <w:rFonts w:ascii="Arial" w:hAnsi="Arial" w:cs="Arial"/>
                <w:sz w:val="20"/>
                <w:szCs w:val="20"/>
              </w:rPr>
            </w:pPr>
            <w:r w:rsidRPr="00600FA1">
              <w:rPr>
                <w:rStyle w:val="markedcontent"/>
                <w:rFonts w:ascii="Arial" w:hAnsi="Arial" w:cs="Arial"/>
                <w:sz w:val="20"/>
                <w:szCs w:val="20"/>
              </w:rPr>
              <w:t>Large</w:t>
            </w:r>
            <w:r>
              <w:rPr>
                <w:rStyle w:val="markedcontent"/>
                <w:rFonts w:ascii="Arial" w:hAnsi="Arial" w:cs="Arial"/>
                <w:sz w:val="20"/>
                <w:szCs w:val="20"/>
              </w:rPr>
              <w:t xml:space="preserve"> (200 employees)</w:t>
            </w:r>
          </w:p>
        </w:tc>
        <w:tc>
          <w:tcPr>
            <w:tcW w:w="2410" w:type="dxa"/>
            <w:vAlign w:val="bottom"/>
          </w:tcPr>
          <w:p w14:paraId="244D770B" w14:textId="686F6CE8" w:rsidR="004D4E54" w:rsidRPr="00600FA1" w:rsidRDefault="004D4E54" w:rsidP="004D4E54">
            <w:pPr>
              <w:rPr>
                <w:rFonts w:ascii="Arial" w:hAnsi="Arial" w:cs="Arial"/>
                <w:sz w:val="20"/>
                <w:szCs w:val="20"/>
              </w:rPr>
            </w:pPr>
            <w:r w:rsidRPr="00600FA1">
              <w:rPr>
                <w:rFonts w:ascii="Arial" w:hAnsi="Arial" w:cs="Arial"/>
                <w:sz w:val="20"/>
                <w:szCs w:val="20"/>
              </w:rPr>
              <w:t>Increased by 4.5%</w:t>
            </w:r>
          </w:p>
        </w:tc>
        <w:tc>
          <w:tcPr>
            <w:tcW w:w="2551" w:type="dxa"/>
            <w:vAlign w:val="bottom"/>
          </w:tcPr>
          <w:p w14:paraId="4ADCA3E8" w14:textId="5385994E" w:rsidR="004D4E54" w:rsidRPr="00600FA1" w:rsidRDefault="004D4E54" w:rsidP="004D4E54">
            <w:pPr>
              <w:rPr>
                <w:rFonts w:ascii="Arial" w:hAnsi="Arial" w:cs="Arial"/>
                <w:sz w:val="20"/>
                <w:szCs w:val="20"/>
              </w:rPr>
            </w:pPr>
            <w:r w:rsidRPr="00600FA1">
              <w:rPr>
                <w:rFonts w:ascii="Arial" w:hAnsi="Arial" w:cs="Arial"/>
                <w:sz w:val="20"/>
                <w:szCs w:val="20"/>
              </w:rPr>
              <w:t xml:space="preserve">Unchanged </w:t>
            </w:r>
          </w:p>
        </w:tc>
      </w:tr>
    </w:tbl>
    <w:p w14:paraId="092D9B9E" w14:textId="77777777" w:rsidR="00966FEF" w:rsidRPr="00600FA1" w:rsidRDefault="00966FEF" w:rsidP="007759BC">
      <w:pPr>
        <w:rPr>
          <w:rStyle w:val="markedcontent"/>
          <w:rFonts w:ascii="Arial" w:hAnsi="Arial" w:cs="Arial"/>
          <w:sz w:val="20"/>
          <w:szCs w:val="20"/>
        </w:rPr>
      </w:pPr>
    </w:p>
    <w:p w14:paraId="07B30653" w14:textId="63DC8C8C" w:rsidR="00A323E9" w:rsidRPr="00C14426" w:rsidRDefault="005A1F7C" w:rsidP="00F94D77">
      <w:pPr>
        <w:pStyle w:val="Heading2"/>
      </w:pPr>
      <w:bookmarkStart w:id="35" w:name="_Toc164247901"/>
      <w:r w:rsidRPr="00C14426">
        <w:t xml:space="preserve">8.3 Melbourne </w:t>
      </w:r>
      <w:r w:rsidR="00CF4A6B" w:rsidRPr="00C14426">
        <w:t>key results</w:t>
      </w:r>
      <w:bookmarkEnd w:id="35"/>
    </w:p>
    <w:p w14:paraId="677944AA" w14:textId="77777777" w:rsidR="00CF4A6B" w:rsidRPr="00CF4A6B" w:rsidRDefault="00CF4A6B" w:rsidP="00CF4A6B">
      <w:pPr>
        <w:rPr>
          <w:rFonts w:ascii="Arial" w:hAnsi="Arial" w:cs="Arial"/>
          <w:sz w:val="8"/>
          <w:szCs w:val="8"/>
          <w:lang w:val="en-US"/>
        </w:rPr>
      </w:pPr>
    </w:p>
    <w:p w14:paraId="6CD23717" w14:textId="77777777" w:rsidR="00C96EB7" w:rsidRPr="00C96EB7" w:rsidRDefault="00C96EB7" w:rsidP="00C96EB7">
      <w:pPr>
        <w:rPr>
          <w:rFonts w:ascii="Arial" w:hAnsi="Arial" w:cs="Arial"/>
        </w:rPr>
      </w:pPr>
      <w:r w:rsidRPr="00C96EB7">
        <w:rPr>
          <w:rFonts w:ascii="Arial" w:hAnsi="Arial" w:cs="Arial"/>
        </w:rPr>
        <w:t>Both Melbourne and regional Victoria noted the strongest growth compared to June 2022 in the medium business category, with some new entrants also noted in small sized operations.</w:t>
      </w:r>
    </w:p>
    <w:p w14:paraId="7EB799E6" w14:textId="0FD251D1" w:rsidR="00CF4A6B" w:rsidRPr="00CF4A6B" w:rsidRDefault="00CF4A6B" w:rsidP="00CF4A6B">
      <w:pPr>
        <w:rPr>
          <w:rFonts w:ascii="Arial" w:hAnsi="Arial" w:cs="Arial"/>
        </w:rPr>
      </w:pPr>
      <w:r w:rsidRPr="00CF4A6B">
        <w:rPr>
          <w:rFonts w:ascii="Arial" w:hAnsi="Arial" w:cs="Arial"/>
          <w:lang w:val="en-US"/>
        </w:rPr>
        <w:t xml:space="preserve">There were 35,900 </w:t>
      </w:r>
      <w:r w:rsidRPr="00CF4A6B">
        <w:rPr>
          <w:rFonts w:ascii="Arial" w:hAnsi="Arial" w:cs="Arial"/>
          <w:u w:val="single"/>
          <w:lang w:val="en-US"/>
        </w:rPr>
        <w:t>employing</w:t>
      </w:r>
      <w:r w:rsidRPr="00CF4A6B">
        <w:rPr>
          <w:rFonts w:ascii="Arial" w:hAnsi="Arial" w:cs="Arial"/>
          <w:lang w:val="en-US"/>
        </w:rPr>
        <w:t xml:space="preserve"> businesses in Melbourne </w:t>
      </w:r>
      <w:r w:rsidR="00015071">
        <w:rPr>
          <w:rFonts w:ascii="Arial" w:hAnsi="Arial" w:cs="Arial"/>
          <w:lang w:val="en-US"/>
        </w:rPr>
        <w:t>in</w:t>
      </w:r>
      <w:r w:rsidRPr="00CF4A6B">
        <w:rPr>
          <w:rFonts w:ascii="Arial" w:hAnsi="Arial" w:cs="Arial"/>
          <w:lang w:val="en-US"/>
        </w:rPr>
        <w:t xml:space="preserve"> June 2023 which was 1,877 less </w:t>
      </w:r>
      <w:r w:rsidR="007703FF">
        <w:rPr>
          <w:rFonts w:ascii="Arial" w:hAnsi="Arial" w:cs="Arial"/>
          <w:lang w:val="en-US"/>
        </w:rPr>
        <w:t xml:space="preserve">or a decline of </w:t>
      </w:r>
      <w:r w:rsidRPr="00CF4A6B">
        <w:rPr>
          <w:rFonts w:ascii="Arial" w:hAnsi="Arial" w:cs="Arial"/>
          <w:lang w:val="en-US"/>
        </w:rPr>
        <w:t>5.0% compared to June 2022.</w:t>
      </w:r>
    </w:p>
    <w:p w14:paraId="64980FD4" w14:textId="77777777" w:rsidR="00CF4A6B" w:rsidRPr="00CF4A6B" w:rsidRDefault="00CF4A6B" w:rsidP="00C67E3F">
      <w:pPr>
        <w:numPr>
          <w:ilvl w:val="0"/>
          <w:numId w:val="7"/>
        </w:numPr>
        <w:spacing w:after="80"/>
        <w:ind w:left="714" w:hanging="357"/>
        <w:rPr>
          <w:rFonts w:ascii="Arial" w:hAnsi="Arial" w:cs="Arial"/>
        </w:rPr>
      </w:pPr>
      <w:r w:rsidRPr="00CF4A6B">
        <w:rPr>
          <w:rFonts w:ascii="Arial" w:hAnsi="Arial" w:cs="Arial"/>
          <w:lang w:val="en-US"/>
        </w:rPr>
        <w:t>Micro businesses (1-4 employees) in Melbourne decreased by 10.7%.</w:t>
      </w:r>
    </w:p>
    <w:p w14:paraId="38A41AD9" w14:textId="77777777" w:rsidR="00CF4A6B" w:rsidRPr="00CF4A6B" w:rsidRDefault="00CF4A6B" w:rsidP="00C67E3F">
      <w:pPr>
        <w:numPr>
          <w:ilvl w:val="0"/>
          <w:numId w:val="7"/>
        </w:numPr>
        <w:spacing w:after="80"/>
        <w:ind w:left="714" w:hanging="357"/>
        <w:rPr>
          <w:rFonts w:ascii="Arial" w:hAnsi="Arial" w:cs="Arial"/>
        </w:rPr>
      </w:pPr>
      <w:r w:rsidRPr="00CF4A6B">
        <w:rPr>
          <w:rFonts w:ascii="Arial" w:hAnsi="Arial" w:cs="Arial"/>
          <w:lang w:val="en-US"/>
        </w:rPr>
        <w:t xml:space="preserve">Small businesses (5-19 employees) increased by 1.5%. </w:t>
      </w:r>
    </w:p>
    <w:p w14:paraId="0AA6C0B7" w14:textId="77777777" w:rsidR="00CF4A6B" w:rsidRPr="00CF4A6B" w:rsidRDefault="00CF4A6B" w:rsidP="00C67E3F">
      <w:pPr>
        <w:numPr>
          <w:ilvl w:val="0"/>
          <w:numId w:val="7"/>
        </w:numPr>
        <w:spacing w:after="80"/>
        <w:ind w:left="714" w:hanging="357"/>
        <w:rPr>
          <w:rFonts w:ascii="Arial" w:hAnsi="Arial" w:cs="Arial"/>
        </w:rPr>
      </w:pPr>
      <w:r w:rsidRPr="00CF4A6B">
        <w:rPr>
          <w:rFonts w:ascii="Arial" w:hAnsi="Arial" w:cs="Arial"/>
          <w:lang w:val="en-US"/>
        </w:rPr>
        <w:t>Medium businesses (20-199 employees) increased by 23.9%.</w:t>
      </w:r>
    </w:p>
    <w:p w14:paraId="3A3BE3B4" w14:textId="3756C532" w:rsidR="00CF4A6B" w:rsidRPr="00CF4A6B" w:rsidRDefault="00CF4A6B" w:rsidP="00C67E3F">
      <w:pPr>
        <w:numPr>
          <w:ilvl w:val="0"/>
          <w:numId w:val="7"/>
        </w:numPr>
        <w:spacing w:after="80"/>
        <w:ind w:left="714" w:hanging="357"/>
        <w:rPr>
          <w:rFonts w:ascii="Arial" w:hAnsi="Arial" w:cs="Arial"/>
        </w:rPr>
      </w:pPr>
      <w:r w:rsidRPr="00CF4A6B">
        <w:rPr>
          <w:rFonts w:ascii="Arial" w:hAnsi="Arial" w:cs="Arial"/>
          <w:lang w:val="en-US"/>
        </w:rPr>
        <w:t>Large business</w:t>
      </w:r>
      <w:r w:rsidR="003A002A">
        <w:rPr>
          <w:rFonts w:ascii="Arial" w:hAnsi="Arial" w:cs="Arial"/>
          <w:lang w:val="en-US"/>
        </w:rPr>
        <w:t>es</w:t>
      </w:r>
      <w:r w:rsidRPr="00CF4A6B">
        <w:rPr>
          <w:rFonts w:ascii="Arial" w:hAnsi="Arial" w:cs="Arial"/>
          <w:lang w:val="en-US"/>
        </w:rPr>
        <w:t xml:space="preserve"> (200+ employees) increased by 4.5%.</w:t>
      </w:r>
    </w:p>
    <w:p w14:paraId="269B4536" w14:textId="149F6BC6" w:rsidR="00CF4A6B" w:rsidRPr="00CF4A6B" w:rsidRDefault="00CF4A6B" w:rsidP="00CF4A6B">
      <w:pPr>
        <w:rPr>
          <w:rFonts w:ascii="Arial" w:hAnsi="Arial" w:cs="Arial"/>
        </w:rPr>
      </w:pPr>
      <w:r w:rsidRPr="00CF4A6B">
        <w:rPr>
          <w:rFonts w:ascii="Arial" w:hAnsi="Arial" w:cs="Arial"/>
          <w:lang w:val="en-US"/>
        </w:rPr>
        <w:t xml:space="preserve">There were 44,093 </w:t>
      </w:r>
      <w:r w:rsidRPr="00CF4A6B">
        <w:rPr>
          <w:rFonts w:ascii="Arial" w:hAnsi="Arial" w:cs="Arial"/>
          <w:u w:val="single"/>
          <w:lang w:val="en-US"/>
        </w:rPr>
        <w:t>non-employing</w:t>
      </w:r>
      <w:r w:rsidRPr="00CF4A6B">
        <w:rPr>
          <w:rFonts w:ascii="Arial" w:hAnsi="Arial" w:cs="Arial"/>
          <w:lang w:val="en-US"/>
        </w:rPr>
        <w:t xml:space="preserve"> tourism businesses in Melbourne which was 2,281 less </w:t>
      </w:r>
      <w:r w:rsidR="007703FF">
        <w:rPr>
          <w:rFonts w:ascii="Arial" w:hAnsi="Arial" w:cs="Arial"/>
          <w:lang w:val="en-US"/>
        </w:rPr>
        <w:t xml:space="preserve">or a decline of </w:t>
      </w:r>
      <w:r w:rsidRPr="00CF4A6B">
        <w:rPr>
          <w:rFonts w:ascii="Arial" w:hAnsi="Arial" w:cs="Arial"/>
          <w:lang w:val="en-US"/>
        </w:rPr>
        <w:t>4.9% compared to June 2022.</w:t>
      </w:r>
    </w:p>
    <w:p w14:paraId="2DBAF3C6" w14:textId="77777777" w:rsidR="00CF4A6B" w:rsidRPr="00CF4A6B" w:rsidRDefault="00CF4A6B" w:rsidP="00CF4A6B">
      <w:pPr>
        <w:numPr>
          <w:ilvl w:val="0"/>
          <w:numId w:val="8"/>
        </w:numPr>
        <w:rPr>
          <w:rFonts w:ascii="Arial" w:hAnsi="Arial" w:cs="Arial"/>
        </w:rPr>
      </w:pPr>
      <w:r w:rsidRPr="00CF4A6B">
        <w:rPr>
          <w:rFonts w:ascii="Arial" w:hAnsi="Arial" w:cs="Arial"/>
          <w:lang w:val="en-US"/>
        </w:rPr>
        <w:t xml:space="preserve">Most major Australian cities noted modest increases in in non-employing businesses between June 2022 and June 2023 including Hobart (+5.5%), Gold Coast (+5.0%), </w:t>
      </w:r>
      <w:r w:rsidRPr="00CF4A6B">
        <w:rPr>
          <w:rFonts w:ascii="Arial" w:hAnsi="Arial" w:cs="Arial"/>
          <w:lang w:val="en-US"/>
        </w:rPr>
        <w:lastRenderedPageBreak/>
        <w:t>Canberra (+4.8%), Sydney (+2.3%), Brisbane (+1.7%), Perth (+1.4%), Darwin (+1.2%) and Adelaide (+1.0%).</w:t>
      </w:r>
    </w:p>
    <w:p w14:paraId="2F7A6625" w14:textId="39B607C1" w:rsidR="00CF4A6B" w:rsidRPr="00C14426" w:rsidRDefault="00CF4A6B" w:rsidP="00F94D77">
      <w:pPr>
        <w:pStyle w:val="Heading2"/>
      </w:pPr>
      <w:bookmarkStart w:id="36" w:name="_Toc164247902"/>
      <w:r w:rsidRPr="00C14426">
        <w:t>8.4 Regional Victoria key results</w:t>
      </w:r>
      <w:bookmarkEnd w:id="36"/>
    </w:p>
    <w:p w14:paraId="1464659B" w14:textId="77777777" w:rsidR="0061243D" w:rsidRPr="00952E77" w:rsidRDefault="0061243D" w:rsidP="00F94D77">
      <w:pPr>
        <w:pStyle w:val="Heading2"/>
        <w:rPr>
          <w:sz w:val="8"/>
          <w:szCs w:val="8"/>
          <w:lang w:val="en-US"/>
        </w:rPr>
      </w:pPr>
    </w:p>
    <w:p w14:paraId="1CA4C1F5" w14:textId="09937FA9" w:rsidR="0061243D" w:rsidRPr="0061243D" w:rsidRDefault="0061243D" w:rsidP="0061243D">
      <w:pPr>
        <w:rPr>
          <w:rFonts w:ascii="Arial" w:hAnsi="Arial" w:cs="Arial"/>
        </w:rPr>
      </w:pPr>
      <w:r w:rsidRPr="0061243D">
        <w:rPr>
          <w:rFonts w:ascii="Arial" w:hAnsi="Arial" w:cs="Arial"/>
          <w:lang w:val="en-US"/>
        </w:rPr>
        <w:t xml:space="preserve">There were 16,486 employing businesses in regional Victoria </w:t>
      </w:r>
      <w:r w:rsidR="00015071">
        <w:rPr>
          <w:rFonts w:ascii="Arial" w:hAnsi="Arial" w:cs="Arial"/>
          <w:lang w:val="en-US"/>
        </w:rPr>
        <w:t>in</w:t>
      </w:r>
      <w:r w:rsidRPr="0061243D">
        <w:rPr>
          <w:rFonts w:ascii="Arial" w:hAnsi="Arial" w:cs="Arial"/>
          <w:lang w:val="en-US"/>
        </w:rPr>
        <w:t xml:space="preserve"> June 2023 which was 426 </w:t>
      </w:r>
      <w:r w:rsidR="006504EB">
        <w:rPr>
          <w:rFonts w:ascii="Arial" w:hAnsi="Arial" w:cs="Arial"/>
          <w:lang w:val="en-US"/>
        </w:rPr>
        <w:t xml:space="preserve">less or a decline of </w:t>
      </w:r>
      <w:r w:rsidRPr="0061243D">
        <w:rPr>
          <w:rFonts w:ascii="Arial" w:hAnsi="Arial" w:cs="Arial"/>
          <w:lang w:val="en-US"/>
        </w:rPr>
        <w:t>2.5% compared to June 2022.</w:t>
      </w:r>
    </w:p>
    <w:p w14:paraId="77B1A85F" w14:textId="77777777" w:rsidR="0061243D" w:rsidRPr="0061243D" w:rsidRDefault="0061243D" w:rsidP="00C67E3F">
      <w:pPr>
        <w:numPr>
          <w:ilvl w:val="0"/>
          <w:numId w:val="9"/>
        </w:numPr>
        <w:spacing w:after="80"/>
        <w:ind w:left="714" w:hanging="357"/>
        <w:rPr>
          <w:rFonts w:ascii="Arial" w:hAnsi="Arial" w:cs="Arial"/>
        </w:rPr>
      </w:pPr>
      <w:r w:rsidRPr="0061243D">
        <w:rPr>
          <w:rFonts w:ascii="Arial" w:hAnsi="Arial" w:cs="Arial"/>
        </w:rPr>
        <w:t>Micro businesses (1-4 employees) in regional Victoria decreased by 7.4%.</w:t>
      </w:r>
    </w:p>
    <w:p w14:paraId="75953294" w14:textId="77777777" w:rsidR="0061243D" w:rsidRPr="0061243D" w:rsidRDefault="0061243D" w:rsidP="00C67E3F">
      <w:pPr>
        <w:numPr>
          <w:ilvl w:val="0"/>
          <w:numId w:val="9"/>
        </w:numPr>
        <w:spacing w:after="80"/>
        <w:ind w:left="714" w:hanging="357"/>
        <w:rPr>
          <w:rFonts w:ascii="Arial" w:hAnsi="Arial" w:cs="Arial"/>
        </w:rPr>
      </w:pPr>
      <w:r w:rsidRPr="0061243D">
        <w:rPr>
          <w:rFonts w:ascii="Arial" w:hAnsi="Arial" w:cs="Arial"/>
        </w:rPr>
        <w:t xml:space="preserve">Small businesses (5-19 employees) increased by 2.1%. </w:t>
      </w:r>
    </w:p>
    <w:p w14:paraId="77C25185" w14:textId="77777777" w:rsidR="0061243D" w:rsidRPr="0061243D" w:rsidRDefault="0061243D" w:rsidP="00C67E3F">
      <w:pPr>
        <w:numPr>
          <w:ilvl w:val="0"/>
          <w:numId w:val="9"/>
        </w:numPr>
        <w:spacing w:after="80"/>
        <w:ind w:left="714" w:hanging="357"/>
        <w:rPr>
          <w:rFonts w:ascii="Arial" w:hAnsi="Arial" w:cs="Arial"/>
        </w:rPr>
      </w:pPr>
      <w:r w:rsidRPr="0061243D">
        <w:rPr>
          <w:rFonts w:ascii="Arial" w:hAnsi="Arial" w:cs="Arial"/>
        </w:rPr>
        <w:t>Medium businesses (20-199 employees) increased by 15.2%.</w:t>
      </w:r>
    </w:p>
    <w:p w14:paraId="74BE61F6" w14:textId="19F671A7" w:rsidR="0061243D" w:rsidRPr="0061243D" w:rsidRDefault="0061243D" w:rsidP="00C67E3F">
      <w:pPr>
        <w:numPr>
          <w:ilvl w:val="0"/>
          <w:numId w:val="9"/>
        </w:numPr>
        <w:spacing w:after="80"/>
        <w:ind w:left="714" w:hanging="357"/>
        <w:rPr>
          <w:rFonts w:ascii="Arial" w:hAnsi="Arial" w:cs="Arial"/>
        </w:rPr>
      </w:pPr>
      <w:r w:rsidRPr="0061243D">
        <w:rPr>
          <w:rFonts w:ascii="Arial" w:hAnsi="Arial" w:cs="Arial"/>
          <w:lang w:val="en-US"/>
        </w:rPr>
        <w:t>Large business</w:t>
      </w:r>
      <w:r w:rsidR="003A002A">
        <w:rPr>
          <w:rFonts w:ascii="Arial" w:hAnsi="Arial" w:cs="Arial"/>
          <w:lang w:val="en-US"/>
        </w:rPr>
        <w:t>es</w:t>
      </w:r>
      <w:r w:rsidRPr="0061243D">
        <w:rPr>
          <w:rFonts w:ascii="Arial" w:hAnsi="Arial" w:cs="Arial"/>
          <w:lang w:val="en-US"/>
        </w:rPr>
        <w:t xml:space="preserve"> (200+ employees) </w:t>
      </w:r>
      <w:r w:rsidR="00015071" w:rsidRPr="0061243D">
        <w:rPr>
          <w:rFonts w:ascii="Arial" w:hAnsi="Arial" w:cs="Arial"/>
          <w:lang w:val="en-US"/>
        </w:rPr>
        <w:t>w</w:t>
      </w:r>
      <w:r w:rsidR="003A002A">
        <w:rPr>
          <w:rFonts w:ascii="Arial" w:hAnsi="Arial" w:cs="Arial"/>
          <w:lang w:val="en-US"/>
        </w:rPr>
        <w:t>ere</w:t>
      </w:r>
      <w:r w:rsidRPr="0061243D">
        <w:rPr>
          <w:rFonts w:ascii="Arial" w:hAnsi="Arial" w:cs="Arial"/>
          <w:lang w:val="en-US"/>
        </w:rPr>
        <w:t xml:space="preserve"> unchanged.</w:t>
      </w:r>
    </w:p>
    <w:p w14:paraId="46C103F1" w14:textId="55B7CDA4" w:rsidR="0061243D" w:rsidRPr="0061243D" w:rsidRDefault="0061243D" w:rsidP="0061243D">
      <w:pPr>
        <w:rPr>
          <w:rFonts w:ascii="Arial" w:hAnsi="Arial" w:cs="Arial"/>
        </w:rPr>
      </w:pPr>
      <w:r w:rsidRPr="0061243D">
        <w:rPr>
          <w:rFonts w:ascii="Arial" w:hAnsi="Arial" w:cs="Arial"/>
          <w:lang w:val="en-US"/>
        </w:rPr>
        <w:t>There were 13,116 non-employing tourism businesses in regional Victoria which was 44</w:t>
      </w:r>
      <w:r w:rsidR="006504EB">
        <w:rPr>
          <w:rFonts w:ascii="Arial" w:hAnsi="Arial" w:cs="Arial"/>
          <w:lang w:val="en-US"/>
        </w:rPr>
        <w:t xml:space="preserve"> more or an increase of </w:t>
      </w:r>
      <w:r w:rsidRPr="0061243D">
        <w:rPr>
          <w:rFonts w:ascii="Arial" w:hAnsi="Arial" w:cs="Arial"/>
          <w:lang w:val="en-US"/>
        </w:rPr>
        <w:t>0.3</w:t>
      </w:r>
      <w:r w:rsidR="006504EB">
        <w:rPr>
          <w:rFonts w:ascii="Arial" w:hAnsi="Arial" w:cs="Arial"/>
          <w:lang w:val="en-US"/>
        </w:rPr>
        <w:t>%</w:t>
      </w:r>
      <w:r w:rsidRPr="0061243D">
        <w:rPr>
          <w:rFonts w:ascii="Arial" w:hAnsi="Arial" w:cs="Arial"/>
          <w:lang w:val="en-US"/>
        </w:rPr>
        <w:t xml:space="preserve"> compared to June 2022.</w:t>
      </w:r>
    </w:p>
    <w:p w14:paraId="7AAE8FF8" w14:textId="77777777" w:rsidR="006504EB" w:rsidRDefault="0061243D" w:rsidP="0061243D">
      <w:pPr>
        <w:numPr>
          <w:ilvl w:val="0"/>
          <w:numId w:val="10"/>
        </w:numPr>
        <w:rPr>
          <w:rFonts w:ascii="Arial" w:hAnsi="Arial" w:cs="Arial"/>
        </w:rPr>
      </w:pPr>
      <w:r w:rsidRPr="0061243D">
        <w:rPr>
          <w:rFonts w:ascii="Arial" w:hAnsi="Arial" w:cs="Arial"/>
        </w:rPr>
        <w:t xml:space="preserve">Most regional areas noted marginal growth in non-employing businesses except for regional TAS (-0.6%). </w:t>
      </w:r>
    </w:p>
    <w:p w14:paraId="75C10BD7" w14:textId="0758F4A8" w:rsidR="0061243D" w:rsidRPr="0061243D" w:rsidRDefault="0061243D" w:rsidP="0061243D">
      <w:pPr>
        <w:numPr>
          <w:ilvl w:val="0"/>
          <w:numId w:val="10"/>
        </w:numPr>
        <w:rPr>
          <w:rFonts w:ascii="Arial" w:hAnsi="Arial" w:cs="Arial"/>
        </w:rPr>
      </w:pPr>
      <w:r w:rsidRPr="0061243D">
        <w:rPr>
          <w:rFonts w:ascii="Arial" w:hAnsi="Arial" w:cs="Arial"/>
        </w:rPr>
        <w:t>The highest growth was in regional QLD (+4.0%), followed by regional WA (+3.0%), regional NSW (+2.7%), regional SA (+2.0%) and regional NT (+0.7%).</w:t>
      </w:r>
    </w:p>
    <w:p w14:paraId="1DDC1C99" w14:textId="40EC6C28" w:rsidR="00952E77" w:rsidRDefault="00952E77" w:rsidP="00952E77">
      <w:pPr>
        <w:pStyle w:val="Heading1"/>
        <w:rPr>
          <w:rFonts w:ascii="Arial" w:hAnsi="Arial" w:cs="Arial"/>
        </w:rPr>
      </w:pPr>
      <w:bookmarkStart w:id="37" w:name="_Toc164247903"/>
      <w:r>
        <w:rPr>
          <w:rFonts w:ascii="Arial" w:hAnsi="Arial" w:cs="Arial"/>
        </w:rPr>
        <w:t>9.0 Victoria’s tourism regions</w:t>
      </w:r>
      <w:bookmarkEnd w:id="37"/>
    </w:p>
    <w:p w14:paraId="115D954E" w14:textId="77777777" w:rsidR="00E15F1E" w:rsidRPr="00046564" w:rsidRDefault="00E15F1E" w:rsidP="00E15F1E">
      <w:pPr>
        <w:rPr>
          <w:rFonts w:ascii="Arial" w:hAnsi="Arial" w:cs="Arial"/>
          <w:sz w:val="16"/>
          <w:szCs w:val="16"/>
          <w:lang w:val="en-US"/>
        </w:rPr>
      </w:pPr>
    </w:p>
    <w:p w14:paraId="250C16D4" w14:textId="1BB747A0" w:rsidR="00046564" w:rsidRDefault="00046564" w:rsidP="00046564">
      <w:pPr>
        <w:pStyle w:val="ListParagraph"/>
        <w:numPr>
          <w:ilvl w:val="0"/>
          <w:numId w:val="11"/>
        </w:numPr>
        <w:rPr>
          <w:rFonts w:ascii="Arial" w:hAnsi="Arial" w:cs="Arial"/>
          <w:lang w:val="en-US"/>
        </w:rPr>
      </w:pPr>
      <w:r w:rsidRPr="00046564">
        <w:rPr>
          <w:rFonts w:ascii="Arial" w:hAnsi="Arial" w:cs="Arial"/>
          <w:lang w:val="en-US"/>
        </w:rPr>
        <w:t xml:space="preserve">The Yarra Valley and Dandenong Ranges had the most tourism businesses in regional Victoria </w:t>
      </w:r>
      <w:r w:rsidR="00B476EB">
        <w:rPr>
          <w:rFonts w:ascii="Arial" w:hAnsi="Arial" w:cs="Arial"/>
          <w:lang w:val="en-US"/>
        </w:rPr>
        <w:t>in</w:t>
      </w:r>
      <w:r w:rsidRPr="00046564">
        <w:rPr>
          <w:rFonts w:ascii="Arial" w:hAnsi="Arial" w:cs="Arial"/>
          <w:lang w:val="en-US"/>
        </w:rPr>
        <w:t xml:space="preserve"> June 2023, with 3,937 businesses, with most in the non-employing category </w:t>
      </w:r>
      <w:r w:rsidR="00EF2F4A">
        <w:rPr>
          <w:rFonts w:ascii="Arial" w:hAnsi="Arial" w:cs="Arial"/>
          <w:lang w:val="en-US"/>
        </w:rPr>
        <w:t xml:space="preserve">at </w:t>
      </w:r>
      <w:r w:rsidRPr="00046564">
        <w:rPr>
          <w:rFonts w:ascii="Arial" w:hAnsi="Arial" w:cs="Arial"/>
          <w:lang w:val="en-US"/>
        </w:rPr>
        <w:t xml:space="preserve">52%. </w:t>
      </w:r>
    </w:p>
    <w:p w14:paraId="034AF4FF" w14:textId="6DA59BBF" w:rsidR="00046564" w:rsidRDefault="00046564" w:rsidP="00046564">
      <w:pPr>
        <w:pStyle w:val="ListParagraph"/>
        <w:numPr>
          <w:ilvl w:val="0"/>
          <w:numId w:val="11"/>
        </w:numPr>
        <w:rPr>
          <w:rFonts w:ascii="Arial" w:hAnsi="Arial" w:cs="Arial"/>
          <w:lang w:val="en-US"/>
        </w:rPr>
      </w:pPr>
      <w:r>
        <w:rPr>
          <w:rFonts w:ascii="Arial" w:hAnsi="Arial" w:cs="Arial"/>
          <w:lang w:val="en-US"/>
        </w:rPr>
        <w:t>T</w:t>
      </w:r>
      <w:r w:rsidRPr="00046564">
        <w:rPr>
          <w:rFonts w:ascii="Arial" w:hAnsi="Arial" w:cs="Arial"/>
          <w:lang w:val="en-US"/>
        </w:rPr>
        <w:t xml:space="preserve">his was followed by Mornington Peninsula with 3,924 businesses and the Murray with 3,867 businesses. </w:t>
      </w:r>
    </w:p>
    <w:p w14:paraId="04831989" w14:textId="5BD486F9" w:rsidR="00046564" w:rsidRPr="00046564" w:rsidRDefault="00046564" w:rsidP="00046564">
      <w:pPr>
        <w:pStyle w:val="ListParagraph"/>
        <w:numPr>
          <w:ilvl w:val="0"/>
          <w:numId w:val="11"/>
        </w:numPr>
        <w:rPr>
          <w:rFonts w:ascii="Arial" w:hAnsi="Arial" w:cs="Arial"/>
          <w:lang w:val="en-US"/>
        </w:rPr>
      </w:pPr>
      <w:r w:rsidRPr="00046564">
        <w:rPr>
          <w:rFonts w:ascii="Arial" w:hAnsi="Arial" w:cs="Arial"/>
          <w:lang w:val="en-US"/>
        </w:rPr>
        <w:t xml:space="preserve">Phillip Island had the smallest volume of tourism businesses at 618, which reflects its small geographic size. </w:t>
      </w:r>
    </w:p>
    <w:p w14:paraId="258E8935" w14:textId="25F411D1" w:rsidR="00C44FC4" w:rsidRPr="00C14426" w:rsidRDefault="00C44FC4" w:rsidP="00F94D77">
      <w:pPr>
        <w:pStyle w:val="Heading2"/>
      </w:pPr>
      <w:bookmarkStart w:id="38" w:name="_Toc164247904"/>
      <w:r w:rsidRPr="00C14426">
        <w:t>9.1 Data table: tourism businesses by region for employing, non-</w:t>
      </w:r>
      <w:r w:rsidR="00BB298C" w:rsidRPr="00C14426">
        <w:t>employing</w:t>
      </w:r>
      <w:r w:rsidRPr="00C14426">
        <w:t xml:space="preserve"> and tot</w:t>
      </w:r>
      <w:r w:rsidR="00BB298C" w:rsidRPr="00C14426">
        <w:t>al</w:t>
      </w:r>
      <w:r w:rsidRPr="00C14426">
        <w:t xml:space="preserve"> </w:t>
      </w:r>
      <w:r w:rsidR="00BB298C" w:rsidRPr="00C14426">
        <w:t>business types</w:t>
      </w:r>
      <w:bookmarkEnd w:id="38"/>
    </w:p>
    <w:p w14:paraId="3D59B619" w14:textId="77777777" w:rsidR="00046564" w:rsidRPr="00E15F1E" w:rsidRDefault="00046564" w:rsidP="00E15F1E">
      <w:pPr>
        <w:rPr>
          <w:sz w:val="8"/>
          <w:szCs w:val="8"/>
        </w:rPr>
      </w:pPr>
    </w:p>
    <w:tbl>
      <w:tblPr>
        <w:tblStyle w:val="TableGrid"/>
        <w:tblW w:w="0" w:type="auto"/>
        <w:tblLook w:val="04A0" w:firstRow="1" w:lastRow="0" w:firstColumn="1" w:lastColumn="0" w:noHBand="0" w:noVBand="1"/>
      </w:tblPr>
      <w:tblGrid>
        <w:gridCol w:w="3546"/>
        <w:gridCol w:w="2119"/>
        <w:gridCol w:w="1985"/>
        <w:gridCol w:w="1366"/>
      </w:tblGrid>
      <w:tr w:rsidR="00DA7412" w14:paraId="2F1DE446" w14:textId="77777777" w:rsidTr="00DA7412">
        <w:trPr>
          <w:tblHeader/>
        </w:trPr>
        <w:tc>
          <w:tcPr>
            <w:tcW w:w="3546" w:type="dxa"/>
            <w:shd w:val="clear" w:color="auto" w:fill="D9D9D9" w:themeFill="background1" w:themeFillShade="D9"/>
          </w:tcPr>
          <w:p w14:paraId="20511AC4" w14:textId="779806B3" w:rsidR="00DA7412" w:rsidRDefault="00DA7412" w:rsidP="00DA7412">
            <w:pPr>
              <w:rPr>
                <w:rStyle w:val="markedcontent"/>
                <w:rFonts w:ascii="Arial" w:hAnsi="Arial" w:cs="Arial"/>
              </w:rPr>
            </w:pPr>
            <w:bookmarkStart w:id="39" w:name="Title_10" w:colFirst="0" w:colLast="0"/>
            <w:r w:rsidRPr="00DA7412">
              <w:rPr>
                <w:rFonts w:ascii="Arial" w:hAnsi="Arial" w:cs="Arial"/>
                <w:b/>
                <w:bCs/>
                <w:color w:val="000000"/>
                <w:sz w:val="20"/>
                <w:szCs w:val="20"/>
              </w:rPr>
              <w:t>Region</w:t>
            </w:r>
          </w:p>
        </w:tc>
        <w:tc>
          <w:tcPr>
            <w:tcW w:w="2119" w:type="dxa"/>
            <w:shd w:val="clear" w:color="auto" w:fill="D9D9D9" w:themeFill="background1" w:themeFillShade="D9"/>
            <w:vAlign w:val="bottom"/>
          </w:tcPr>
          <w:p w14:paraId="627C96E2" w14:textId="7DE0EF2E" w:rsidR="00DA7412" w:rsidRPr="00DA7412" w:rsidRDefault="00DA7412" w:rsidP="00DA7412">
            <w:pPr>
              <w:rPr>
                <w:rStyle w:val="markedcontent"/>
                <w:rFonts w:ascii="Arial" w:hAnsi="Arial" w:cs="Arial"/>
                <w:b/>
                <w:bCs/>
              </w:rPr>
            </w:pPr>
            <w:r w:rsidRPr="00DA7412">
              <w:rPr>
                <w:rFonts w:ascii="Arial" w:hAnsi="Arial" w:cs="Arial"/>
                <w:b/>
                <w:bCs/>
                <w:color w:val="000000"/>
                <w:sz w:val="20"/>
                <w:szCs w:val="20"/>
              </w:rPr>
              <w:t>Employing</w:t>
            </w:r>
          </w:p>
        </w:tc>
        <w:tc>
          <w:tcPr>
            <w:tcW w:w="1985" w:type="dxa"/>
            <w:shd w:val="clear" w:color="auto" w:fill="D9D9D9" w:themeFill="background1" w:themeFillShade="D9"/>
            <w:vAlign w:val="bottom"/>
          </w:tcPr>
          <w:p w14:paraId="60B55974" w14:textId="3944BE48" w:rsidR="00DA7412" w:rsidRPr="00DA7412" w:rsidRDefault="00DA7412" w:rsidP="00DA7412">
            <w:pPr>
              <w:rPr>
                <w:rStyle w:val="markedcontent"/>
                <w:rFonts w:ascii="Arial" w:hAnsi="Arial" w:cs="Arial"/>
                <w:b/>
                <w:bCs/>
              </w:rPr>
            </w:pPr>
            <w:r w:rsidRPr="00DA7412">
              <w:rPr>
                <w:rFonts w:ascii="Arial" w:hAnsi="Arial" w:cs="Arial"/>
                <w:b/>
                <w:bCs/>
                <w:color w:val="000000"/>
                <w:sz w:val="20"/>
                <w:szCs w:val="20"/>
              </w:rPr>
              <w:t>Non-employing</w:t>
            </w:r>
          </w:p>
        </w:tc>
        <w:tc>
          <w:tcPr>
            <w:tcW w:w="1366" w:type="dxa"/>
            <w:shd w:val="clear" w:color="auto" w:fill="D9D9D9" w:themeFill="background1" w:themeFillShade="D9"/>
            <w:vAlign w:val="bottom"/>
          </w:tcPr>
          <w:p w14:paraId="2835B2ED" w14:textId="3738A70D" w:rsidR="00DA7412" w:rsidRPr="00DA7412" w:rsidRDefault="00DA7412" w:rsidP="00DA7412">
            <w:pPr>
              <w:rPr>
                <w:rStyle w:val="markedcontent"/>
                <w:rFonts w:ascii="Arial" w:hAnsi="Arial" w:cs="Arial"/>
                <w:b/>
                <w:bCs/>
              </w:rPr>
            </w:pPr>
            <w:r>
              <w:rPr>
                <w:rFonts w:ascii="Arial" w:hAnsi="Arial" w:cs="Arial"/>
                <w:b/>
                <w:bCs/>
                <w:color w:val="000000"/>
                <w:sz w:val="20"/>
                <w:szCs w:val="20"/>
              </w:rPr>
              <w:t>T</w:t>
            </w:r>
            <w:r w:rsidRPr="00DA7412">
              <w:rPr>
                <w:rFonts w:ascii="Arial" w:hAnsi="Arial" w:cs="Arial"/>
                <w:b/>
                <w:bCs/>
                <w:color w:val="000000"/>
                <w:sz w:val="20"/>
                <w:szCs w:val="20"/>
              </w:rPr>
              <w:t>otal</w:t>
            </w:r>
          </w:p>
        </w:tc>
      </w:tr>
      <w:bookmarkEnd w:id="39"/>
      <w:tr w:rsidR="00DA7412" w14:paraId="40F926BA" w14:textId="77777777" w:rsidTr="00DA7412">
        <w:tc>
          <w:tcPr>
            <w:tcW w:w="3546" w:type="dxa"/>
            <w:vAlign w:val="bottom"/>
          </w:tcPr>
          <w:p w14:paraId="28CB116C" w14:textId="0DF3ADEE" w:rsidR="00DA7412" w:rsidRPr="00466568" w:rsidRDefault="00DA7412" w:rsidP="00DA7412">
            <w:pPr>
              <w:rPr>
                <w:rStyle w:val="markedcontent"/>
                <w:rFonts w:ascii="Arial" w:hAnsi="Arial" w:cs="Arial"/>
                <w:color w:val="000000"/>
                <w:sz w:val="20"/>
                <w:szCs w:val="20"/>
              </w:rPr>
            </w:pPr>
            <w:r>
              <w:rPr>
                <w:rFonts w:ascii="Arial" w:hAnsi="Arial" w:cs="Arial"/>
                <w:color w:val="000000"/>
                <w:sz w:val="20"/>
                <w:szCs w:val="20"/>
              </w:rPr>
              <w:t>Yarra Valley and Dandenong Ranges</w:t>
            </w:r>
          </w:p>
        </w:tc>
        <w:tc>
          <w:tcPr>
            <w:tcW w:w="2119" w:type="dxa"/>
            <w:vAlign w:val="bottom"/>
          </w:tcPr>
          <w:p w14:paraId="1168145C" w14:textId="6F87DE4E" w:rsidR="00DA7412" w:rsidRDefault="00DA7412" w:rsidP="00DA7412">
            <w:pPr>
              <w:rPr>
                <w:rStyle w:val="markedcontent"/>
                <w:rFonts w:ascii="Arial" w:hAnsi="Arial" w:cs="Arial"/>
              </w:rPr>
            </w:pPr>
            <w:r>
              <w:rPr>
                <w:rFonts w:ascii="Arial" w:hAnsi="Arial" w:cs="Arial"/>
                <w:color w:val="000000"/>
                <w:sz w:val="20"/>
                <w:szCs w:val="20"/>
              </w:rPr>
              <w:t>1,901</w:t>
            </w:r>
          </w:p>
        </w:tc>
        <w:tc>
          <w:tcPr>
            <w:tcW w:w="1985" w:type="dxa"/>
            <w:vAlign w:val="bottom"/>
          </w:tcPr>
          <w:p w14:paraId="60E1C2C5" w14:textId="4A684468" w:rsidR="00DA7412" w:rsidRDefault="00DA7412" w:rsidP="00DA7412">
            <w:pPr>
              <w:rPr>
                <w:rStyle w:val="markedcontent"/>
                <w:rFonts w:ascii="Arial" w:hAnsi="Arial" w:cs="Arial"/>
              </w:rPr>
            </w:pPr>
            <w:r>
              <w:rPr>
                <w:rFonts w:ascii="Arial" w:hAnsi="Arial" w:cs="Arial"/>
                <w:color w:val="000000"/>
                <w:sz w:val="20"/>
                <w:szCs w:val="20"/>
              </w:rPr>
              <w:t>2,036</w:t>
            </w:r>
          </w:p>
        </w:tc>
        <w:tc>
          <w:tcPr>
            <w:tcW w:w="1366" w:type="dxa"/>
            <w:vAlign w:val="bottom"/>
          </w:tcPr>
          <w:p w14:paraId="4FF9E5FE" w14:textId="1D151D2E" w:rsidR="00DA7412" w:rsidRDefault="00DA7412" w:rsidP="00DA7412">
            <w:pPr>
              <w:rPr>
                <w:rStyle w:val="markedcontent"/>
                <w:rFonts w:ascii="Arial" w:hAnsi="Arial" w:cs="Arial"/>
              </w:rPr>
            </w:pPr>
            <w:r>
              <w:rPr>
                <w:rFonts w:ascii="Arial" w:hAnsi="Arial" w:cs="Arial"/>
                <w:color w:val="000000"/>
                <w:sz w:val="20"/>
                <w:szCs w:val="20"/>
              </w:rPr>
              <w:t>3,937</w:t>
            </w:r>
          </w:p>
        </w:tc>
      </w:tr>
      <w:tr w:rsidR="00DA7412" w14:paraId="1483DD81" w14:textId="77777777" w:rsidTr="00DA7412">
        <w:tc>
          <w:tcPr>
            <w:tcW w:w="3546" w:type="dxa"/>
            <w:vAlign w:val="bottom"/>
          </w:tcPr>
          <w:p w14:paraId="314F852A" w14:textId="411EA126" w:rsidR="00DA7412" w:rsidRDefault="00DA7412" w:rsidP="00DA7412">
            <w:pPr>
              <w:rPr>
                <w:rStyle w:val="markedcontent"/>
                <w:rFonts w:ascii="Arial" w:hAnsi="Arial" w:cs="Arial"/>
              </w:rPr>
            </w:pPr>
            <w:r>
              <w:rPr>
                <w:rFonts w:ascii="Arial" w:hAnsi="Arial" w:cs="Arial"/>
                <w:color w:val="000000"/>
                <w:sz w:val="20"/>
                <w:szCs w:val="20"/>
              </w:rPr>
              <w:t>Mornington Peninsula</w:t>
            </w:r>
          </w:p>
        </w:tc>
        <w:tc>
          <w:tcPr>
            <w:tcW w:w="2119" w:type="dxa"/>
            <w:vAlign w:val="bottom"/>
          </w:tcPr>
          <w:p w14:paraId="52B45CB2" w14:textId="4E0D278E" w:rsidR="00DA7412" w:rsidRDefault="00DA7412" w:rsidP="00DA7412">
            <w:pPr>
              <w:rPr>
                <w:rStyle w:val="markedcontent"/>
                <w:rFonts w:ascii="Arial" w:hAnsi="Arial" w:cs="Arial"/>
              </w:rPr>
            </w:pPr>
            <w:r>
              <w:rPr>
                <w:rFonts w:ascii="Arial" w:hAnsi="Arial" w:cs="Arial"/>
                <w:color w:val="000000"/>
                <w:sz w:val="20"/>
                <w:szCs w:val="20"/>
              </w:rPr>
              <w:t>2,089</w:t>
            </w:r>
          </w:p>
        </w:tc>
        <w:tc>
          <w:tcPr>
            <w:tcW w:w="1985" w:type="dxa"/>
            <w:vAlign w:val="bottom"/>
          </w:tcPr>
          <w:p w14:paraId="6C54FA98" w14:textId="69B3551D" w:rsidR="00DA7412" w:rsidRDefault="00DA7412" w:rsidP="00DA7412">
            <w:pPr>
              <w:rPr>
                <w:rStyle w:val="markedcontent"/>
                <w:rFonts w:ascii="Arial" w:hAnsi="Arial" w:cs="Arial"/>
              </w:rPr>
            </w:pPr>
            <w:r>
              <w:rPr>
                <w:rFonts w:ascii="Arial" w:hAnsi="Arial" w:cs="Arial"/>
                <w:color w:val="000000"/>
                <w:sz w:val="20"/>
                <w:szCs w:val="20"/>
              </w:rPr>
              <w:t>1,835</w:t>
            </w:r>
          </w:p>
        </w:tc>
        <w:tc>
          <w:tcPr>
            <w:tcW w:w="1366" w:type="dxa"/>
            <w:vAlign w:val="bottom"/>
          </w:tcPr>
          <w:p w14:paraId="131E8292" w14:textId="1FD53445" w:rsidR="00DA7412" w:rsidRDefault="00DA7412" w:rsidP="00DA7412">
            <w:pPr>
              <w:rPr>
                <w:rStyle w:val="markedcontent"/>
                <w:rFonts w:ascii="Arial" w:hAnsi="Arial" w:cs="Arial"/>
              </w:rPr>
            </w:pPr>
            <w:r>
              <w:rPr>
                <w:rFonts w:ascii="Arial" w:hAnsi="Arial" w:cs="Arial"/>
                <w:color w:val="000000"/>
                <w:sz w:val="20"/>
                <w:szCs w:val="20"/>
              </w:rPr>
              <w:t>3,924</w:t>
            </w:r>
          </w:p>
        </w:tc>
      </w:tr>
      <w:tr w:rsidR="00DA7412" w14:paraId="18A75A80" w14:textId="77777777" w:rsidTr="00DA7412">
        <w:tc>
          <w:tcPr>
            <w:tcW w:w="3546" w:type="dxa"/>
            <w:vAlign w:val="bottom"/>
          </w:tcPr>
          <w:p w14:paraId="21D555C3" w14:textId="4F18FCF4" w:rsidR="00DA7412" w:rsidRDefault="00DA7412" w:rsidP="00DA7412">
            <w:pPr>
              <w:rPr>
                <w:rStyle w:val="markedcontent"/>
                <w:rFonts w:ascii="Arial" w:hAnsi="Arial" w:cs="Arial"/>
              </w:rPr>
            </w:pPr>
            <w:r>
              <w:rPr>
                <w:rFonts w:ascii="Arial" w:hAnsi="Arial" w:cs="Arial"/>
                <w:color w:val="000000"/>
                <w:sz w:val="20"/>
                <w:szCs w:val="20"/>
              </w:rPr>
              <w:t>Murray</w:t>
            </w:r>
          </w:p>
        </w:tc>
        <w:tc>
          <w:tcPr>
            <w:tcW w:w="2119" w:type="dxa"/>
            <w:vAlign w:val="bottom"/>
          </w:tcPr>
          <w:p w14:paraId="1047E0A6" w14:textId="514302C6" w:rsidR="00DA7412" w:rsidRDefault="00DA7412" w:rsidP="00DA7412">
            <w:pPr>
              <w:rPr>
                <w:rStyle w:val="markedcontent"/>
                <w:rFonts w:ascii="Arial" w:hAnsi="Arial" w:cs="Arial"/>
              </w:rPr>
            </w:pPr>
            <w:r>
              <w:rPr>
                <w:rFonts w:ascii="Arial" w:hAnsi="Arial" w:cs="Arial"/>
                <w:color w:val="000000"/>
                <w:sz w:val="20"/>
                <w:szCs w:val="20"/>
              </w:rPr>
              <w:t>2,258</w:t>
            </w:r>
          </w:p>
        </w:tc>
        <w:tc>
          <w:tcPr>
            <w:tcW w:w="1985" w:type="dxa"/>
            <w:vAlign w:val="bottom"/>
          </w:tcPr>
          <w:p w14:paraId="30820CBC" w14:textId="12CE3941" w:rsidR="00DA7412" w:rsidRDefault="00DA7412" w:rsidP="00DA7412">
            <w:pPr>
              <w:rPr>
                <w:rStyle w:val="markedcontent"/>
                <w:rFonts w:ascii="Arial" w:hAnsi="Arial" w:cs="Arial"/>
              </w:rPr>
            </w:pPr>
            <w:r>
              <w:rPr>
                <w:rFonts w:ascii="Arial" w:hAnsi="Arial" w:cs="Arial"/>
                <w:color w:val="000000"/>
                <w:sz w:val="20"/>
                <w:szCs w:val="20"/>
              </w:rPr>
              <w:t>1,609</w:t>
            </w:r>
          </w:p>
        </w:tc>
        <w:tc>
          <w:tcPr>
            <w:tcW w:w="1366" w:type="dxa"/>
            <w:vAlign w:val="bottom"/>
          </w:tcPr>
          <w:p w14:paraId="082F4644" w14:textId="0C77257E" w:rsidR="00DA7412" w:rsidRDefault="00DA7412" w:rsidP="00DA7412">
            <w:pPr>
              <w:rPr>
                <w:rStyle w:val="markedcontent"/>
                <w:rFonts w:ascii="Arial" w:hAnsi="Arial" w:cs="Arial"/>
              </w:rPr>
            </w:pPr>
            <w:r>
              <w:rPr>
                <w:rFonts w:ascii="Arial" w:hAnsi="Arial" w:cs="Arial"/>
                <w:color w:val="000000"/>
                <w:sz w:val="20"/>
                <w:szCs w:val="20"/>
              </w:rPr>
              <w:t>3,867</w:t>
            </w:r>
          </w:p>
        </w:tc>
      </w:tr>
      <w:tr w:rsidR="00DA7412" w14:paraId="7E37D434" w14:textId="77777777" w:rsidTr="00DA7412">
        <w:tc>
          <w:tcPr>
            <w:tcW w:w="3546" w:type="dxa"/>
            <w:vAlign w:val="bottom"/>
          </w:tcPr>
          <w:p w14:paraId="67479207" w14:textId="0CAD07CB" w:rsidR="00DA7412" w:rsidRDefault="00DA7412" w:rsidP="00DA7412">
            <w:pPr>
              <w:rPr>
                <w:rStyle w:val="markedcontent"/>
                <w:rFonts w:ascii="Arial" w:hAnsi="Arial" w:cs="Arial"/>
              </w:rPr>
            </w:pPr>
            <w:r>
              <w:rPr>
                <w:rFonts w:ascii="Arial" w:hAnsi="Arial" w:cs="Arial"/>
                <w:color w:val="000000"/>
                <w:sz w:val="20"/>
                <w:szCs w:val="20"/>
              </w:rPr>
              <w:t>Geelong Bellarine</w:t>
            </w:r>
          </w:p>
        </w:tc>
        <w:tc>
          <w:tcPr>
            <w:tcW w:w="2119" w:type="dxa"/>
            <w:vAlign w:val="bottom"/>
          </w:tcPr>
          <w:p w14:paraId="3FB9F2DB" w14:textId="51E61310" w:rsidR="00DA7412" w:rsidRDefault="00DA7412" w:rsidP="00DA7412">
            <w:pPr>
              <w:rPr>
                <w:rStyle w:val="markedcontent"/>
                <w:rFonts w:ascii="Arial" w:hAnsi="Arial" w:cs="Arial"/>
              </w:rPr>
            </w:pPr>
            <w:r>
              <w:rPr>
                <w:rFonts w:ascii="Arial" w:hAnsi="Arial" w:cs="Arial"/>
                <w:color w:val="000000"/>
                <w:sz w:val="20"/>
                <w:szCs w:val="20"/>
              </w:rPr>
              <w:t>1,888</w:t>
            </w:r>
          </w:p>
        </w:tc>
        <w:tc>
          <w:tcPr>
            <w:tcW w:w="1985" w:type="dxa"/>
            <w:vAlign w:val="bottom"/>
          </w:tcPr>
          <w:p w14:paraId="5BA68D01" w14:textId="027620D0" w:rsidR="00DA7412" w:rsidRDefault="00DA7412" w:rsidP="00DA7412">
            <w:pPr>
              <w:rPr>
                <w:rStyle w:val="markedcontent"/>
                <w:rFonts w:ascii="Arial" w:hAnsi="Arial" w:cs="Arial"/>
              </w:rPr>
            </w:pPr>
            <w:r>
              <w:rPr>
                <w:rFonts w:ascii="Arial" w:hAnsi="Arial" w:cs="Arial"/>
                <w:color w:val="000000"/>
                <w:sz w:val="20"/>
                <w:szCs w:val="20"/>
              </w:rPr>
              <w:t>1,740</w:t>
            </w:r>
          </w:p>
        </w:tc>
        <w:tc>
          <w:tcPr>
            <w:tcW w:w="1366" w:type="dxa"/>
            <w:vAlign w:val="bottom"/>
          </w:tcPr>
          <w:p w14:paraId="1F7C4A37" w14:textId="08D5706E" w:rsidR="00DA7412" w:rsidRDefault="00DA7412" w:rsidP="00DA7412">
            <w:pPr>
              <w:rPr>
                <w:rStyle w:val="markedcontent"/>
                <w:rFonts w:ascii="Arial" w:hAnsi="Arial" w:cs="Arial"/>
              </w:rPr>
            </w:pPr>
            <w:r>
              <w:rPr>
                <w:rFonts w:ascii="Arial" w:hAnsi="Arial" w:cs="Arial"/>
                <w:color w:val="000000"/>
                <w:sz w:val="20"/>
                <w:szCs w:val="20"/>
              </w:rPr>
              <w:t>3,628</w:t>
            </w:r>
          </w:p>
        </w:tc>
      </w:tr>
      <w:tr w:rsidR="00DA7412" w14:paraId="78D95863" w14:textId="77777777" w:rsidTr="00DA7412">
        <w:tc>
          <w:tcPr>
            <w:tcW w:w="3546" w:type="dxa"/>
            <w:vAlign w:val="bottom"/>
          </w:tcPr>
          <w:p w14:paraId="3ED4BFE2" w14:textId="6510A07B" w:rsidR="00DA7412" w:rsidRDefault="00DA7412" w:rsidP="00DA7412">
            <w:pPr>
              <w:rPr>
                <w:rStyle w:val="markedcontent"/>
                <w:rFonts w:ascii="Arial" w:hAnsi="Arial" w:cs="Arial"/>
              </w:rPr>
            </w:pPr>
            <w:r>
              <w:rPr>
                <w:rFonts w:ascii="Arial" w:hAnsi="Arial" w:cs="Arial"/>
                <w:color w:val="000000"/>
                <w:sz w:val="20"/>
                <w:szCs w:val="20"/>
              </w:rPr>
              <w:t>Goldfields</w:t>
            </w:r>
          </w:p>
        </w:tc>
        <w:tc>
          <w:tcPr>
            <w:tcW w:w="2119" w:type="dxa"/>
            <w:vAlign w:val="bottom"/>
          </w:tcPr>
          <w:p w14:paraId="02D217A6" w14:textId="7F46ED86" w:rsidR="00DA7412" w:rsidRDefault="00DA7412" w:rsidP="00DA7412">
            <w:pPr>
              <w:rPr>
                <w:rStyle w:val="markedcontent"/>
                <w:rFonts w:ascii="Arial" w:hAnsi="Arial" w:cs="Arial"/>
              </w:rPr>
            </w:pPr>
            <w:r>
              <w:rPr>
                <w:rFonts w:ascii="Arial" w:hAnsi="Arial" w:cs="Arial"/>
                <w:color w:val="000000"/>
                <w:sz w:val="20"/>
                <w:szCs w:val="20"/>
              </w:rPr>
              <w:t>1,997</w:t>
            </w:r>
          </w:p>
        </w:tc>
        <w:tc>
          <w:tcPr>
            <w:tcW w:w="1985" w:type="dxa"/>
            <w:vAlign w:val="bottom"/>
          </w:tcPr>
          <w:p w14:paraId="50E1E6EA" w14:textId="5F131C0A" w:rsidR="00DA7412" w:rsidRDefault="00DA7412" w:rsidP="00DA7412">
            <w:pPr>
              <w:rPr>
                <w:rStyle w:val="markedcontent"/>
                <w:rFonts w:ascii="Arial" w:hAnsi="Arial" w:cs="Arial"/>
              </w:rPr>
            </w:pPr>
            <w:r>
              <w:rPr>
                <w:rFonts w:ascii="Arial" w:hAnsi="Arial" w:cs="Arial"/>
                <w:color w:val="000000"/>
                <w:sz w:val="20"/>
                <w:szCs w:val="20"/>
              </w:rPr>
              <w:t>1,535</w:t>
            </w:r>
          </w:p>
        </w:tc>
        <w:tc>
          <w:tcPr>
            <w:tcW w:w="1366" w:type="dxa"/>
            <w:vAlign w:val="bottom"/>
          </w:tcPr>
          <w:p w14:paraId="05646DEA" w14:textId="7B278B9D" w:rsidR="00DA7412" w:rsidRDefault="00DA7412" w:rsidP="00DA7412">
            <w:pPr>
              <w:rPr>
                <w:rStyle w:val="markedcontent"/>
                <w:rFonts w:ascii="Arial" w:hAnsi="Arial" w:cs="Arial"/>
              </w:rPr>
            </w:pPr>
            <w:r>
              <w:rPr>
                <w:rFonts w:ascii="Arial" w:hAnsi="Arial" w:cs="Arial"/>
                <w:color w:val="000000"/>
                <w:sz w:val="20"/>
                <w:szCs w:val="20"/>
              </w:rPr>
              <w:t>3,532</w:t>
            </w:r>
          </w:p>
        </w:tc>
      </w:tr>
      <w:tr w:rsidR="00DA7412" w14:paraId="30F56B92" w14:textId="77777777" w:rsidTr="00DA7412">
        <w:tc>
          <w:tcPr>
            <w:tcW w:w="3546" w:type="dxa"/>
            <w:vAlign w:val="bottom"/>
          </w:tcPr>
          <w:p w14:paraId="4520B883" w14:textId="49E96F31" w:rsidR="00DA7412" w:rsidRDefault="00DA7412" w:rsidP="00DA7412">
            <w:pPr>
              <w:rPr>
                <w:rStyle w:val="markedcontent"/>
                <w:rFonts w:ascii="Arial" w:hAnsi="Arial" w:cs="Arial"/>
              </w:rPr>
            </w:pPr>
            <w:r>
              <w:rPr>
                <w:rFonts w:ascii="Arial" w:hAnsi="Arial" w:cs="Arial"/>
                <w:color w:val="000000"/>
                <w:sz w:val="20"/>
                <w:szCs w:val="20"/>
              </w:rPr>
              <w:t>Gippsland</w:t>
            </w:r>
          </w:p>
        </w:tc>
        <w:tc>
          <w:tcPr>
            <w:tcW w:w="2119" w:type="dxa"/>
            <w:vAlign w:val="bottom"/>
          </w:tcPr>
          <w:p w14:paraId="13535ED2" w14:textId="3723FA06" w:rsidR="00DA7412" w:rsidRDefault="00DA7412" w:rsidP="00DA7412">
            <w:pPr>
              <w:rPr>
                <w:rStyle w:val="markedcontent"/>
                <w:rFonts w:ascii="Arial" w:hAnsi="Arial" w:cs="Arial"/>
              </w:rPr>
            </w:pPr>
            <w:r>
              <w:rPr>
                <w:rFonts w:ascii="Arial" w:hAnsi="Arial" w:cs="Arial"/>
                <w:color w:val="000000"/>
                <w:sz w:val="20"/>
                <w:szCs w:val="20"/>
              </w:rPr>
              <w:t>1,788</w:t>
            </w:r>
          </w:p>
        </w:tc>
        <w:tc>
          <w:tcPr>
            <w:tcW w:w="1985" w:type="dxa"/>
            <w:vAlign w:val="bottom"/>
          </w:tcPr>
          <w:p w14:paraId="006960FB" w14:textId="7A3B98E9" w:rsidR="00DA7412" w:rsidRDefault="00DA7412" w:rsidP="00DA7412">
            <w:pPr>
              <w:rPr>
                <w:rStyle w:val="markedcontent"/>
                <w:rFonts w:ascii="Arial" w:hAnsi="Arial" w:cs="Arial"/>
              </w:rPr>
            </w:pPr>
            <w:r>
              <w:rPr>
                <w:rFonts w:ascii="Arial" w:hAnsi="Arial" w:cs="Arial"/>
                <w:color w:val="000000"/>
                <w:sz w:val="20"/>
                <w:szCs w:val="20"/>
              </w:rPr>
              <w:t>1,200</w:t>
            </w:r>
          </w:p>
        </w:tc>
        <w:tc>
          <w:tcPr>
            <w:tcW w:w="1366" w:type="dxa"/>
            <w:vAlign w:val="bottom"/>
          </w:tcPr>
          <w:p w14:paraId="65BA239F" w14:textId="5B660F97" w:rsidR="00DA7412" w:rsidRDefault="00DA7412" w:rsidP="00DA7412">
            <w:pPr>
              <w:rPr>
                <w:rStyle w:val="markedcontent"/>
                <w:rFonts w:ascii="Arial" w:hAnsi="Arial" w:cs="Arial"/>
              </w:rPr>
            </w:pPr>
            <w:r>
              <w:rPr>
                <w:rFonts w:ascii="Arial" w:hAnsi="Arial" w:cs="Arial"/>
                <w:color w:val="000000"/>
                <w:sz w:val="20"/>
                <w:szCs w:val="20"/>
              </w:rPr>
              <w:t>2,988</w:t>
            </w:r>
          </w:p>
        </w:tc>
      </w:tr>
      <w:tr w:rsidR="00DA7412" w14:paraId="26DF04B9" w14:textId="77777777" w:rsidTr="00DA7412">
        <w:tc>
          <w:tcPr>
            <w:tcW w:w="3546" w:type="dxa"/>
            <w:vAlign w:val="bottom"/>
          </w:tcPr>
          <w:p w14:paraId="522C9BFA" w14:textId="1B5B82D8" w:rsidR="00DA7412" w:rsidRDefault="00DA7412" w:rsidP="00DA7412">
            <w:pPr>
              <w:rPr>
                <w:rStyle w:val="markedcontent"/>
                <w:rFonts w:ascii="Arial" w:hAnsi="Arial" w:cs="Arial"/>
              </w:rPr>
            </w:pPr>
            <w:r>
              <w:rPr>
                <w:rFonts w:ascii="Arial" w:hAnsi="Arial" w:cs="Arial"/>
                <w:color w:val="000000"/>
                <w:sz w:val="20"/>
                <w:szCs w:val="20"/>
              </w:rPr>
              <w:t>GOR</w:t>
            </w:r>
          </w:p>
        </w:tc>
        <w:tc>
          <w:tcPr>
            <w:tcW w:w="2119" w:type="dxa"/>
            <w:vAlign w:val="bottom"/>
          </w:tcPr>
          <w:p w14:paraId="14689ACB" w14:textId="7570F1E3" w:rsidR="00DA7412" w:rsidRDefault="00DA7412" w:rsidP="00DA7412">
            <w:pPr>
              <w:rPr>
                <w:rStyle w:val="markedcontent"/>
                <w:rFonts w:ascii="Arial" w:hAnsi="Arial" w:cs="Arial"/>
              </w:rPr>
            </w:pPr>
            <w:r>
              <w:rPr>
                <w:rFonts w:ascii="Arial" w:hAnsi="Arial" w:cs="Arial"/>
                <w:color w:val="000000"/>
                <w:sz w:val="20"/>
                <w:szCs w:val="20"/>
              </w:rPr>
              <w:t>1,372</w:t>
            </w:r>
          </w:p>
        </w:tc>
        <w:tc>
          <w:tcPr>
            <w:tcW w:w="1985" w:type="dxa"/>
            <w:vAlign w:val="bottom"/>
          </w:tcPr>
          <w:p w14:paraId="0C07107A" w14:textId="08FC9019" w:rsidR="00DA7412" w:rsidRDefault="00DA7412" w:rsidP="00DA7412">
            <w:pPr>
              <w:rPr>
                <w:rStyle w:val="markedcontent"/>
                <w:rFonts w:ascii="Arial" w:hAnsi="Arial" w:cs="Arial"/>
              </w:rPr>
            </w:pPr>
            <w:r>
              <w:rPr>
                <w:rFonts w:ascii="Arial" w:hAnsi="Arial" w:cs="Arial"/>
                <w:color w:val="000000"/>
                <w:sz w:val="20"/>
                <w:szCs w:val="20"/>
              </w:rPr>
              <w:t>845</w:t>
            </w:r>
          </w:p>
        </w:tc>
        <w:tc>
          <w:tcPr>
            <w:tcW w:w="1366" w:type="dxa"/>
            <w:vAlign w:val="bottom"/>
          </w:tcPr>
          <w:p w14:paraId="060FCAAD" w14:textId="5C30C1A8" w:rsidR="00DA7412" w:rsidRDefault="00DA7412" w:rsidP="00DA7412">
            <w:pPr>
              <w:rPr>
                <w:rStyle w:val="markedcontent"/>
                <w:rFonts w:ascii="Arial" w:hAnsi="Arial" w:cs="Arial"/>
              </w:rPr>
            </w:pPr>
            <w:r>
              <w:rPr>
                <w:rFonts w:ascii="Arial" w:hAnsi="Arial" w:cs="Arial"/>
                <w:color w:val="000000"/>
                <w:sz w:val="20"/>
                <w:szCs w:val="20"/>
              </w:rPr>
              <w:t>2,217</w:t>
            </w:r>
          </w:p>
        </w:tc>
      </w:tr>
      <w:tr w:rsidR="00DA7412" w14:paraId="53B86CDA" w14:textId="77777777" w:rsidTr="00DA7412">
        <w:tc>
          <w:tcPr>
            <w:tcW w:w="3546" w:type="dxa"/>
            <w:vAlign w:val="bottom"/>
          </w:tcPr>
          <w:p w14:paraId="54C4F7AF" w14:textId="20B75C5B" w:rsidR="00DA7412" w:rsidRDefault="00DA7412" w:rsidP="00DA7412">
            <w:pPr>
              <w:rPr>
                <w:rStyle w:val="markedcontent"/>
                <w:rFonts w:ascii="Arial" w:hAnsi="Arial" w:cs="Arial"/>
              </w:rPr>
            </w:pPr>
            <w:r>
              <w:rPr>
                <w:rFonts w:ascii="Arial" w:hAnsi="Arial" w:cs="Arial"/>
                <w:color w:val="000000"/>
                <w:sz w:val="20"/>
                <w:szCs w:val="20"/>
              </w:rPr>
              <w:t>High Country</w:t>
            </w:r>
          </w:p>
        </w:tc>
        <w:tc>
          <w:tcPr>
            <w:tcW w:w="2119" w:type="dxa"/>
            <w:vAlign w:val="bottom"/>
          </w:tcPr>
          <w:p w14:paraId="235EE38C" w14:textId="55823B2C" w:rsidR="00DA7412" w:rsidRDefault="00DA7412" w:rsidP="00DA7412">
            <w:pPr>
              <w:rPr>
                <w:rStyle w:val="markedcontent"/>
                <w:rFonts w:ascii="Arial" w:hAnsi="Arial" w:cs="Arial"/>
              </w:rPr>
            </w:pPr>
            <w:r>
              <w:rPr>
                <w:rFonts w:ascii="Arial" w:hAnsi="Arial" w:cs="Arial"/>
                <w:color w:val="000000"/>
                <w:sz w:val="20"/>
                <w:szCs w:val="20"/>
              </w:rPr>
              <w:t>1,103</w:t>
            </w:r>
          </w:p>
        </w:tc>
        <w:tc>
          <w:tcPr>
            <w:tcW w:w="1985" w:type="dxa"/>
            <w:vAlign w:val="bottom"/>
          </w:tcPr>
          <w:p w14:paraId="0A4C25B7" w14:textId="0024EB78" w:rsidR="00DA7412" w:rsidRDefault="00DA7412" w:rsidP="00DA7412">
            <w:pPr>
              <w:rPr>
                <w:rStyle w:val="markedcontent"/>
                <w:rFonts w:ascii="Arial" w:hAnsi="Arial" w:cs="Arial"/>
              </w:rPr>
            </w:pPr>
            <w:r>
              <w:rPr>
                <w:rFonts w:ascii="Arial" w:hAnsi="Arial" w:cs="Arial"/>
                <w:color w:val="000000"/>
                <w:sz w:val="20"/>
                <w:szCs w:val="20"/>
              </w:rPr>
              <w:t>761</w:t>
            </w:r>
          </w:p>
        </w:tc>
        <w:tc>
          <w:tcPr>
            <w:tcW w:w="1366" w:type="dxa"/>
            <w:vAlign w:val="bottom"/>
          </w:tcPr>
          <w:p w14:paraId="264F8545" w14:textId="2369FDF6" w:rsidR="00DA7412" w:rsidRDefault="00DA7412" w:rsidP="00DA7412">
            <w:pPr>
              <w:rPr>
                <w:rStyle w:val="markedcontent"/>
                <w:rFonts w:ascii="Arial" w:hAnsi="Arial" w:cs="Arial"/>
              </w:rPr>
            </w:pPr>
            <w:r>
              <w:rPr>
                <w:rFonts w:ascii="Arial" w:hAnsi="Arial" w:cs="Arial"/>
                <w:color w:val="000000"/>
                <w:sz w:val="20"/>
                <w:szCs w:val="20"/>
              </w:rPr>
              <w:t>1,864</w:t>
            </w:r>
          </w:p>
        </w:tc>
      </w:tr>
      <w:tr w:rsidR="00DA7412" w14:paraId="1A03283B" w14:textId="77777777" w:rsidTr="00DA7412">
        <w:tc>
          <w:tcPr>
            <w:tcW w:w="3546" w:type="dxa"/>
            <w:vAlign w:val="bottom"/>
          </w:tcPr>
          <w:p w14:paraId="6534B74B" w14:textId="6375FF84" w:rsidR="00DA7412" w:rsidRDefault="00DA7412" w:rsidP="00DA7412">
            <w:pPr>
              <w:rPr>
                <w:rStyle w:val="markedcontent"/>
                <w:rFonts w:ascii="Arial" w:hAnsi="Arial" w:cs="Arial"/>
              </w:rPr>
            </w:pPr>
            <w:r>
              <w:rPr>
                <w:rFonts w:ascii="Arial" w:hAnsi="Arial" w:cs="Arial"/>
                <w:color w:val="000000"/>
                <w:sz w:val="20"/>
                <w:szCs w:val="20"/>
              </w:rPr>
              <w:t>D</w:t>
            </w:r>
            <w:r w:rsidR="00EF2F4A">
              <w:rPr>
                <w:rFonts w:ascii="Arial" w:hAnsi="Arial" w:cs="Arial"/>
                <w:color w:val="000000"/>
                <w:sz w:val="20"/>
                <w:szCs w:val="20"/>
              </w:rPr>
              <w:t>aylesford and Macedon Ranges</w:t>
            </w:r>
          </w:p>
        </w:tc>
        <w:tc>
          <w:tcPr>
            <w:tcW w:w="2119" w:type="dxa"/>
            <w:vAlign w:val="bottom"/>
          </w:tcPr>
          <w:p w14:paraId="326898C1" w14:textId="34409605" w:rsidR="00DA7412" w:rsidRDefault="00DA7412" w:rsidP="00DA7412">
            <w:pPr>
              <w:rPr>
                <w:rStyle w:val="markedcontent"/>
                <w:rFonts w:ascii="Arial" w:hAnsi="Arial" w:cs="Arial"/>
              </w:rPr>
            </w:pPr>
            <w:r>
              <w:rPr>
                <w:rFonts w:ascii="Arial" w:hAnsi="Arial" w:cs="Arial"/>
                <w:color w:val="000000"/>
                <w:sz w:val="20"/>
                <w:szCs w:val="20"/>
              </w:rPr>
              <w:t>743</w:t>
            </w:r>
          </w:p>
        </w:tc>
        <w:tc>
          <w:tcPr>
            <w:tcW w:w="1985" w:type="dxa"/>
            <w:vAlign w:val="bottom"/>
          </w:tcPr>
          <w:p w14:paraId="71B8FC27" w14:textId="2CC802E7" w:rsidR="00DA7412" w:rsidRDefault="00DA7412" w:rsidP="00DA7412">
            <w:pPr>
              <w:rPr>
                <w:rStyle w:val="markedcontent"/>
                <w:rFonts w:ascii="Arial" w:hAnsi="Arial" w:cs="Arial"/>
              </w:rPr>
            </w:pPr>
            <w:r>
              <w:rPr>
                <w:rFonts w:ascii="Arial" w:hAnsi="Arial" w:cs="Arial"/>
                <w:color w:val="000000"/>
                <w:sz w:val="20"/>
                <w:szCs w:val="20"/>
              </w:rPr>
              <w:t>676</w:t>
            </w:r>
          </w:p>
        </w:tc>
        <w:tc>
          <w:tcPr>
            <w:tcW w:w="1366" w:type="dxa"/>
            <w:vAlign w:val="bottom"/>
          </w:tcPr>
          <w:p w14:paraId="60AE4E6A" w14:textId="10241D88" w:rsidR="00DA7412" w:rsidRDefault="00DA7412" w:rsidP="00DA7412">
            <w:pPr>
              <w:rPr>
                <w:rStyle w:val="markedcontent"/>
                <w:rFonts w:ascii="Arial" w:hAnsi="Arial" w:cs="Arial"/>
              </w:rPr>
            </w:pPr>
            <w:r>
              <w:rPr>
                <w:rFonts w:ascii="Arial" w:hAnsi="Arial" w:cs="Arial"/>
                <w:color w:val="000000"/>
                <w:sz w:val="20"/>
                <w:szCs w:val="20"/>
              </w:rPr>
              <w:t>1,419</w:t>
            </w:r>
          </w:p>
        </w:tc>
      </w:tr>
      <w:tr w:rsidR="00DA7412" w14:paraId="59CF9E14" w14:textId="77777777" w:rsidTr="00DA7412">
        <w:tc>
          <w:tcPr>
            <w:tcW w:w="3546" w:type="dxa"/>
            <w:vAlign w:val="bottom"/>
          </w:tcPr>
          <w:p w14:paraId="062B0C3F" w14:textId="129B6DF1" w:rsidR="00DA7412" w:rsidRDefault="00DA7412" w:rsidP="00DA7412">
            <w:pPr>
              <w:rPr>
                <w:rStyle w:val="markedcontent"/>
                <w:rFonts w:ascii="Arial" w:hAnsi="Arial" w:cs="Arial"/>
              </w:rPr>
            </w:pPr>
            <w:r>
              <w:rPr>
                <w:rFonts w:ascii="Arial" w:hAnsi="Arial" w:cs="Arial"/>
                <w:color w:val="000000"/>
                <w:sz w:val="20"/>
                <w:szCs w:val="20"/>
              </w:rPr>
              <w:t>Grampians</w:t>
            </w:r>
          </w:p>
        </w:tc>
        <w:tc>
          <w:tcPr>
            <w:tcW w:w="2119" w:type="dxa"/>
            <w:vAlign w:val="bottom"/>
          </w:tcPr>
          <w:p w14:paraId="3C8171D4" w14:textId="548D9411" w:rsidR="00DA7412" w:rsidRDefault="00DA7412" w:rsidP="00DA7412">
            <w:pPr>
              <w:rPr>
                <w:rStyle w:val="markedcontent"/>
                <w:rFonts w:ascii="Arial" w:hAnsi="Arial" w:cs="Arial"/>
              </w:rPr>
            </w:pPr>
            <w:r>
              <w:rPr>
                <w:rFonts w:ascii="Arial" w:hAnsi="Arial" w:cs="Arial"/>
                <w:color w:val="000000"/>
                <w:sz w:val="20"/>
                <w:szCs w:val="20"/>
              </w:rPr>
              <w:t>665</w:t>
            </w:r>
          </w:p>
        </w:tc>
        <w:tc>
          <w:tcPr>
            <w:tcW w:w="1985" w:type="dxa"/>
            <w:vAlign w:val="bottom"/>
          </w:tcPr>
          <w:p w14:paraId="4CF89A8C" w14:textId="567629B7" w:rsidR="00DA7412" w:rsidRDefault="00DA7412" w:rsidP="00DA7412">
            <w:pPr>
              <w:rPr>
                <w:rStyle w:val="markedcontent"/>
                <w:rFonts w:ascii="Arial" w:hAnsi="Arial" w:cs="Arial"/>
              </w:rPr>
            </w:pPr>
            <w:r>
              <w:rPr>
                <w:rFonts w:ascii="Arial" w:hAnsi="Arial" w:cs="Arial"/>
                <w:color w:val="000000"/>
                <w:sz w:val="20"/>
                <w:szCs w:val="20"/>
              </w:rPr>
              <w:t>413</w:t>
            </w:r>
          </w:p>
        </w:tc>
        <w:tc>
          <w:tcPr>
            <w:tcW w:w="1366" w:type="dxa"/>
            <w:vAlign w:val="bottom"/>
          </w:tcPr>
          <w:p w14:paraId="784DC01A" w14:textId="0E2B2DA5" w:rsidR="00DA7412" w:rsidRDefault="00DA7412" w:rsidP="00DA7412">
            <w:pPr>
              <w:rPr>
                <w:rStyle w:val="markedcontent"/>
                <w:rFonts w:ascii="Arial" w:hAnsi="Arial" w:cs="Arial"/>
              </w:rPr>
            </w:pPr>
            <w:r>
              <w:rPr>
                <w:rFonts w:ascii="Arial" w:hAnsi="Arial" w:cs="Arial"/>
                <w:color w:val="000000"/>
                <w:sz w:val="20"/>
                <w:szCs w:val="20"/>
              </w:rPr>
              <w:t>1,078</w:t>
            </w:r>
          </w:p>
        </w:tc>
      </w:tr>
      <w:tr w:rsidR="00DA7412" w14:paraId="39FE60BE" w14:textId="77777777" w:rsidTr="00DA7412">
        <w:tc>
          <w:tcPr>
            <w:tcW w:w="3546" w:type="dxa"/>
            <w:vAlign w:val="bottom"/>
          </w:tcPr>
          <w:p w14:paraId="0CF05031" w14:textId="6FD563BB" w:rsidR="00DA7412" w:rsidRDefault="00DA7412" w:rsidP="00DA7412">
            <w:pPr>
              <w:rPr>
                <w:rStyle w:val="markedcontent"/>
                <w:rFonts w:ascii="Arial" w:hAnsi="Arial" w:cs="Arial"/>
              </w:rPr>
            </w:pPr>
            <w:r>
              <w:rPr>
                <w:rFonts w:ascii="Arial" w:hAnsi="Arial" w:cs="Arial"/>
                <w:color w:val="000000"/>
                <w:sz w:val="20"/>
                <w:szCs w:val="20"/>
              </w:rPr>
              <w:t>Phillip Island</w:t>
            </w:r>
          </w:p>
        </w:tc>
        <w:tc>
          <w:tcPr>
            <w:tcW w:w="2119" w:type="dxa"/>
            <w:vAlign w:val="bottom"/>
          </w:tcPr>
          <w:p w14:paraId="7A4122FE" w14:textId="2982D674" w:rsidR="00DA7412" w:rsidRDefault="00DA7412" w:rsidP="00DA7412">
            <w:pPr>
              <w:rPr>
                <w:rStyle w:val="markedcontent"/>
                <w:rFonts w:ascii="Arial" w:hAnsi="Arial" w:cs="Arial"/>
              </w:rPr>
            </w:pPr>
            <w:r>
              <w:rPr>
                <w:rFonts w:ascii="Arial" w:hAnsi="Arial" w:cs="Arial"/>
                <w:color w:val="000000"/>
                <w:sz w:val="20"/>
                <w:szCs w:val="20"/>
              </w:rPr>
              <w:t>364</w:t>
            </w:r>
          </w:p>
        </w:tc>
        <w:tc>
          <w:tcPr>
            <w:tcW w:w="1985" w:type="dxa"/>
            <w:vAlign w:val="bottom"/>
          </w:tcPr>
          <w:p w14:paraId="2FE85725" w14:textId="1B69ECDF" w:rsidR="00DA7412" w:rsidRDefault="00DA7412" w:rsidP="00DA7412">
            <w:pPr>
              <w:rPr>
                <w:rStyle w:val="markedcontent"/>
                <w:rFonts w:ascii="Arial" w:hAnsi="Arial" w:cs="Arial"/>
              </w:rPr>
            </w:pPr>
            <w:r>
              <w:rPr>
                <w:rFonts w:ascii="Arial" w:hAnsi="Arial" w:cs="Arial"/>
                <w:color w:val="000000"/>
                <w:sz w:val="20"/>
                <w:szCs w:val="20"/>
              </w:rPr>
              <w:t>254</w:t>
            </w:r>
          </w:p>
        </w:tc>
        <w:tc>
          <w:tcPr>
            <w:tcW w:w="1366" w:type="dxa"/>
            <w:vAlign w:val="bottom"/>
          </w:tcPr>
          <w:p w14:paraId="7F63FD6E" w14:textId="49B0DA7D" w:rsidR="00DA7412" w:rsidRDefault="00DA7412" w:rsidP="00DA7412">
            <w:pPr>
              <w:rPr>
                <w:rStyle w:val="markedcontent"/>
                <w:rFonts w:ascii="Arial" w:hAnsi="Arial" w:cs="Arial"/>
              </w:rPr>
            </w:pPr>
            <w:r>
              <w:rPr>
                <w:rFonts w:ascii="Arial" w:hAnsi="Arial" w:cs="Arial"/>
                <w:color w:val="000000"/>
                <w:sz w:val="20"/>
                <w:szCs w:val="20"/>
              </w:rPr>
              <w:t>618</w:t>
            </w:r>
          </w:p>
        </w:tc>
      </w:tr>
    </w:tbl>
    <w:p w14:paraId="1D97E5F4" w14:textId="77777777" w:rsidR="005A1F7C" w:rsidRDefault="005A1F7C" w:rsidP="007759BC">
      <w:pPr>
        <w:rPr>
          <w:rStyle w:val="markedcontent"/>
          <w:rFonts w:ascii="Arial" w:hAnsi="Arial" w:cs="Arial"/>
        </w:rPr>
      </w:pPr>
    </w:p>
    <w:p w14:paraId="23F8BEBF" w14:textId="77777777" w:rsidR="00EF2F4A" w:rsidRDefault="00EF2F4A">
      <w:pPr>
        <w:rPr>
          <w:rStyle w:val="markedcontent"/>
          <w:rFonts w:ascii="Arial" w:eastAsiaTheme="majorEastAsia" w:hAnsi="Arial" w:cs="Arial"/>
          <w:color w:val="2F5496" w:themeColor="accent1" w:themeShade="BF"/>
          <w:sz w:val="26"/>
          <w:szCs w:val="26"/>
        </w:rPr>
      </w:pPr>
      <w:r>
        <w:rPr>
          <w:rStyle w:val="markedcontent"/>
          <w:rFonts w:ascii="Arial" w:hAnsi="Arial" w:cs="Arial"/>
        </w:rPr>
        <w:br w:type="page"/>
      </w:r>
    </w:p>
    <w:p w14:paraId="65A2ACB6" w14:textId="47D07A83" w:rsidR="00BB298C" w:rsidRPr="00C14426" w:rsidRDefault="00BB298C" w:rsidP="00F94D77">
      <w:pPr>
        <w:pStyle w:val="Heading2"/>
      </w:pPr>
      <w:bookmarkStart w:id="40" w:name="_Toc164247905"/>
      <w:r w:rsidRPr="00C14426">
        <w:lastRenderedPageBreak/>
        <w:t>9.2 Tourism businesses by region for employing, non-employing and total business types</w:t>
      </w:r>
      <w:bookmarkEnd w:id="40"/>
    </w:p>
    <w:p w14:paraId="5E0AF695" w14:textId="77777777" w:rsidR="00BB298C" w:rsidRPr="00BB298C" w:rsidRDefault="00BB298C" w:rsidP="00BB298C">
      <w:pPr>
        <w:rPr>
          <w:rFonts w:ascii="Arial" w:hAnsi="Arial" w:cs="Arial"/>
          <w:sz w:val="8"/>
          <w:szCs w:val="8"/>
          <w:lang w:val="en-US"/>
        </w:rPr>
      </w:pPr>
    </w:p>
    <w:p w14:paraId="4D39D689" w14:textId="58736588" w:rsidR="00BB298C" w:rsidRPr="00BB298C" w:rsidRDefault="00BB298C" w:rsidP="00BB298C">
      <w:pPr>
        <w:rPr>
          <w:rFonts w:ascii="Arial" w:hAnsi="Arial" w:cs="Arial"/>
        </w:rPr>
      </w:pPr>
      <w:r w:rsidRPr="00BB298C">
        <w:rPr>
          <w:rFonts w:ascii="Arial" w:hAnsi="Arial" w:cs="Arial"/>
          <w:lang w:val="en-US"/>
        </w:rPr>
        <w:t>Most of Victoria’s tourism regions noted a decline in the number of tourism businesses as at June 2023 compared to June 2022, reflecting tougher business conditions in the face of broader economic headwinds.</w:t>
      </w:r>
    </w:p>
    <w:p w14:paraId="3EE828C0" w14:textId="77777777" w:rsidR="00BB298C" w:rsidRPr="00BB298C" w:rsidRDefault="00BB298C" w:rsidP="00BB298C">
      <w:pPr>
        <w:rPr>
          <w:rFonts w:ascii="Arial" w:hAnsi="Arial" w:cs="Arial"/>
        </w:rPr>
      </w:pPr>
      <w:r w:rsidRPr="00BB298C">
        <w:rPr>
          <w:rFonts w:ascii="Arial" w:hAnsi="Arial" w:cs="Arial"/>
          <w:lang w:val="en-US"/>
        </w:rPr>
        <w:t>Total businesses:</w:t>
      </w:r>
    </w:p>
    <w:p w14:paraId="6B702590" w14:textId="24436CF1" w:rsidR="00BB298C" w:rsidRPr="00BB298C" w:rsidRDefault="00BB298C" w:rsidP="00BB298C">
      <w:pPr>
        <w:pStyle w:val="ListParagraph"/>
        <w:numPr>
          <w:ilvl w:val="0"/>
          <w:numId w:val="11"/>
        </w:numPr>
        <w:rPr>
          <w:rFonts w:ascii="Arial" w:hAnsi="Arial" w:cs="Arial"/>
          <w:lang w:val="en-US"/>
        </w:rPr>
      </w:pPr>
      <w:r w:rsidRPr="00BB298C">
        <w:rPr>
          <w:rFonts w:ascii="Arial" w:hAnsi="Arial" w:cs="Arial"/>
          <w:lang w:val="en-US"/>
        </w:rPr>
        <w:t xml:space="preserve">Only two tourism regions noted a marginal increase in total tourism related businesses </w:t>
      </w:r>
      <w:r w:rsidR="009A5F68">
        <w:rPr>
          <w:rFonts w:ascii="Arial" w:hAnsi="Arial" w:cs="Arial"/>
          <w:lang w:val="en-US"/>
        </w:rPr>
        <w:t xml:space="preserve">in </w:t>
      </w:r>
      <w:r w:rsidRPr="00BB298C">
        <w:rPr>
          <w:rFonts w:ascii="Arial" w:hAnsi="Arial" w:cs="Arial"/>
          <w:lang w:val="en-US"/>
        </w:rPr>
        <w:t xml:space="preserve">June 2023 compared to June 2022 reflecting negative trading conditions including Daylesford and Macedon Ranges (9 </w:t>
      </w:r>
      <w:r>
        <w:rPr>
          <w:rFonts w:ascii="Arial" w:hAnsi="Arial" w:cs="Arial"/>
          <w:lang w:val="en-US"/>
        </w:rPr>
        <w:t xml:space="preserve">more </w:t>
      </w:r>
      <w:r w:rsidRPr="00BB298C">
        <w:rPr>
          <w:rFonts w:ascii="Arial" w:hAnsi="Arial" w:cs="Arial"/>
          <w:lang w:val="en-US"/>
        </w:rPr>
        <w:t xml:space="preserve">businesses or </w:t>
      </w:r>
      <w:r>
        <w:rPr>
          <w:rFonts w:ascii="Arial" w:hAnsi="Arial" w:cs="Arial"/>
          <w:lang w:val="en-US"/>
        </w:rPr>
        <w:t xml:space="preserve">an increase of </w:t>
      </w:r>
      <w:r w:rsidRPr="00BB298C">
        <w:rPr>
          <w:rFonts w:ascii="Arial" w:hAnsi="Arial" w:cs="Arial"/>
          <w:lang w:val="en-US"/>
        </w:rPr>
        <w:t xml:space="preserve">0.6%) and Goldfields (5 </w:t>
      </w:r>
      <w:r>
        <w:rPr>
          <w:rFonts w:ascii="Arial" w:hAnsi="Arial" w:cs="Arial"/>
          <w:lang w:val="en-US"/>
        </w:rPr>
        <w:t xml:space="preserve">more </w:t>
      </w:r>
      <w:r w:rsidRPr="00BB298C">
        <w:rPr>
          <w:rFonts w:ascii="Arial" w:hAnsi="Arial" w:cs="Arial"/>
          <w:lang w:val="en-US"/>
        </w:rPr>
        <w:t xml:space="preserve">businesses or </w:t>
      </w:r>
      <w:r>
        <w:rPr>
          <w:rFonts w:ascii="Arial" w:hAnsi="Arial" w:cs="Arial"/>
          <w:lang w:val="en-US"/>
        </w:rPr>
        <w:t xml:space="preserve">an increase of </w:t>
      </w:r>
      <w:r w:rsidRPr="00BB298C">
        <w:rPr>
          <w:rFonts w:ascii="Arial" w:hAnsi="Arial" w:cs="Arial"/>
          <w:lang w:val="en-US"/>
        </w:rPr>
        <w:t>0.1%).</w:t>
      </w:r>
    </w:p>
    <w:p w14:paraId="485E0105" w14:textId="6411BD15" w:rsidR="00BB298C" w:rsidRPr="00BB298C" w:rsidRDefault="00BB298C" w:rsidP="00BB298C">
      <w:pPr>
        <w:pStyle w:val="ListParagraph"/>
        <w:numPr>
          <w:ilvl w:val="0"/>
          <w:numId w:val="11"/>
        </w:numPr>
        <w:rPr>
          <w:rFonts w:ascii="Arial" w:hAnsi="Arial" w:cs="Arial"/>
          <w:lang w:val="en-US"/>
        </w:rPr>
      </w:pPr>
      <w:r w:rsidRPr="00BB298C">
        <w:rPr>
          <w:rFonts w:ascii="Arial" w:hAnsi="Arial" w:cs="Arial"/>
          <w:lang w:val="en-US"/>
        </w:rPr>
        <w:t xml:space="preserve">The most business exits were noted in the Mornington Peninsula (102 </w:t>
      </w:r>
      <w:r>
        <w:rPr>
          <w:rFonts w:ascii="Arial" w:hAnsi="Arial" w:cs="Arial"/>
          <w:lang w:val="en-US"/>
        </w:rPr>
        <w:t xml:space="preserve">less </w:t>
      </w:r>
      <w:r w:rsidRPr="00BB298C">
        <w:rPr>
          <w:rFonts w:ascii="Arial" w:hAnsi="Arial" w:cs="Arial"/>
          <w:lang w:val="en-US"/>
        </w:rPr>
        <w:t xml:space="preserve">businesses or </w:t>
      </w:r>
      <w:r>
        <w:rPr>
          <w:rFonts w:ascii="Arial" w:hAnsi="Arial" w:cs="Arial"/>
          <w:lang w:val="en-US"/>
        </w:rPr>
        <w:t xml:space="preserve">a decrease of </w:t>
      </w:r>
      <w:r w:rsidRPr="00BB298C">
        <w:rPr>
          <w:rFonts w:ascii="Arial" w:hAnsi="Arial" w:cs="Arial"/>
          <w:lang w:val="en-US"/>
        </w:rPr>
        <w:t xml:space="preserve">2.5%) and Gippsland (101 </w:t>
      </w:r>
      <w:r>
        <w:rPr>
          <w:rFonts w:ascii="Arial" w:hAnsi="Arial" w:cs="Arial"/>
          <w:lang w:val="en-US"/>
        </w:rPr>
        <w:t xml:space="preserve">less </w:t>
      </w:r>
      <w:r w:rsidRPr="00BB298C">
        <w:rPr>
          <w:rFonts w:ascii="Arial" w:hAnsi="Arial" w:cs="Arial"/>
          <w:lang w:val="en-US"/>
        </w:rPr>
        <w:t>businesses or</w:t>
      </w:r>
      <w:r>
        <w:rPr>
          <w:rFonts w:ascii="Arial" w:hAnsi="Arial" w:cs="Arial"/>
          <w:lang w:val="en-US"/>
        </w:rPr>
        <w:t xml:space="preserve"> a decrease of </w:t>
      </w:r>
      <w:r w:rsidRPr="00BB298C">
        <w:rPr>
          <w:rFonts w:ascii="Arial" w:hAnsi="Arial" w:cs="Arial"/>
          <w:lang w:val="en-US"/>
        </w:rPr>
        <w:t>3.3%).</w:t>
      </w:r>
    </w:p>
    <w:p w14:paraId="5959F275" w14:textId="77777777" w:rsidR="00BB298C" w:rsidRPr="00BB298C" w:rsidRDefault="00BB298C" w:rsidP="00BB298C">
      <w:pPr>
        <w:rPr>
          <w:rFonts w:ascii="Arial" w:hAnsi="Arial" w:cs="Arial"/>
        </w:rPr>
      </w:pPr>
      <w:r w:rsidRPr="00BB298C">
        <w:rPr>
          <w:rFonts w:ascii="Arial" w:hAnsi="Arial" w:cs="Arial"/>
          <w:lang w:val="en-US"/>
        </w:rPr>
        <w:t>Non-employing businesses vs employing businesses:</w:t>
      </w:r>
    </w:p>
    <w:p w14:paraId="6AB763F1" w14:textId="7092A874" w:rsidR="00BB298C" w:rsidRPr="00BB298C" w:rsidRDefault="00BB298C" w:rsidP="00BB298C">
      <w:pPr>
        <w:pStyle w:val="ListParagraph"/>
        <w:numPr>
          <w:ilvl w:val="0"/>
          <w:numId w:val="11"/>
        </w:numPr>
        <w:rPr>
          <w:rFonts w:ascii="Arial" w:hAnsi="Arial" w:cs="Arial"/>
          <w:lang w:val="en-US"/>
        </w:rPr>
      </w:pPr>
      <w:r w:rsidRPr="00BB298C">
        <w:rPr>
          <w:rFonts w:ascii="Arial" w:hAnsi="Arial" w:cs="Arial"/>
          <w:lang w:val="en-US"/>
        </w:rPr>
        <w:t xml:space="preserve">Overall regional Victoria noted a 0.3% increase in non-employing business types with the largest gains noted in Victoria’s High Country (29 </w:t>
      </w:r>
      <w:r>
        <w:rPr>
          <w:rFonts w:ascii="Arial" w:hAnsi="Arial" w:cs="Arial"/>
          <w:lang w:val="en-US"/>
        </w:rPr>
        <w:t xml:space="preserve">more </w:t>
      </w:r>
      <w:r w:rsidRPr="00BB298C">
        <w:rPr>
          <w:rFonts w:ascii="Arial" w:hAnsi="Arial" w:cs="Arial"/>
          <w:lang w:val="en-US"/>
        </w:rPr>
        <w:t xml:space="preserve">businesses or </w:t>
      </w:r>
      <w:r>
        <w:rPr>
          <w:rFonts w:ascii="Arial" w:hAnsi="Arial" w:cs="Arial"/>
          <w:lang w:val="en-US"/>
        </w:rPr>
        <w:t xml:space="preserve">an increase of </w:t>
      </w:r>
      <w:r w:rsidRPr="00BB298C">
        <w:rPr>
          <w:rFonts w:ascii="Arial" w:hAnsi="Arial" w:cs="Arial"/>
          <w:lang w:val="en-US"/>
        </w:rPr>
        <w:t xml:space="preserve">4.0%) and Daylesford and Macedon Ranges (22 </w:t>
      </w:r>
      <w:r>
        <w:rPr>
          <w:rFonts w:ascii="Arial" w:hAnsi="Arial" w:cs="Arial"/>
          <w:lang w:val="en-US"/>
        </w:rPr>
        <w:t xml:space="preserve">more </w:t>
      </w:r>
      <w:r w:rsidRPr="00BB298C">
        <w:rPr>
          <w:rFonts w:ascii="Arial" w:hAnsi="Arial" w:cs="Arial"/>
          <w:lang w:val="en-US"/>
        </w:rPr>
        <w:t xml:space="preserve">businesses or </w:t>
      </w:r>
      <w:r>
        <w:rPr>
          <w:rFonts w:ascii="Arial" w:hAnsi="Arial" w:cs="Arial"/>
          <w:lang w:val="en-US"/>
        </w:rPr>
        <w:t xml:space="preserve">an increase pf </w:t>
      </w:r>
      <w:r w:rsidRPr="00BB298C">
        <w:rPr>
          <w:rFonts w:ascii="Arial" w:hAnsi="Arial" w:cs="Arial"/>
          <w:lang w:val="en-US"/>
        </w:rPr>
        <w:t>3.4%).</w:t>
      </w:r>
    </w:p>
    <w:p w14:paraId="188214E8" w14:textId="67285B09" w:rsidR="00BB298C" w:rsidRDefault="00BB298C" w:rsidP="00BB298C">
      <w:pPr>
        <w:pStyle w:val="ListParagraph"/>
        <w:numPr>
          <w:ilvl w:val="0"/>
          <w:numId w:val="11"/>
        </w:numPr>
        <w:rPr>
          <w:rFonts w:ascii="Arial" w:hAnsi="Arial" w:cs="Arial"/>
          <w:lang w:val="en-US"/>
        </w:rPr>
      </w:pPr>
      <w:r w:rsidRPr="00BB298C">
        <w:rPr>
          <w:rFonts w:ascii="Arial" w:hAnsi="Arial" w:cs="Arial"/>
          <w:lang w:val="en-US"/>
        </w:rPr>
        <w:t xml:space="preserve">Regional Victoria noted a decline in employing businesses </w:t>
      </w:r>
      <w:r w:rsidR="009A5F68">
        <w:rPr>
          <w:rFonts w:ascii="Arial" w:hAnsi="Arial" w:cs="Arial"/>
          <w:lang w:val="en-US"/>
        </w:rPr>
        <w:t>in</w:t>
      </w:r>
      <w:r w:rsidRPr="00BB298C">
        <w:rPr>
          <w:rFonts w:ascii="Arial" w:hAnsi="Arial" w:cs="Arial"/>
          <w:lang w:val="en-US"/>
        </w:rPr>
        <w:t xml:space="preserve"> June 2023 compared to June 2022 (-426 businesses or -2.5%), with the largest decrease noted in Mornington Peninsula (-96 businesses or -4.4%), followed by Gippsland (-72 businesses or -3.9%).</w:t>
      </w:r>
    </w:p>
    <w:p w14:paraId="7C371012" w14:textId="1205F270" w:rsidR="001C31F8" w:rsidRPr="00C14426" w:rsidRDefault="001C31F8" w:rsidP="00F94D77">
      <w:pPr>
        <w:pStyle w:val="Heading2"/>
      </w:pPr>
      <w:bookmarkStart w:id="41" w:name="_Toc164247906"/>
      <w:r w:rsidRPr="00C14426">
        <w:t>9.3 Data table: change in tourism businesses from June 2022 to June 2023</w:t>
      </w:r>
      <w:r w:rsidR="000707E5" w:rsidRPr="00C14426">
        <w:t xml:space="preserve"> in Victoria’s tourism regions</w:t>
      </w:r>
      <w:bookmarkEnd w:id="41"/>
    </w:p>
    <w:p w14:paraId="715AF21F" w14:textId="77777777" w:rsidR="00BB298C" w:rsidRPr="001C31F8" w:rsidRDefault="00BB298C" w:rsidP="001C31F8">
      <w:pPr>
        <w:rPr>
          <w:rFonts w:ascii="Arial" w:hAnsi="Arial" w:cs="Arial"/>
          <w:sz w:val="8"/>
          <w:szCs w:val="8"/>
          <w:lang w:val="en-US"/>
        </w:rPr>
      </w:pPr>
    </w:p>
    <w:tbl>
      <w:tblPr>
        <w:tblStyle w:val="TableGrid"/>
        <w:tblW w:w="0" w:type="auto"/>
        <w:tblLook w:val="04A0" w:firstRow="1" w:lastRow="0" w:firstColumn="1" w:lastColumn="0" w:noHBand="0" w:noVBand="1"/>
      </w:tblPr>
      <w:tblGrid>
        <w:gridCol w:w="3546"/>
        <w:gridCol w:w="5663"/>
      </w:tblGrid>
      <w:tr w:rsidR="00C74A35" w:rsidRPr="00DA7412" w14:paraId="4C73F7F4" w14:textId="77777777" w:rsidTr="00C74A35">
        <w:trPr>
          <w:tblHeader/>
        </w:trPr>
        <w:tc>
          <w:tcPr>
            <w:tcW w:w="3546" w:type="dxa"/>
            <w:shd w:val="clear" w:color="auto" w:fill="D9D9D9" w:themeFill="background1" w:themeFillShade="D9"/>
          </w:tcPr>
          <w:p w14:paraId="7033AAD9" w14:textId="77777777" w:rsidR="00C74A35" w:rsidRDefault="00C74A35" w:rsidP="00EB1D95">
            <w:pPr>
              <w:rPr>
                <w:rStyle w:val="markedcontent"/>
                <w:rFonts w:ascii="Arial" w:hAnsi="Arial" w:cs="Arial"/>
              </w:rPr>
            </w:pPr>
            <w:bookmarkStart w:id="42" w:name="Title_11" w:colFirst="0" w:colLast="0"/>
            <w:r w:rsidRPr="00DA7412">
              <w:rPr>
                <w:rFonts w:ascii="Arial" w:hAnsi="Arial" w:cs="Arial"/>
                <w:b/>
                <w:bCs/>
                <w:color w:val="000000"/>
                <w:sz w:val="20"/>
                <w:szCs w:val="20"/>
              </w:rPr>
              <w:t>Region</w:t>
            </w:r>
          </w:p>
        </w:tc>
        <w:tc>
          <w:tcPr>
            <w:tcW w:w="5663" w:type="dxa"/>
            <w:shd w:val="clear" w:color="auto" w:fill="D9D9D9" w:themeFill="background1" w:themeFillShade="D9"/>
            <w:vAlign w:val="bottom"/>
          </w:tcPr>
          <w:p w14:paraId="092E3355" w14:textId="0D0474AD" w:rsidR="00C74A35" w:rsidRPr="00DA7412" w:rsidRDefault="00C74A35" w:rsidP="00EB1D95">
            <w:pPr>
              <w:rPr>
                <w:rStyle w:val="markedcontent"/>
                <w:rFonts w:ascii="Arial" w:hAnsi="Arial" w:cs="Arial"/>
                <w:b/>
                <w:bCs/>
              </w:rPr>
            </w:pPr>
            <w:r>
              <w:rPr>
                <w:rStyle w:val="markedcontent"/>
                <w:rFonts w:ascii="Arial" w:hAnsi="Arial" w:cs="Arial"/>
                <w:b/>
                <w:bCs/>
                <w:sz w:val="20"/>
                <w:szCs w:val="20"/>
              </w:rPr>
              <w:t>Percentage change in total from June 2022 to June 2023</w:t>
            </w:r>
          </w:p>
        </w:tc>
      </w:tr>
      <w:bookmarkEnd w:id="42"/>
      <w:tr w:rsidR="00C74A35" w14:paraId="2C13AA00" w14:textId="77777777" w:rsidTr="00C74A35">
        <w:tc>
          <w:tcPr>
            <w:tcW w:w="3546" w:type="dxa"/>
            <w:vAlign w:val="bottom"/>
          </w:tcPr>
          <w:p w14:paraId="17FC2EB3" w14:textId="4FCFCCF6" w:rsidR="00C74A35" w:rsidRPr="00CD58B3" w:rsidRDefault="005406BD" w:rsidP="00EB1D95">
            <w:pPr>
              <w:rPr>
                <w:rStyle w:val="markedcontent"/>
                <w:rFonts w:ascii="Arial" w:hAnsi="Arial" w:cs="Arial"/>
                <w:sz w:val="20"/>
                <w:szCs w:val="20"/>
              </w:rPr>
            </w:pPr>
            <w:r w:rsidRPr="00CD58B3">
              <w:rPr>
                <w:rFonts w:ascii="Arial" w:hAnsi="Arial" w:cs="Arial"/>
                <w:sz w:val="20"/>
                <w:szCs w:val="20"/>
              </w:rPr>
              <w:t>Daylesford and the Macedon Ranges</w:t>
            </w:r>
          </w:p>
        </w:tc>
        <w:tc>
          <w:tcPr>
            <w:tcW w:w="5663" w:type="dxa"/>
            <w:vAlign w:val="bottom"/>
          </w:tcPr>
          <w:p w14:paraId="40984173" w14:textId="3B99ABA1" w:rsidR="00C74A35" w:rsidRPr="00CD58B3" w:rsidRDefault="00CD58B3" w:rsidP="00EB1D95">
            <w:pPr>
              <w:rPr>
                <w:rStyle w:val="markedcontent"/>
                <w:rFonts w:ascii="Arial" w:hAnsi="Arial" w:cs="Arial"/>
                <w:sz w:val="20"/>
                <w:szCs w:val="20"/>
              </w:rPr>
            </w:pPr>
            <w:r w:rsidRPr="00CD58B3">
              <w:rPr>
                <w:rFonts w:ascii="Arial" w:hAnsi="Arial" w:cs="Arial"/>
                <w:sz w:val="20"/>
                <w:szCs w:val="20"/>
              </w:rPr>
              <w:t>Increased by 0.</w:t>
            </w:r>
            <w:r w:rsidR="00AF16BC">
              <w:rPr>
                <w:rFonts w:ascii="Arial" w:hAnsi="Arial" w:cs="Arial"/>
                <w:sz w:val="20"/>
                <w:szCs w:val="20"/>
              </w:rPr>
              <w:t>6</w:t>
            </w:r>
            <w:r w:rsidRPr="00CD58B3">
              <w:rPr>
                <w:rFonts w:ascii="Arial" w:hAnsi="Arial" w:cs="Arial"/>
                <w:sz w:val="20"/>
                <w:szCs w:val="20"/>
              </w:rPr>
              <w:t>%</w:t>
            </w:r>
          </w:p>
        </w:tc>
      </w:tr>
      <w:tr w:rsidR="00C74A35" w14:paraId="3B0D215E" w14:textId="77777777" w:rsidTr="00C74A35">
        <w:tc>
          <w:tcPr>
            <w:tcW w:w="3546" w:type="dxa"/>
            <w:vAlign w:val="bottom"/>
          </w:tcPr>
          <w:p w14:paraId="096D97F2" w14:textId="45CEE627" w:rsidR="00C74A35" w:rsidRPr="00CD58B3" w:rsidRDefault="007F2997" w:rsidP="00EB1D95">
            <w:pPr>
              <w:rPr>
                <w:rStyle w:val="markedcontent"/>
                <w:rFonts w:ascii="Arial" w:hAnsi="Arial" w:cs="Arial"/>
                <w:sz w:val="20"/>
                <w:szCs w:val="20"/>
              </w:rPr>
            </w:pPr>
            <w:r w:rsidRPr="00CD58B3">
              <w:rPr>
                <w:rFonts w:ascii="Arial" w:hAnsi="Arial" w:cs="Arial"/>
                <w:sz w:val="20"/>
                <w:szCs w:val="20"/>
              </w:rPr>
              <w:t>Goldfields</w:t>
            </w:r>
          </w:p>
        </w:tc>
        <w:tc>
          <w:tcPr>
            <w:tcW w:w="5663" w:type="dxa"/>
            <w:vAlign w:val="bottom"/>
          </w:tcPr>
          <w:p w14:paraId="4C6ADF80" w14:textId="69B5AEDC" w:rsidR="00C74A35" w:rsidRPr="00CD58B3" w:rsidRDefault="00AF16BC" w:rsidP="00EB1D95">
            <w:pPr>
              <w:rPr>
                <w:rStyle w:val="markedcontent"/>
                <w:rFonts w:ascii="Arial" w:hAnsi="Arial" w:cs="Arial"/>
                <w:sz w:val="20"/>
                <w:szCs w:val="20"/>
              </w:rPr>
            </w:pPr>
            <w:r w:rsidRPr="00CD58B3">
              <w:rPr>
                <w:rFonts w:ascii="Arial" w:hAnsi="Arial" w:cs="Arial"/>
                <w:sz w:val="20"/>
                <w:szCs w:val="20"/>
              </w:rPr>
              <w:t>Increased by 0.</w:t>
            </w:r>
            <w:r>
              <w:rPr>
                <w:rFonts w:ascii="Arial" w:hAnsi="Arial" w:cs="Arial"/>
                <w:sz w:val="20"/>
                <w:szCs w:val="20"/>
              </w:rPr>
              <w:t>1</w:t>
            </w:r>
            <w:r w:rsidRPr="00CD58B3">
              <w:rPr>
                <w:rFonts w:ascii="Arial" w:hAnsi="Arial" w:cs="Arial"/>
                <w:sz w:val="20"/>
                <w:szCs w:val="20"/>
              </w:rPr>
              <w:t>%</w:t>
            </w:r>
          </w:p>
        </w:tc>
      </w:tr>
      <w:tr w:rsidR="00C74A35" w14:paraId="64A387EA" w14:textId="77777777" w:rsidTr="00C74A35">
        <w:tc>
          <w:tcPr>
            <w:tcW w:w="3546" w:type="dxa"/>
            <w:vAlign w:val="bottom"/>
          </w:tcPr>
          <w:p w14:paraId="01C5F442" w14:textId="28249E1D" w:rsidR="00C74A35" w:rsidRPr="00CD58B3" w:rsidRDefault="007F2997" w:rsidP="00EB1D95">
            <w:pPr>
              <w:rPr>
                <w:rStyle w:val="markedcontent"/>
                <w:rFonts w:ascii="Arial" w:hAnsi="Arial" w:cs="Arial"/>
                <w:sz w:val="20"/>
                <w:szCs w:val="20"/>
              </w:rPr>
            </w:pPr>
            <w:r w:rsidRPr="00CD58B3">
              <w:rPr>
                <w:rFonts w:ascii="Arial" w:hAnsi="Arial" w:cs="Arial"/>
                <w:sz w:val="20"/>
                <w:szCs w:val="20"/>
              </w:rPr>
              <w:t>Victoria's High Country</w:t>
            </w:r>
          </w:p>
        </w:tc>
        <w:tc>
          <w:tcPr>
            <w:tcW w:w="5663" w:type="dxa"/>
            <w:vAlign w:val="bottom"/>
          </w:tcPr>
          <w:p w14:paraId="22384B0A" w14:textId="788D83FA" w:rsidR="00C74A35" w:rsidRPr="00CD58B3" w:rsidRDefault="00AF16BC" w:rsidP="00EB1D95">
            <w:pPr>
              <w:rPr>
                <w:rStyle w:val="markedcontent"/>
                <w:rFonts w:ascii="Arial" w:hAnsi="Arial" w:cs="Arial"/>
                <w:sz w:val="20"/>
                <w:szCs w:val="20"/>
              </w:rPr>
            </w:pPr>
            <w:r>
              <w:rPr>
                <w:rFonts w:ascii="Arial" w:hAnsi="Arial" w:cs="Arial"/>
                <w:sz w:val="20"/>
                <w:szCs w:val="20"/>
              </w:rPr>
              <w:t>De</w:t>
            </w:r>
            <w:r w:rsidRPr="00CD58B3">
              <w:rPr>
                <w:rFonts w:ascii="Arial" w:hAnsi="Arial" w:cs="Arial"/>
                <w:sz w:val="20"/>
                <w:szCs w:val="20"/>
              </w:rPr>
              <w:t>creased by 0.</w:t>
            </w:r>
            <w:r>
              <w:rPr>
                <w:rFonts w:ascii="Arial" w:hAnsi="Arial" w:cs="Arial"/>
                <w:sz w:val="20"/>
                <w:szCs w:val="20"/>
              </w:rPr>
              <w:t>2</w:t>
            </w:r>
            <w:r w:rsidRPr="00CD58B3">
              <w:rPr>
                <w:rFonts w:ascii="Arial" w:hAnsi="Arial" w:cs="Arial"/>
                <w:sz w:val="20"/>
                <w:szCs w:val="20"/>
              </w:rPr>
              <w:t>%</w:t>
            </w:r>
          </w:p>
        </w:tc>
      </w:tr>
      <w:tr w:rsidR="00AF16BC" w14:paraId="59C87DA9" w14:textId="77777777" w:rsidTr="00006D40">
        <w:tc>
          <w:tcPr>
            <w:tcW w:w="3546" w:type="dxa"/>
            <w:vAlign w:val="bottom"/>
          </w:tcPr>
          <w:p w14:paraId="70A1FF36" w14:textId="40E39BF2" w:rsidR="00AF16BC" w:rsidRPr="00CD58B3" w:rsidRDefault="00AF16BC" w:rsidP="00AF16BC">
            <w:pPr>
              <w:rPr>
                <w:rStyle w:val="markedcontent"/>
                <w:rFonts w:ascii="Arial" w:hAnsi="Arial" w:cs="Arial"/>
                <w:sz w:val="20"/>
                <w:szCs w:val="20"/>
              </w:rPr>
            </w:pPr>
            <w:r w:rsidRPr="00CD58B3">
              <w:rPr>
                <w:rFonts w:ascii="Arial" w:hAnsi="Arial" w:cs="Arial"/>
                <w:sz w:val="20"/>
                <w:szCs w:val="20"/>
              </w:rPr>
              <w:t>Great Ocean Road</w:t>
            </w:r>
          </w:p>
        </w:tc>
        <w:tc>
          <w:tcPr>
            <w:tcW w:w="5663" w:type="dxa"/>
          </w:tcPr>
          <w:p w14:paraId="11C8A757" w14:textId="6A37BA4F" w:rsidR="00AF16BC" w:rsidRPr="00CD58B3" w:rsidRDefault="00AF16BC" w:rsidP="00AF16BC">
            <w:pPr>
              <w:rPr>
                <w:rStyle w:val="markedcontent"/>
                <w:rFonts w:ascii="Arial" w:hAnsi="Arial" w:cs="Arial"/>
                <w:sz w:val="20"/>
                <w:szCs w:val="20"/>
              </w:rPr>
            </w:pPr>
            <w:r w:rsidRPr="00914FAD">
              <w:rPr>
                <w:rFonts w:ascii="Arial" w:hAnsi="Arial" w:cs="Arial"/>
                <w:sz w:val="20"/>
                <w:szCs w:val="20"/>
              </w:rPr>
              <w:t>Decreased by 0.</w:t>
            </w:r>
            <w:r>
              <w:rPr>
                <w:rFonts w:ascii="Arial" w:hAnsi="Arial" w:cs="Arial"/>
                <w:sz w:val="20"/>
                <w:szCs w:val="20"/>
              </w:rPr>
              <w:t>5</w:t>
            </w:r>
            <w:r w:rsidRPr="00914FAD">
              <w:rPr>
                <w:rFonts w:ascii="Arial" w:hAnsi="Arial" w:cs="Arial"/>
                <w:sz w:val="20"/>
                <w:szCs w:val="20"/>
              </w:rPr>
              <w:t>%</w:t>
            </w:r>
          </w:p>
        </w:tc>
      </w:tr>
      <w:tr w:rsidR="00AF16BC" w14:paraId="2390E67C" w14:textId="77777777" w:rsidTr="00006D40">
        <w:tc>
          <w:tcPr>
            <w:tcW w:w="3546" w:type="dxa"/>
            <w:vAlign w:val="bottom"/>
          </w:tcPr>
          <w:p w14:paraId="7B899A0D" w14:textId="399C59E2" w:rsidR="00AF16BC" w:rsidRPr="00CD58B3" w:rsidRDefault="00AF16BC" w:rsidP="00AF16BC">
            <w:pPr>
              <w:rPr>
                <w:rStyle w:val="markedcontent"/>
                <w:rFonts w:ascii="Arial" w:hAnsi="Arial" w:cs="Arial"/>
                <w:sz w:val="20"/>
                <w:szCs w:val="20"/>
              </w:rPr>
            </w:pPr>
            <w:r w:rsidRPr="00CD58B3">
              <w:rPr>
                <w:rFonts w:ascii="Arial" w:hAnsi="Arial" w:cs="Arial"/>
                <w:sz w:val="20"/>
                <w:szCs w:val="20"/>
              </w:rPr>
              <w:t>Phillip Island</w:t>
            </w:r>
          </w:p>
        </w:tc>
        <w:tc>
          <w:tcPr>
            <w:tcW w:w="5663" w:type="dxa"/>
          </w:tcPr>
          <w:p w14:paraId="68E7E6DF" w14:textId="1C915593" w:rsidR="00AF16BC" w:rsidRPr="00CD58B3" w:rsidRDefault="00AF16BC" w:rsidP="00AF16BC">
            <w:pPr>
              <w:rPr>
                <w:rStyle w:val="markedcontent"/>
                <w:rFonts w:ascii="Arial" w:hAnsi="Arial" w:cs="Arial"/>
                <w:sz w:val="20"/>
                <w:szCs w:val="20"/>
              </w:rPr>
            </w:pPr>
            <w:r w:rsidRPr="00914FAD">
              <w:rPr>
                <w:rFonts w:ascii="Arial" w:hAnsi="Arial" w:cs="Arial"/>
                <w:sz w:val="20"/>
                <w:szCs w:val="20"/>
              </w:rPr>
              <w:t>Decreased by 0.</w:t>
            </w:r>
            <w:r w:rsidR="00B14BD1">
              <w:rPr>
                <w:rFonts w:ascii="Arial" w:hAnsi="Arial" w:cs="Arial"/>
                <w:sz w:val="20"/>
                <w:szCs w:val="20"/>
              </w:rPr>
              <w:t>8</w:t>
            </w:r>
            <w:r w:rsidRPr="00914FAD">
              <w:rPr>
                <w:rFonts w:ascii="Arial" w:hAnsi="Arial" w:cs="Arial"/>
                <w:sz w:val="20"/>
                <w:szCs w:val="20"/>
              </w:rPr>
              <w:t>%</w:t>
            </w:r>
          </w:p>
        </w:tc>
      </w:tr>
      <w:tr w:rsidR="00AF16BC" w14:paraId="0E83BEFC" w14:textId="77777777" w:rsidTr="00006D40">
        <w:tc>
          <w:tcPr>
            <w:tcW w:w="3546" w:type="dxa"/>
            <w:vAlign w:val="bottom"/>
          </w:tcPr>
          <w:p w14:paraId="08E6E4FD" w14:textId="512B487B" w:rsidR="00AF16BC" w:rsidRPr="00CD58B3" w:rsidRDefault="00AF16BC" w:rsidP="00AF16BC">
            <w:pPr>
              <w:rPr>
                <w:rStyle w:val="markedcontent"/>
                <w:rFonts w:ascii="Arial" w:hAnsi="Arial" w:cs="Arial"/>
                <w:sz w:val="20"/>
                <w:szCs w:val="20"/>
              </w:rPr>
            </w:pPr>
            <w:r w:rsidRPr="00CD58B3">
              <w:rPr>
                <w:rFonts w:ascii="Arial" w:hAnsi="Arial" w:cs="Arial"/>
                <w:sz w:val="20"/>
                <w:szCs w:val="20"/>
              </w:rPr>
              <w:t>Murray</w:t>
            </w:r>
          </w:p>
        </w:tc>
        <w:tc>
          <w:tcPr>
            <w:tcW w:w="5663" w:type="dxa"/>
          </w:tcPr>
          <w:p w14:paraId="1CEB6B65" w14:textId="433F18AB" w:rsidR="00AF16BC" w:rsidRPr="00CD58B3" w:rsidRDefault="00AF16BC" w:rsidP="00AF16BC">
            <w:pPr>
              <w:rPr>
                <w:rStyle w:val="markedcontent"/>
                <w:rFonts w:ascii="Arial" w:hAnsi="Arial" w:cs="Arial"/>
                <w:sz w:val="20"/>
                <w:szCs w:val="20"/>
              </w:rPr>
            </w:pPr>
            <w:r w:rsidRPr="00914FAD">
              <w:rPr>
                <w:rFonts w:ascii="Arial" w:hAnsi="Arial" w:cs="Arial"/>
                <w:sz w:val="20"/>
                <w:szCs w:val="20"/>
              </w:rPr>
              <w:t xml:space="preserve">Decreased by </w:t>
            </w:r>
            <w:r w:rsidR="00B14BD1">
              <w:rPr>
                <w:rFonts w:ascii="Arial" w:hAnsi="Arial" w:cs="Arial"/>
                <w:sz w:val="20"/>
                <w:szCs w:val="20"/>
              </w:rPr>
              <w:t>1</w:t>
            </w:r>
            <w:r w:rsidRPr="00914FAD">
              <w:rPr>
                <w:rFonts w:ascii="Arial" w:hAnsi="Arial" w:cs="Arial"/>
                <w:sz w:val="20"/>
                <w:szCs w:val="20"/>
              </w:rPr>
              <w:t>.2%</w:t>
            </w:r>
          </w:p>
        </w:tc>
      </w:tr>
      <w:tr w:rsidR="00AF16BC" w14:paraId="0AC76802" w14:textId="77777777" w:rsidTr="00006D40">
        <w:tc>
          <w:tcPr>
            <w:tcW w:w="3546" w:type="dxa"/>
            <w:vAlign w:val="bottom"/>
          </w:tcPr>
          <w:p w14:paraId="6F429359" w14:textId="0D59F6D7" w:rsidR="00AF16BC" w:rsidRPr="00CD58B3" w:rsidRDefault="00AF16BC" w:rsidP="00AF16BC">
            <w:pPr>
              <w:rPr>
                <w:rStyle w:val="markedcontent"/>
                <w:rFonts w:ascii="Arial" w:hAnsi="Arial" w:cs="Arial"/>
                <w:sz w:val="20"/>
                <w:szCs w:val="20"/>
              </w:rPr>
            </w:pPr>
            <w:r w:rsidRPr="00CD58B3">
              <w:rPr>
                <w:rFonts w:ascii="Arial" w:hAnsi="Arial" w:cs="Arial"/>
                <w:sz w:val="20"/>
                <w:szCs w:val="20"/>
              </w:rPr>
              <w:t>Yarra Valley and Dandenong Ranges</w:t>
            </w:r>
          </w:p>
        </w:tc>
        <w:tc>
          <w:tcPr>
            <w:tcW w:w="5663" w:type="dxa"/>
          </w:tcPr>
          <w:p w14:paraId="681BBA4F" w14:textId="1B22FA92" w:rsidR="00AF16BC" w:rsidRPr="00CD58B3" w:rsidRDefault="00AF16BC" w:rsidP="00AF16BC">
            <w:pPr>
              <w:rPr>
                <w:rStyle w:val="markedcontent"/>
                <w:rFonts w:ascii="Arial" w:hAnsi="Arial" w:cs="Arial"/>
                <w:sz w:val="20"/>
                <w:szCs w:val="20"/>
              </w:rPr>
            </w:pPr>
            <w:r w:rsidRPr="00914FAD">
              <w:rPr>
                <w:rFonts w:ascii="Arial" w:hAnsi="Arial" w:cs="Arial"/>
                <w:sz w:val="20"/>
                <w:szCs w:val="20"/>
              </w:rPr>
              <w:t xml:space="preserve">Decreased by </w:t>
            </w:r>
            <w:r w:rsidR="00B14BD1">
              <w:rPr>
                <w:rFonts w:ascii="Arial" w:hAnsi="Arial" w:cs="Arial"/>
                <w:sz w:val="20"/>
                <w:szCs w:val="20"/>
              </w:rPr>
              <w:t>1.3</w:t>
            </w:r>
            <w:r w:rsidRPr="00914FAD">
              <w:rPr>
                <w:rFonts w:ascii="Arial" w:hAnsi="Arial" w:cs="Arial"/>
                <w:sz w:val="20"/>
                <w:szCs w:val="20"/>
              </w:rPr>
              <w:t>%</w:t>
            </w:r>
          </w:p>
        </w:tc>
      </w:tr>
      <w:tr w:rsidR="00AF16BC" w14:paraId="78D7FDAD" w14:textId="77777777" w:rsidTr="00006D40">
        <w:tc>
          <w:tcPr>
            <w:tcW w:w="3546" w:type="dxa"/>
            <w:vAlign w:val="bottom"/>
          </w:tcPr>
          <w:p w14:paraId="1EEDB925" w14:textId="7CB46F1D" w:rsidR="00AF16BC" w:rsidRPr="00CD58B3" w:rsidRDefault="00AF16BC" w:rsidP="00AF16BC">
            <w:pPr>
              <w:rPr>
                <w:rStyle w:val="markedcontent"/>
                <w:rFonts w:ascii="Arial" w:hAnsi="Arial" w:cs="Arial"/>
                <w:sz w:val="20"/>
                <w:szCs w:val="20"/>
              </w:rPr>
            </w:pPr>
            <w:r w:rsidRPr="00CD58B3">
              <w:rPr>
                <w:rFonts w:ascii="Arial" w:hAnsi="Arial" w:cs="Arial"/>
                <w:sz w:val="20"/>
                <w:szCs w:val="20"/>
              </w:rPr>
              <w:t>Geelong and the Bellarine</w:t>
            </w:r>
          </w:p>
        </w:tc>
        <w:tc>
          <w:tcPr>
            <w:tcW w:w="5663" w:type="dxa"/>
          </w:tcPr>
          <w:p w14:paraId="20E47E8F" w14:textId="14C03D1D" w:rsidR="00AF16BC" w:rsidRPr="00CD58B3" w:rsidRDefault="00AF16BC" w:rsidP="00AF16BC">
            <w:pPr>
              <w:rPr>
                <w:rStyle w:val="markedcontent"/>
                <w:rFonts w:ascii="Arial" w:hAnsi="Arial" w:cs="Arial"/>
                <w:sz w:val="20"/>
                <w:szCs w:val="20"/>
              </w:rPr>
            </w:pPr>
            <w:r w:rsidRPr="00914FAD">
              <w:rPr>
                <w:rFonts w:ascii="Arial" w:hAnsi="Arial" w:cs="Arial"/>
                <w:sz w:val="20"/>
                <w:szCs w:val="20"/>
              </w:rPr>
              <w:t xml:space="preserve">Decreased by </w:t>
            </w:r>
            <w:r w:rsidR="004F4647">
              <w:rPr>
                <w:rFonts w:ascii="Arial" w:hAnsi="Arial" w:cs="Arial"/>
                <w:sz w:val="20"/>
                <w:szCs w:val="20"/>
              </w:rPr>
              <w:t>1.8</w:t>
            </w:r>
            <w:r w:rsidRPr="00914FAD">
              <w:rPr>
                <w:rFonts w:ascii="Arial" w:hAnsi="Arial" w:cs="Arial"/>
                <w:sz w:val="20"/>
                <w:szCs w:val="20"/>
              </w:rPr>
              <w:t>%</w:t>
            </w:r>
          </w:p>
        </w:tc>
      </w:tr>
      <w:tr w:rsidR="00AF16BC" w14:paraId="0D94D4D3" w14:textId="77777777" w:rsidTr="00006D40">
        <w:tc>
          <w:tcPr>
            <w:tcW w:w="3546" w:type="dxa"/>
            <w:vAlign w:val="bottom"/>
          </w:tcPr>
          <w:p w14:paraId="112BCBDD" w14:textId="012831A7" w:rsidR="00AF16BC" w:rsidRPr="00CD58B3" w:rsidRDefault="00AF16BC" w:rsidP="00AF16BC">
            <w:pPr>
              <w:rPr>
                <w:rStyle w:val="markedcontent"/>
                <w:rFonts w:ascii="Arial" w:hAnsi="Arial" w:cs="Arial"/>
                <w:sz w:val="20"/>
                <w:szCs w:val="20"/>
              </w:rPr>
            </w:pPr>
            <w:r w:rsidRPr="00CD58B3">
              <w:rPr>
                <w:rFonts w:ascii="Arial" w:hAnsi="Arial" w:cs="Arial"/>
                <w:sz w:val="20"/>
                <w:szCs w:val="20"/>
              </w:rPr>
              <w:t>Mornington Peninsula</w:t>
            </w:r>
          </w:p>
        </w:tc>
        <w:tc>
          <w:tcPr>
            <w:tcW w:w="5663" w:type="dxa"/>
          </w:tcPr>
          <w:p w14:paraId="5838940E" w14:textId="0048997E" w:rsidR="00AF16BC" w:rsidRPr="00CD58B3" w:rsidRDefault="00AF16BC" w:rsidP="00AF16BC">
            <w:pPr>
              <w:rPr>
                <w:rStyle w:val="markedcontent"/>
                <w:rFonts w:ascii="Arial" w:hAnsi="Arial" w:cs="Arial"/>
                <w:sz w:val="20"/>
                <w:szCs w:val="20"/>
              </w:rPr>
            </w:pPr>
            <w:r w:rsidRPr="00914FAD">
              <w:rPr>
                <w:rFonts w:ascii="Arial" w:hAnsi="Arial" w:cs="Arial"/>
                <w:sz w:val="20"/>
                <w:szCs w:val="20"/>
              </w:rPr>
              <w:t xml:space="preserve">Decreased by </w:t>
            </w:r>
            <w:r w:rsidR="004F4647">
              <w:rPr>
                <w:rFonts w:ascii="Arial" w:hAnsi="Arial" w:cs="Arial"/>
                <w:sz w:val="20"/>
                <w:szCs w:val="20"/>
              </w:rPr>
              <w:t>2.5</w:t>
            </w:r>
            <w:r w:rsidRPr="00914FAD">
              <w:rPr>
                <w:rFonts w:ascii="Arial" w:hAnsi="Arial" w:cs="Arial"/>
                <w:sz w:val="20"/>
                <w:szCs w:val="20"/>
              </w:rPr>
              <w:t>%</w:t>
            </w:r>
          </w:p>
        </w:tc>
      </w:tr>
      <w:tr w:rsidR="00AF16BC" w14:paraId="4E45F722" w14:textId="77777777" w:rsidTr="00006D40">
        <w:tc>
          <w:tcPr>
            <w:tcW w:w="3546" w:type="dxa"/>
            <w:vAlign w:val="bottom"/>
          </w:tcPr>
          <w:p w14:paraId="21B5602C" w14:textId="20693074" w:rsidR="00AF16BC" w:rsidRPr="00CD58B3" w:rsidRDefault="00AF16BC" w:rsidP="00AF16BC">
            <w:pPr>
              <w:rPr>
                <w:rStyle w:val="markedcontent"/>
                <w:rFonts w:ascii="Arial" w:hAnsi="Arial" w:cs="Arial"/>
                <w:color w:val="006100"/>
                <w:sz w:val="20"/>
                <w:szCs w:val="20"/>
              </w:rPr>
            </w:pPr>
            <w:r w:rsidRPr="00CD58B3">
              <w:rPr>
                <w:rFonts w:ascii="Arial" w:hAnsi="Arial" w:cs="Arial"/>
                <w:sz w:val="20"/>
                <w:szCs w:val="20"/>
              </w:rPr>
              <w:t>Gippsland</w:t>
            </w:r>
          </w:p>
        </w:tc>
        <w:tc>
          <w:tcPr>
            <w:tcW w:w="5663" w:type="dxa"/>
          </w:tcPr>
          <w:p w14:paraId="46373055" w14:textId="0C92B363" w:rsidR="00AF16BC" w:rsidRPr="00CD58B3" w:rsidRDefault="00AF16BC" w:rsidP="00AF16BC">
            <w:pPr>
              <w:rPr>
                <w:rStyle w:val="markedcontent"/>
                <w:rFonts w:ascii="Arial" w:hAnsi="Arial" w:cs="Arial"/>
                <w:sz w:val="20"/>
                <w:szCs w:val="20"/>
              </w:rPr>
            </w:pPr>
            <w:r w:rsidRPr="00914FAD">
              <w:rPr>
                <w:rFonts w:ascii="Arial" w:hAnsi="Arial" w:cs="Arial"/>
                <w:sz w:val="20"/>
                <w:szCs w:val="20"/>
              </w:rPr>
              <w:t xml:space="preserve">Decreased by </w:t>
            </w:r>
            <w:r w:rsidR="00B14BD1">
              <w:rPr>
                <w:rFonts w:ascii="Arial" w:hAnsi="Arial" w:cs="Arial"/>
                <w:sz w:val="20"/>
                <w:szCs w:val="20"/>
              </w:rPr>
              <w:t>3.3</w:t>
            </w:r>
            <w:r w:rsidRPr="00914FAD">
              <w:rPr>
                <w:rFonts w:ascii="Arial" w:hAnsi="Arial" w:cs="Arial"/>
                <w:sz w:val="20"/>
                <w:szCs w:val="20"/>
              </w:rPr>
              <w:t>%</w:t>
            </w:r>
          </w:p>
        </w:tc>
      </w:tr>
      <w:tr w:rsidR="00AF16BC" w14:paraId="0E71F319" w14:textId="77777777" w:rsidTr="00006D40">
        <w:tc>
          <w:tcPr>
            <w:tcW w:w="3546" w:type="dxa"/>
            <w:vAlign w:val="bottom"/>
          </w:tcPr>
          <w:p w14:paraId="6D26AD6A" w14:textId="46F2529C" w:rsidR="00AF16BC" w:rsidRPr="00CD58B3" w:rsidRDefault="00AF16BC" w:rsidP="00AF16BC">
            <w:pPr>
              <w:rPr>
                <w:rStyle w:val="markedcontent"/>
                <w:rFonts w:ascii="Arial" w:hAnsi="Arial" w:cs="Arial"/>
                <w:color w:val="006100"/>
                <w:sz w:val="20"/>
                <w:szCs w:val="20"/>
              </w:rPr>
            </w:pPr>
            <w:r w:rsidRPr="00CD58B3">
              <w:rPr>
                <w:rFonts w:ascii="Arial" w:hAnsi="Arial" w:cs="Arial"/>
                <w:sz w:val="20"/>
                <w:szCs w:val="20"/>
              </w:rPr>
              <w:t>Grampians</w:t>
            </w:r>
          </w:p>
        </w:tc>
        <w:tc>
          <w:tcPr>
            <w:tcW w:w="5663" w:type="dxa"/>
          </w:tcPr>
          <w:p w14:paraId="7FD7A215" w14:textId="7D46A1D0" w:rsidR="00AF16BC" w:rsidRPr="00CD58B3" w:rsidRDefault="00AF16BC" w:rsidP="00AF16BC">
            <w:pPr>
              <w:rPr>
                <w:rStyle w:val="markedcontent"/>
                <w:rFonts w:ascii="Arial" w:hAnsi="Arial" w:cs="Arial"/>
                <w:sz w:val="20"/>
                <w:szCs w:val="20"/>
              </w:rPr>
            </w:pPr>
            <w:r w:rsidRPr="00914FAD">
              <w:rPr>
                <w:rFonts w:ascii="Arial" w:hAnsi="Arial" w:cs="Arial"/>
                <w:sz w:val="20"/>
                <w:szCs w:val="20"/>
              </w:rPr>
              <w:t xml:space="preserve">Decreased by </w:t>
            </w:r>
            <w:r w:rsidR="00B14BD1">
              <w:rPr>
                <w:rFonts w:ascii="Arial" w:hAnsi="Arial" w:cs="Arial"/>
                <w:sz w:val="20"/>
                <w:szCs w:val="20"/>
              </w:rPr>
              <w:t>4.2</w:t>
            </w:r>
            <w:r w:rsidRPr="00914FAD">
              <w:rPr>
                <w:rFonts w:ascii="Arial" w:hAnsi="Arial" w:cs="Arial"/>
                <w:sz w:val="20"/>
                <w:szCs w:val="20"/>
              </w:rPr>
              <w:t>%</w:t>
            </w:r>
          </w:p>
        </w:tc>
      </w:tr>
    </w:tbl>
    <w:p w14:paraId="2F6DE66F" w14:textId="77777777" w:rsidR="00BB298C" w:rsidRDefault="00BB298C" w:rsidP="007759BC">
      <w:pPr>
        <w:rPr>
          <w:rStyle w:val="markedcontent"/>
          <w:rFonts w:ascii="Arial" w:hAnsi="Arial" w:cs="Arial"/>
        </w:rPr>
      </w:pPr>
    </w:p>
    <w:p w14:paraId="1F3A7B68" w14:textId="49BEB1F8" w:rsidR="00594A2A" w:rsidRPr="00594A2A" w:rsidRDefault="00594A2A" w:rsidP="00594A2A">
      <w:pPr>
        <w:pStyle w:val="Heading1"/>
      </w:pPr>
      <w:bookmarkStart w:id="43" w:name="_Toc164247907"/>
      <w:r>
        <w:rPr>
          <w:rFonts w:ascii="Arial" w:hAnsi="Arial" w:cs="Arial"/>
        </w:rPr>
        <w:t xml:space="preserve">10.0 </w:t>
      </w:r>
      <w:r w:rsidRPr="00594A2A">
        <w:rPr>
          <w:rFonts w:ascii="Arial" w:hAnsi="Arial" w:cs="Arial"/>
        </w:rPr>
        <w:t xml:space="preserve">Change in </w:t>
      </w:r>
      <w:r w:rsidR="00DA4E4F">
        <w:rPr>
          <w:rFonts w:ascii="Arial" w:hAnsi="Arial" w:cs="Arial"/>
        </w:rPr>
        <w:t>t</w:t>
      </w:r>
      <w:r w:rsidRPr="00594A2A">
        <w:rPr>
          <w:rFonts w:ascii="Arial" w:hAnsi="Arial" w:cs="Arial"/>
        </w:rPr>
        <w:t xml:space="preserve">ourism </w:t>
      </w:r>
      <w:r w:rsidR="00DA4E4F">
        <w:rPr>
          <w:rFonts w:ascii="Arial" w:hAnsi="Arial" w:cs="Arial"/>
        </w:rPr>
        <w:t>b</w:t>
      </w:r>
      <w:r w:rsidRPr="00594A2A">
        <w:rPr>
          <w:rFonts w:ascii="Arial" w:hAnsi="Arial" w:cs="Arial"/>
        </w:rPr>
        <w:t xml:space="preserve">usinesses </w:t>
      </w:r>
      <w:r w:rsidR="00DA4E4F">
        <w:rPr>
          <w:rFonts w:ascii="Arial" w:hAnsi="Arial" w:cs="Arial"/>
        </w:rPr>
        <w:t>from June</w:t>
      </w:r>
      <w:r w:rsidRPr="00594A2A">
        <w:rPr>
          <w:rFonts w:ascii="Arial" w:hAnsi="Arial" w:cs="Arial"/>
        </w:rPr>
        <w:t xml:space="preserve"> 2023 compared to </w:t>
      </w:r>
      <w:r w:rsidR="00DA4E4F">
        <w:rPr>
          <w:rFonts w:ascii="Arial" w:hAnsi="Arial" w:cs="Arial"/>
        </w:rPr>
        <w:t xml:space="preserve">June </w:t>
      </w:r>
      <w:r w:rsidRPr="00594A2A">
        <w:rPr>
          <w:rFonts w:ascii="Arial" w:hAnsi="Arial" w:cs="Arial"/>
        </w:rPr>
        <w:t>2018</w:t>
      </w:r>
      <w:bookmarkEnd w:id="43"/>
    </w:p>
    <w:p w14:paraId="1D4BB29A" w14:textId="77777777" w:rsidR="00681EF3" w:rsidRPr="00DA4E4F" w:rsidRDefault="00681EF3" w:rsidP="00681EF3">
      <w:pPr>
        <w:rPr>
          <w:rFonts w:ascii="Arial" w:hAnsi="Arial" w:cs="Arial"/>
          <w:sz w:val="16"/>
          <w:szCs w:val="16"/>
          <w:lang w:val="en-US"/>
        </w:rPr>
      </w:pPr>
    </w:p>
    <w:p w14:paraId="6FCD7AE5" w14:textId="10D00DC6" w:rsidR="00681EF3" w:rsidRPr="00681EF3" w:rsidRDefault="00681EF3" w:rsidP="00681EF3">
      <w:pPr>
        <w:rPr>
          <w:rFonts w:ascii="Arial" w:hAnsi="Arial" w:cs="Arial"/>
        </w:rPr>
      </w:pPr>
      <w:r w:rsidRPr="00681EF3">
        <w:rPr>
          <w:rFonts w:ascii="Arial" w:hAnsi="Arial" w:cs="Arial"/>
          <w:lang w:val="en-US"/>
        </w:rPr>
        <w:t xml:space="preserve">Over the longer term (June 2023 </w:t>
      </w:r>
      <w:r>
        <w:rPr>
          <w:rFonts w:ascii="Arial" w:hAnsi="Arial" w:cs="Arial"/>
          <w:lang w:val="en-US"/>
        </w:rPr>
        <w:t xml:space="preserve">compared to </w:t>
      </w:r>
      <w:r w:rsidRPr="00681EF3">
        <w:rPr>
          <w:rFonts w:ascii="Arial" w:hAnsi="Arial" w:cs="Arial"/>
          <w:lang w:val="en-US"/>
        </w:rPr>
        <w:t>June 2018) Victoria has outperformed other Australian states in creating more tourism businesses, reinforcing the resilience of the industry despite various challenges</w:t>
      </w:r>
      <w:r>
        <w:rPr>
          <w:rFonts w:ascii="Arial" w:hAnsi="Arial" w:cs="Arial"/>
          <w:lang w:val="en-US"/>
        </w:rPr>
        <w:t xml:space="preserve">, </w:t>
      </w:r>
      <w:r w:rsidRPr="00681EF3">
        <w:rPr>
          <w:rFonts w:ascii="Arial" w:hAnsi="Arial" w:cs="Arial"/>
          <w:lang w:val="en-US"/>
        </w:rPr>
        <w:t>although this pattern has reversed in the most recent year.</w:t>
      </w:r>
    </w:p>
    <w:p w14:paraId="4B10F741" w14:textId="77777777" w:rsidR="00E65CEA" w:rsidRDefault="00681EF3" w:rsidP="00681EF3">
      <w:pPr>
        <w:pStyle w:val="ListParagraph"/>
        <w:numPr>
          <w:ilvl w:val="0"/>
          <w:numId w:val="11"/>
        </w:numPr>
        <w:rPr>
          <w:rFonts w:ascii="Arial" w:hAnsi="Arial" w:cs="Arial"/>
          <w:lang w:val="en-US"/>
        </w:rPr>
      </w:pPr>
      <w:r w:rsidRPr="00681EF3">
        <w:rPr>
          <w:rFonts w:ascii="Arial" w:hAnsi="Arial" w:cs="Arial"/>
          <w:lang w:val="en-US"/>
        </w:rPr>
        <w:t xml:space="preserve">Victoria experienced the highest growth in total businesses from June 2018 to June 2023 (+22.1%), above the national average (+13.1%) and outperforming New South Wales (+8.7%), and Queensland (+11.6%). </w:t>
      </w:r>
    </w:p>
    <w:p w14:paraId="38F0A26C" w14:textId="5D660D66" w:rsidR="00681EF3" w:rsidRPr="00681EF3" w:rsidRDefault="00681EF3" w:rsidP="00681EF3">
      <w:pPr>
        <w:pStyle w:val="ListParagraph"/>
        <w:numPr>
          <w:ilvl w:val="0"/>
          <w:numId w:val="11"/>
        </w:numPr>
        <w:rPr>
          <w:rFonts w:ascii="Arial" w:hAnsi="Arial" w:cs="Arial"/>
          <w:lang w:val="en-US"/>
        </w:rPr>
      </w:pPr>
      <w:r w:rsidRPr="00681EF3">
        <w:rPr>
          <w:rFonts w:ascii="Arial" w:hAnsi="Arial" w:cs="Arial"/>
          <w:lang w:val="en-US"/>
        </w:rPr>
        <w:lastRenderedPageBreak/>
        <w:t>In Victoria</w:t>
      </w:r>
      <w:r w:rsidR="00E65CEA">
        <w:rPr>
          <w:rFonts w:ascii="Arial" w:hAnsi="Arial" w:cs="Arial"/>
          <w:lang w:val="en-US"/>
        </w:rPr>
        <w:t xml:space="preserve"> </w:t>
      </w:r>
      <w:r w:rsidRPr="00681EF3">
        <w:rPr>
          <w:rFonts w:ascii="Arial" w:hAnsi="Arial" w:cs="Arial"/>
          <w:lang w:val="en-US"/>
        </w:rPr>
        <w:t xml:space="preserve">growth was driven by the non-employing category (+31.6%) with double-digit growth also noted in medium (+18.6%), small (+16.2%) and micro (+11.1%) businesses with more moderate growth in large (+2.4%) business types. </w:t>
      </w:r>
    </w:p>
    <w:p w14:paraId="0293E420" w14:textId="77777777" w:rsidR="00681EF3" w:rsidRPr="00681EF3" w:rsidRDefault="00681EF3" w:rsidP="00681EF3">
      <w:pPr>
        <w:pStyle w:val="ListParagraph"/>
        <w:numPr>
          <w:ilvl w:val="0"/>
          <w:numId w:val="11"/>
        </w:numPr>
        <w:rPr>
          <w:rFonts w:ascii="Arial" w:hAnsi="Arial" w:cs="Arial"/>
          <w:lang w:val="en-US"/>
        </w:rPr>
      </w:pPr>
      <w:r w:rsidRPr="00681EF3">
        <w:rPr>
          <w:rFonts w:ascii="Arial" w:hAnsi="Arial" w:cs="Arial"/>
          <w:lang w:val="en-US"/>
        </w:rPr>
        <w:t>Melbourne experienced strong growth in total businesses (+24.9%) over the five-year period, the strongest growth of all the major cities. Growth in Melbourne was driven by a large increase in non-employing businesses (+34.5%), with high growth noted in medium (+18.0%), small (+16.4%), large (+15.0%) and micro (+13.6%) business types.</w:t>
      </w:r>
    </w:p>
    <w:p w14:paraId="7EA35FC3" w14:textId="77777777" w:rsidR="00681EF3" w:rsidRPr="00681EF3" w:rsidRDefault="00681EF3" w:rsidP="00681EF3">
      <w:pPr>
        <w:pStyle w:val="ListParagraph"/>
        <w:numPr>
          <w:ilvl w:val="0"/>
          <w:numId w:val="11"/>
        </w:numPr>
        <w:rPr>
          <w:rFonts w:ascii="Arial" w:hAnsi="Arial" w:cs="Arial"/>
          <w:lang w:val="en-US"/>
        </w:rPr>
      </w:pPr>
      <w:r w:rsidRPr="00681EF3">
        <w:rPr>
          <w:rFonts w:ascii="Arial" w:hAnsi="Arial" w:cs="Arial"/>
          <w:lang w:val="en-US"/>
        </w:rPr>
        <w:t>Regional Victoria experienced softer growth than Melbourne for total businesses (+15.3%). This was driven by high growth in non-employing businesses (+23.0%), with strong growth also noted in medium (+19.7%), small (+15.6%) and micro (+5.5%) businesses, with a decline in large (-6.0%) business types over the five-year period.</w:t>
      </w:r>
    </w:p>
    <w:p w14:paraId="4D69FF82" w14:textId="148D54E8" w:rsidR="003128DE" w:rsidRPr="00C14426" w:rsidRDefault="003128DE" w:rsidP="00F94D77">
      <w:pPr>
        <w:pStyle w:val="Heading2"/>
      </w:pPr>
      <w:bookmarkStart w:id="44" w:name="_Toc164247908"/>
      <w:r w:rsidRPr="00C14426">
        <w:t xml:space="preserve">10.1 Data table: change in total tourism related businesses </w:t>
      </w:r>
      <w:r w:rsidR="00E65CEA" w:rsidRPr="00C14426">
        <w:t>in</w:t>
      </w:r>
      <w:r w:rsidRPr="00C14426">
        <w:t xml:space="preserve"> key competitor states (June 2023 vs June 2018)</w:t>
      </w:r>
      <w:bookmarkEnd w:id="44"/>
    </w:p>
    <w:p w14:paraId="47B3408F" w14:textId="77777777" w:rsidR="00215350" w:rsidRPr="003128DE" w:rsidRDefault="00215350" w:rsidP="00215350">
      <w:pPr>
        <w:rPr>
          <w:sz w:val="8"/>
          <w:szCs w:val="8"/>
        </w:rPr>
      </w:pPr>
    </w:p>
    <w:tbl>
      <w:tblPr>
        <w:tblStyle w:val="TableGrid"/>
        <w:tblW w:w="0" w:type="auto"/>
        <w:tblLook w:val="04A0" w:firstRow="1" w:lastRow="0" w:firstColumn="1" w:lastColumn="0" w:noHBand="0" w:noVBand="1"/>
      </w:tblPr>
      <w:tblGrid>
        <w:gridCol w:w="3546"/>
        <w:gridCol w:w="5663"/>
      </w:tblGrid>
      <w:tr w:rsidR="00215350" w:rsidRPr="00DA7412" w14:paraId="7C3A9247" w14:textId="77777777" w:rsidTr="00EB1D95">
        <w:trPr>
          <w:tblHeader/>
        </w:trPr>
        <w:tc>
          <w:tcPr>
            <w:tcW w:w="3546" w:type="dxa"/>
            <w:shd w:val="clear" w:color="auto" w:fill="D9D9D9" w:themeFill="background1" w:themeFillShade="D9"/>
          </w:tcPr>
          <w:p w14:paraId="01F06CB5" w14:textId="57370291" w:rsidR="00215350" w:rsidRPr="003268FD" w:rsidRDefault="003268FD" w:rsidP="00EB1D95">
            <w:pPr>
              <w:rPr>
                <w:rStyle w:val="markedcontent"/>
                <w:rFonts w:ascii="Arial" w:hAnsi="Arial" w:cs="Arial"/>
                <w:b/>
                <w:bCs/>
              </w:rPr>
            </w:pPr>
            <w:bookmarkStart w:id="45" w:name="Title_12" w:colFirst="0" w:colLast="0"/>
            <w:r w:rsidRPr="003268FD">
              <w:rPr>
                <w:rStyle w:val="markedcontent"/>
                <w:rFonts w:ascii="Arial" w:hAnsi="Arial" w:cs="Arial"/>
                <w:b/>
                <w:bCs/>
              </w:rPr>
              <w:t>State</w:t>
            </w:r>
          </w:p>
        </w:tc>
        <w:tc>
          <w:tcPr>
            <w:tcW w:w="5663" w:type="dxa"/>
            <w:shd w:val="clear" w:color="auto" w:fill="D9D9D9" w:themeFill="background1" w:themeFillShade="D9"/>
            <w:vAlign w:val="bottom"/>
          </w:tcPr>
          <w:p w14:paraId="7F8714EC" w14:textId="77777777" w:rsidR="00215350" w:rsidRPr="00DA7412" w:rsidRDefault="00215350" w:rsidP="00EB1D95">
            <w:pPr>
              <w:rPr>
                <w:rStyle w:val="markedcontent"/>
                <w:rFonts w:ascii="Arial" w:hAnsi="Arial" w:cs="Arial"/>
                <w:b/>
                <w:bCs/>
              </w:rPr>
            </w:pPr>
            <w:r>
              <w:rPr>
                <w:rStyle w:val="markedcontent"/>
                <w:rFonts w:ascii="Arial" w:hAnsi="Arial" w:cs="Arial"/>
                <w:b/>
                <w:bCs/>
                <w:sz w:val="20"/>
                <w:szCs w:val="20"/>
              </w:rPr>
              <w:t>Percentage change in total from June 2022 to June 2023</w:t>
            </w:r>
          </w:p>
        </w:tc>
      </w:tr>
      <w:bookmarkEnd w:id="45"/>
      <w:tr w:rsidR="00215350" w:rsidRPr="00CD58B3" w14:paraId="4612B12E" w14:textId="77777777" w:rsidTr="00EB1D95">
        <w:tc>
          <w:tcPr>
            <w:tcW w:w="3546" w:type="dxa"/>
            <w:vAlign w:val="bottom"/>
          </w:tcPr>
          <w:p w14:paraId="6E0A97F7" w14:textId="55E89623" w:rsidR="00215350" w:rsidRPr="00CD58B3" w:rsidRDefault="003365E8" w:rsidP="00EB1D95">
            <w:pPr>
              <w:rPr>
                <w:rStyle w:val="markedcontent"/>
                <w:rFonts w:ascii="Arial" w:hAnsi="Arial" w:cs="Arial"/>
                <w:sz w:val="20"/>
                <w:szCs w:val="20"/>
              </w:rPr>
            </w:pPr>
            <w:r>
              <w:rPr>
                <w:rStyle w:val="markedcontent"/>
                <w:rFonts w:ascii="Arial" w:hAnsi="Arial" w:cs="Arial"/>
                <w:sz w:val="20"/>
                <w:szCs w:val="20"/>
              </w:rPr>
              <w:t>Victoria</w:t>
            </w:r>
          </w:p>
        </w:tc>
        <w:tc>
          <w:tcPr>
            <w:tcW w:w="5663" w:type="dxa"/>
            <w:vAlign w:val="bottom"/>
          </w:tcPr>
          <w:p w14:paraId="2774C768" w14:textId="093EEAFF" w:rsidR="00215350" w:rsidRPr="00CD58B3" w:rsidRDefault="00215350" w:rsidP="00EB1D95">
            <w:pPr>
              <w:rPr>
                <w:rStyle w:val="markedcontent"/>
                <w:rFonts w:ascii="Arial" w:hAnsi="Arial" w:cs="Arial"/>
                <w:sz w:val="20"/>
                <w:szCs w:val="20"/>
              </w:rPr>
            </w:pPr>
            <w:r w:rsidRPr="00CD58B3">
              <w:rPr>
                <w:rFonts w:ascii="Arial" w:hAnsi="Arial" w:cs="Arial"/>
                <w:sz w:val="20"/>
                <w:szCs w:val="20"/>
              </w:rPr>
              <w:t xml:space="preserve">Increased by </w:t>
            </w:r>
            <w:r w:rsidR="003365E8">
              <w:rPr>
                <w:rFonts w:ascii="Arial" w:hAnsi="Arial" w:cs="Arial"/>
                <w:sz w:val="20"/>
                <w:szCs w:val="20"/>
              </w:rPr>
              <w:t>22.1</w:t>
            </w:r>
            <w:r w:rsidRPr="00CD58B3">
              <w:rPr>
                <w:rFonts w:ascii="Arial" w:hAnsi="Arial" w:cs="Arial"/>
                <w:sz w:val="20"/>
                <w:szCs w:val="20"/>
              </w:rPr>
              <w:t>%</w:t>
            </w:r>
          </w:p>
        </w:tc>
      </w:tr>
      <w:tr w:rsidR="00215350" w:rsidRPr="00CD58B3" w14:paraId="7BD49F27" w14:textId="77777777" w:rsidTr="00EB1D95">
        <w:tc>
          <w:tcPr>
            <w:tcW w:w="3546" w:type="dxa"/>
            <w:vAlign w:val="bottom"/>
          </w:tcPr>
          <w:p w14:paraId="562407BA" w14:textId="3691EE07" w:rsidR="00215350" w:rsidRPr="00CD58B3" w:rsidRDefault="003365E8" w:rsidP="00EB1D95">
            <w:pPr>
              <w:rPr>
                <w:rStyle w:val="markedcontent"/>
                <w:rFonts w:ascii="Arial" w:hAnsi="Arial" w:cs="Arial"/>
                <w:sz w:val="20"/>
                <w:szCs w:val="20"/>
              </w:rPr>
            </w:pPr>
            <w:r>
              <w:rPr>
                <w:rStyle w:val="markedcontent"/>
                <w:rFonts w:ascii="Arial" w:hAnsi="Arial" w:cs="Arial"/>
                <w:sz w:val="20"/>
                <w:szCs w:val="20"/>
              </w:rPr>
              <w:t>New South Wales</w:t>
            </w:r>
          </w:p>
        </w:tc>
        <w:tc>
          <w:tcPr>
            <w:tcW w:w="5663" w:type="dxa"/>
            <w:vAlign w:val="bottom"/>
          </w:tcPr>
          <w:p w14:paraId="3F49587E" w14:textId="011E476F" w:rsidR="00215350" w:rsidRPr="00CD58B3" w:rsidRDefault="00215350" w:rsidP="00EB1D95">
            <w:pPr>
              <w:rPr>
                <w:rStyle w:val="markedcontent"/>
                <w:rFonts w:ascii="Arial" w:hAnsi="Arial" w:cs="Arial"/>
                <w:sz w:val="20"/>
                <w:szCs w:val="20"/>
              </w:rPr>
            </w:pPr>
            <w:r w:rsidRPr="00CD58B3">
              <w:rPr>
                <w:rFonts w:ascii="Arial" w:hAnsi="Arial" w:cs="Arial"/>
                <w:sz w:val="20"/>
                <w:szCs w:val="20"/>
              </w:rPr>
              <w:t xml:space="preserve">Increased by </w:t>
            </w:r>
            <w:r w:rsidR="003365E8">
              <w:rPr>
                <w:rFonts w:ascii="Arial" w:hAnsi="Arial" w:cs="Arial"/>
                <w:sz w:val="20"/>
                <w:szCs w:val="20"/>
              </w:rPr>
              <w:t>8.7</w:t>
            </w:r>
            <w:r w:rsidRPr="00CD58B3">
              <w:rPr>
                <w:rFonts w:ascii="Arial" w:hAnsi="Arial" w:cs="Arial"/>
                <w:sz w:val="20"/>
                <w:szCs w:val="20"/>
              </w:rPr>
              <w:t>%</w:t>
            </w:r>
          </w:p>
        </w:tc>
      </w:tr>
      <w:tr w:rsidR="00215350" w:rsidRPr="00CD58B3" w14:paraId="4FAFBE2E" w14:textId="77777777" w:rsidTr="00EB1D95">
        <w:tc>
          <w:tcPr>
            <w:tcW w:w="3546" w:type="dxa"/>
            <w:vAlign w:val="bottom"/>
          </w:tcPr>
          <w:p w14:paraId="26EAA304" w14:textId="5BA58F5C" w:rsidR="00215350" w:rsidRPr="00CD58B3" w:rsidRDefault="00C42334" w:rsidP="00EB1D95">
            <w:pPr>
              <w:rPr>
                <w:rStyle w:val="markedcontent"/>
                <w:rFonts w:ascii="Arial" w:hAnsi="Arial" w:cs="Arial"/>
                <w:sz w:val="20"/>
                <w:szCs w:val="20"/>
              </w:rPr>
            </w:pPr>
            <w:r>
              <w:rPr>
                <w:rStyle w:val="markedcontent"/>
                <w:rFonts w:ascii="Arial" w:hAnsi="Arial" w:cs="Arial"/>
                <w:sz w:val="20"/>
                <w:szCs w:val="20"/>
              </w:rPr>
              <w:t>Queensland</w:t>
            </w:r>
          </w:p>
        </w:tc>
        <w:tc>
          <w:tcPr>
            <w:tcW w:w="5663" w:type="dxa"/>
            <w:vAlign w:val="bottom"/>
          </w:tcPr>
          <w:p w14:paraId="127C9012" w14:textId="3FE16ED9" w:rsidR="00215350" w:rsidRPr="00CD58B3" w:rsidRDefault="003365E8" w:rsidP="00EB1D95">
            <w:pPr>
              <w:rPr>
                <w:rStyle w:val="markedcontent"/>
                <w:rFonts w:ascii="Arial" w:hAnsi="Arial" w:cs="Arial"/>
                <w:sz w:val="20"/>
                <w:szCs w:val="20"/>
              </w:rPr>
            </w:pPr>
            <w:r>
              <w:rPr>
                <w:rFonts w:ascii="Arial" w:hAnsi="Arial" w:cs="Arial"/>
                <w:sz w:val="20"/>
                <w:szCs w:val="20"/>
              </w:rPr>
              <w:t>In</w:t>
            </w:r>
            <w:r w:rsidR="00215350" w:rsidRPr="00CD58B3">
              <w:rPr>
                <w:rFonts w:ascii="Arial" w:hAnsi="Arial" w:cs="Arial"/>
                <w:sz w:val="20"/>
                <w:szCs w:val="20"/>
              </w:rPr>
              <w:t xml:space="preserve">creased by </w:t>
            </w:r>
            <w:r>
              <w:rPr>
                <w:rFonts w:ascii="Arial" w:hAnsi="Arial" w:cs="Arial"/>
                <w:sz w:val="20"/>
                <w:szCs w:val="20"/>
              </w:rPr>
              <w:t>11.6</w:t>
            </w:r>
            <w:r w:rsidR="00215350" w:rsidRPr="00CD58B3">
              <w:rPr>
                <w:rFonts w:ascii="Arial" w:hAnsi="Arial" w:cs="Arial"/>
                <w:sz w:val="20"/>
                <w:szCs w:val="20"/>
              </w:rPr>
              <w:t>%</w:t>
            </w:r>
          </w:p>
        </w:tc>
      </w:tr>
      <w:tr w:rsidR="00215350" w:rsidRPr="00CD58B3" w14:paraId="47990FC8" w14:textId="77777777" w:rsidTr="00EB1D95">
        <w:tc>
          <w:tcPr>
            <w:tcW w:w="3546" w:type="dxa"/>
            <w:vAlign w:val="bottom"/>
          </w:tcPr>
          <w:p w14:paraId="241FDB08" w14:textId="75ED684C" w:rsidR="00215350" w:rsidRPr="00CD58B3" w:rsidRDefault="00C42334" w:rsidP="00EB1D95">
            <w:pPr>
              <w:rPr>
                <w:rStyle w:val="markedcontent"/>
                <w:rFonts w:ascii="Arial" w:hAnsi="Arial" w:cs="Arial"/>
                <w:sz w:val="20"/>
                <w:szCs w:val="20"/>
              </w:rPr>
            </w:pPr>
            <w:r>
              <w:rPr>
                <w:rStyle w:val="markedcontent"/>
                <w:rFonts w:ascii="Arial" w:hAnsi="Arial" w:cs="Arial"/>
                <w:sz w:val="20"/>
                <w:szCs w:val="20"/>
              </w:rPr>
              <w:t>South Australia</w:t>
            </w:r>
          </w:p>
        </w:tc>
        <w:tc>
          <w:tcPr>
            <w:tcW w:w="5663" w:type="dxa"/>
          </w:tcPr>
          <w:p w14:paraId="75228018" w14:textId="2D5558E7" w:rsidR="00215350" w:rsidRPr="00CD58B3" w:rsidRDefault="003365E8" w:rsidP="00EB1D95">
            <w:pPr>
              <w:rPr>
                <w:rStyle w:val="markedcontent"/>
                <w:rFonts w:ascii="Arial" w:hAnsi="Arial" w:cs="Arial"/>
                <w:sz w:val="20"/>
                <w:szCs w:val="20"/>
              </w:rPr>
            </w:pPr>
            <w:r>
              <w:rPr>
                <w:rFonts w:ascii="Arial" w:hAnsi="Arial" w:cs="Arial"/>
                <w:sz w:val="20"/>
                <w:szCs w:val="20"/>
              </w:rPr>
              <w:t>In</w:t>
            </w:r>
            <w:r w:rsidR="00215350" w:rsidRPr="00914FAD">
              <w:rPr>
                <w:rFonts w:ascii="Arial" w:hAnsi="Arial" w:cs="Arial"/>
                <w:sz w:val="20"/>
                <w:szCs w:val="20"/>
              </w:rPr>
              <w:t xml:space="preserve">creased by </w:t>
            </w:r>
            <w:r>
              <w:rPr>
                <w:rFonts w:ascii="Arial" w:hAnsi="Arial" w:cs="Arial"/>
                <w:sz w:val="20"/>
                <w:szCs w:val="20"/>
              </w:rPr>
              <w:t>8.9</w:t>
            </w:r>
            <w:r w:rsidR="00215350" w:rsidRPr="00914FAD">
              <w:rPr>
                <w:rFonts w:ascii="Arial" w:hAnsi="Arial" w:cs="Arial"/>
                <w:sz w:val="20"/>
                <w:szCs w:val="20"/>
              </w:rPr>
              <w:t>%</w:t>
            </w:r>
          </w:p>
        </w:tc>
      </w:tr>
    </w:tbl>
    <w:p w14:paraId="3CF82839" w14:textId="77777777" w:rsidR="00594A2A" w:rsidRDefault="00594A2A" w:rsidP="007759BC">
      <w:pPr>
        <w:rPr>
          <w:rStyle w:val="markedcontent"/>
          <w:rFonts w:ascii="Arial" w:hAnsi="Arial" w:cs="Arial"/>
        </w:rPr>
      </w:pPr>
    </w:p>
    <w:p w14:paraId="7F726A98" w14:textId="2B86D49E" w:rsidR="00C42334" w:rsidRPr="00C14426" w:rsidRDefault="00C42334" w:rsidP="00F94D77">
      <w:pPr>
        <w:pStyle w:val="Heading2"/>
      </w:pPr>
      <w:bookmarkStart w:id="46" w:name="_Toc164247909"/>
      <w:r w:rsidRPr="00C14426">
        <w:t xml:space="preserve">10.2 Data table: change in total tourism related businesses </w:t>
      </w:r>
      <w:r w:rsidR="00B11D32" w:rsidRPr="00C14426">
        <w:t>in</w:t>
      </w:r>
      <w:r w:rsidRPr="00C14426">
        <w:t xml:space="preserve"> key competitor cities (June 2023 vs June 2018)</w:t>
      </w:r>
      <w:bookmarkEnd w:id="46"/>
    </w:p>
    <w:p w14:paraId="63703EC8" w14:textId="77777777" w:rsidR="00C42334" w:rsidRPr="003128DE" w:rsidRDefault="00C42334" w:rsidP="00C42334">
      <w:pPr>
        <w:rPr>
          <w:sz w:val="8"/>
          <w:szCs w:val="8"/>
        </w:rPr>
      </w:pPr>
    </w:p>
    <w:tbl>
      <w:tblPr>
        <w:tblStyle w:val="TableGrid"/>
        <w:tblW w:w="0" w:type="auto"/>
        <w:tblLook w:val="04A0" w:firstRow="1" w:lastRow="0" w:firstColumn="1" w:lastColumn="0" w:noHBand="0" w:noVBand="1"/>
      </w:tblPr>
      <w:tblGrid>
        <w:gridCol w:w="3546"/>
        <w:gridCol w:w="5663"/>
      </w:tblGrid>
      <w:tr w:rsidR="00C42334" w:rsidRPr="00DA7412" w14:paraId="2EB0F7CF" w14:textId="77777777" w:rsidTr="00EB1D95">
        <w:trPr>
          <w:tblHeader/>
        </w:trPr>
        <w:tc>
          <w:tcPr>
            <w:tcW w:w="3546" w:type="dxa"/>
            <w:shd w:val="clear" w:color="auto" w:fill="D9D9D9" w:themeFill="background1" w:themeFillShade="D9"/>
          </w:tcPr>
          <w:p w14:paraId="64255858" w14:textId="3AF50E6F" w:rsidR="00C42334" w:rsidRDefault="003268FD" w:rsidP="00EB1D95">
            <w:pPr>
              <w:rPr>
                <w:rStyle w:val="markedcontent"/>
                <w:rFonts w:ascii="Arial" w:hAnsi="Arial" w:cs="Arial"/>
              </w:rPr>
            </w:pPr>
            <w:bookmarkStart w:id="47" w:name="Title_13" w:colFirst="0" w:colLast="0"/>
            <w:r>
              <w:rPr>
                <w:rStyle w:val="markedcontent"/>
                <w:rFonts w:ascii="Arial" w:hAnsi="Arial" w:cs="Arial"/>
                <w:b/>
                <w:bCs/>
              </w:rPr>
              <w:t>C</w:t>
            </w:r>
            <w:r w:rsidRPr="003268FD">
              <w:rPr>
                <w:rStyle w:val="markedcontent"/>
                <w:rFonts w:ascii="Arial" w:hAnsi="Arial" w:cs="Arial"/>
                <w:b/>
                <w:bCs/>
              </w:rPr>
              <w:t>ity</w:t>
            </w:r>
          </w:p>
        </w:tc>
        <w:tc>
          <w:tcPr>
            <w:tcW w:w="5663" w:type="dxa"/>
            <w:shd w:val="clear" w:color="auto" w:fill="D9D9D9" w:themeFill="background1" w:themeFillShade="D9"/>
            <w:vAlign w:val="bottom"/>
          </w:tcPr>
          <w:p w14:paraId="07BB1212" w14:textId="77777777" w:rsidR="00C42334" w:rsidRPr="00DA7412" w:rsidRDefault="00C42334" w:rsidP="00EB1D95">
            <w:pPr>
              <w:rPr>
                <w:rStyle w:val="markedcontent"/>
                <w:rFonts w:ascii="Arial" w:hAnsi="Arial" w:cs="Arial"/>
                <w:b/>
                <w:bCs/>
              </w:rPr>
            </w:pPr>
            <w:r>
              <w:rPr>
                <w:rStyle w:val="markedcontent"/>
                <w:rFonts w:ascii="Arial" w:hAnsi="Arial" w:cs="Arial"/>
                <w:b/>
                <w:bCs/>
                <w:sz w:val="20"/>
                <w:szCs w:val="20"/>
              </w:rPr>
              <w:t>Percentage change in total from June 2022 to June 2023</w:t>
            </w:r>
          </w:p>
        </w:tc>
      </w:tr>
      <w:bookmarkEnd w:id="47"/>
      <w:tr w:rsidR="00C42334" w:rsidRPr="00CD58B3" w14:paraId="5571A0C4" w14:textId="77777777" w:rsidTr="00EB1D95">
        <w:tc>
          <w:tcPr>
            <w:tcW w:w="3546" w:type="dxa"/>
            <w:vAlign w:val="bottom"/>
          </w:tcPr>
          <w:p w14:paraId="561F8DAD" w14:textId="5E07E25D" w:rsidR="00C42334" w:rsidRPr="00CD58B3" w:rsidRDefault="003268FD" w:rsidP="00EB1D95">
            <w:pPr>
              <w:rPr>
                <w:rStyle w:val="markedcontent"/>
                <w:rFonts w:ascii="Arial" w:hAnsi="Arial" w:cs="Arial"/>
                <w:sz w:val="20"/>
                <w:szCs w:val="20"/>
              </w:rPr>
            </w:pPr>
            <w:r>
              <w:rPr>
                <w:rStyle w:val="markedcontent"/>
                <w:rFonts w:ascii="Arial" w:hAnsi="Arial" w:cs="Arial"/>
                <w:sz w:val="20"/>
                <w:szCs w:val="20"/>
              </w:rPr>
              <w:t>Melbourne</w:t>
            </w:r>
          </w:p>
        </w:tc>
        <w:tc>
          <w:tcPr>
            <w:tcW w:w="5663" w:type="dxa"/>
            <w:vAlign w:val="bottom"/>
          </w:tcPr>
          <w:p w14:paraId="138AF8A5" w14:textId="66D62F9F" w:rsidR="00C42334" w:rsidRPr="003268FD" w:rsidRDefault="00C42334" w:rsidP="00EB1D95">
            <w:r w:rsidRPr="00CD58B3">
              <w:rPr>
                <w:rFonts w:ascii="Arial" w:hAnsi="Arial" w:cs="Arial"/>
                <w:sz w:val="20"/>
                <w:szCs w:val="20"/>
              </w:rPr>
              <w:t xml:space="preserve">Increased by </w:t>
            </w:r>
            <w:r w:rsidR="00D66988">
              <w:rPr>
                <w:rFonts w:ascii="Arial" w:hAnsi="Arial" w:cs="Arial"/>
                <w:sz w:val="20"/>
                <w:szCs w:val="20"/>
              </w:rPr>
              <w:t>24.9</w:t>
            </w:r>
            <w:r w:rsidRPr="00CD58B3">
              <w:rPr>
                <w:rFonts w:ascii="Arial" w:hAnsi="Arial" w:cs="Arial"/>
                <w:sz w:val="20"/>
                <w:szCs w:val="20"/>
              </w:rPr>
              <w:t>%</w:t>
            </w:r>
          </w:p>
        </w:tc>
      </w:tr>
      <w:tr w:rsidR="00C42334" w:rsidRPr="00CD58B3" w14:paraId="609FC8B3" w14:textId="77777777" w:rsidTr="00EB1D95">
        <w:tc>
          <w:tcPr>
            <w:tcW w:w="3546" w:type="dxa"/>
            <w:vAlign w:val="bottom"/>
          </w:tcPr>
          <w:p w14:paraId="03315C58" w14:textId="2121C3BF" w:rsidR="00C42334" w:rsidRPr="00CD58B3" w:rsidRDefault="003268FD" w:rsidP="00EB1D95">
            <w:pPr>
              <w:rPr>
                <w:rStyle w:val="markedcontent"/>
                <w:rFonts w:ascii="Arial" w:hAnsi="Arial" w:cs="Arial"/>
                <w:sz w:val="20"/>
                <w:szCs w:val="20"/>
              </w:rPr>
            </w:pPr>
            <w:r>
              <w:rPr>
                <w:rStyle w:val="markedcontent"/>
                <w:rFonts w:ascii="Arial" w:hAnsi="Arial" w:cs="Arial"/>
                <w:sz w:val="20"/>
                <w:szCs w:val="20"/>
              </w:rPr>
              <w:t>Sydney</w:t>
            </w:r>
          </w:p>
        </w:tc>
        <w:tc>
          <w:tcPr>
            <w:tcW w:w="5663" w:type="dxa"/>
            <w:vAlign w:val="bottom"/>
          </w:tcPr>
          <w:p w14:paraId="17B046FB" w14:textId="77777777" w:rsidR="00C42334" w:rsidRPr="003268FD" w:rsidRDefault="00C42334" w:rsidP="00EB1D95">
            <w:r w:rsidRPr="00CD58B3">
              <w:rPr>
                <w:rFonts w:ascii="Arial" w:hAnsi="Arial" w:cs="Arial"/>
                <w:sz w:val="20"/>
                <w:szCs w:val="20"/>
              </w:rPr>
              <w:t xml:space="preserve">Increased by </w:t>
            </w:r>
            <w:r>
              <w:rPr>
                <w:rFonts w:ascii="Arial" w:hAnsi="Arial" w:cs="Arial"/>
                <w:sz w:val="20"/>
                <w:szCs w:val="20"/>
              </w:rPr>
              <w:t>8.7</w:t>
            </w:r>
            <w:r w:rsidRPr="00CD58B3">
              <w:rPr>
                <w:rFonts w:ascii="Arial" w:hAnsi="Arial" w:cs="Arial"/>
                <w:sz w:val="20"/>
                <w:szCs w:val="20"/>
              </w:rPr>
              <w:t>%</w:t>
            </w:r>
          </w:p>
        </w:tc>
      </w:tr>
      <w:tr w:rsidR="00C42334" w:rsidRPr="00CD58B3" w14:paraId="0FEDF4A9" w14:textId="77777777" w:rsidTr="00EB1D95">
        <w:tc>
          <w:tcPr>
            <w:tcW w:w="3546" w:type="dxa"/>
            <w:vAlign w:val="bottom"/>
          </w:tcPr>
          <w:p w14:paraId="6CE370BD" w14:textId="2B39C828" w:rsidR="00C42334" w:rsidRPr="00CD58B3" w:rsidRDefault="003268FD" w:rsidP="00EB1D95">
            <w:pPr>
              <w:rPr>
                <w:rStyle w:val="markedcontent"/>
                <w:rFonts w:ascii="Arial" w:hAnsi="Arial" w:cs="Arial"/>
                <w:sz w:val="20"/>
                <w:szCs w:val="20"/>
              </w:rPr>
            </w:pPr>
            <w:r>
              <w:rPr>
                <w:rStyle w:val="markedcontent"/>
                <w:rFonts w:ascii="Arial" w:hAnsi="Arial" w:cs="Arial"/>
                <w:sz w:val="20"/>
                <w:szCs w:val="20"/>
              </w:rPr>
              <w:t>Brisbane</w:t>
            </w:r>
          </w:p>
        </w:tc>
        <w:tc>
          <w:tcPr>
            <w:tcW w:w="5663" w:type="dxa"/>
            <w:vAlign w:val="bottom"/>
          </w:tcPr>
          <w:p w14:paraId="6C68EA35" w14:textId="6935FE29" w:rsidR="00C42334" w:rsidRPr="003268FD" w:rsidRDefault="00C42334" w:rsidP="00EB1D95">
            <w:r>
              <w:rPr>
                <w:rFonts w:ascii="Arial" w:hAnsi="Arial" w:cs="Arial"/>
                <w:sz w:val="20"/>
                <w:szCs w:val="20"/>
              </w:rPr>
              <w:t>In</w:t>
            </w:r>
            <w:r w:rsidRPr="00CD58B3">
              <w:rPr>
                <w:rFonts w:ascii="Arial" w:hAnsi="Arial" w:cs="Arial"/>
                <w:sz w:val="20"/>
                <w:szCs w:val="20"/>
              </w:rPr>
              <w:t xml:space="preserve">creased by </w:t>
            </w:r>
            <w:r>
              <w:rPr>
                <w:rFonts w:ascii="Arial" w:hAnsi="Arial" w:cs="Arial"/>
                <w:sz w:val="20"/>
                <w:szCs w:val="20"/>
              </w:rPr>
              <w:t>1</w:t>
            </w:r>
            <w:r w:rsidR="003268FD">
              <w:rPr>
                <w:rFonts w:ascii="Arial" w:hAnsi="Arial" w:cs="Arial"/>
                <w:sz w:val="20"/>
                <w:szCs w:val="20"/>
              </w:rPr>
              <w:t>2</w:t>
            </w:r>
            <w:r>
              <w:rPr>
                <w:rFonts w:ascii="Arial" w:hAnsi="Arial" w:cs="Arial"/>
                <w:sz w:val="20"/>
                <w:szCs w:val="20"/>
              </w:rPr>
              <w:t>.6</w:t>
            </w:r>
            <w:r w:rsidRPr="00CD58B3">
              <w:rPr>
                <w:rFonts w:ascii="Arial" w:hAnsi="Arial" w:cs="Arial"/>
                <w:sz w:val="20"/>
                <w:szCs w:val="20"/>
              </w:rPr>
              <w:t>%</w:t>
            </w:r>
          </w:p>
        </w:tc>
      </w:tr>
      <w:tr w:rsidR="00C42334" w:rsidRPr="00CD58B3" w14:paraId="5480D205" w14:textId="77777777" w:rsidTr="00EB1D95">
        <w:tc>
          <w:tcPr>
            <w:tcW w:w="3546" w:type="dxa"/>
            <w:vAlign w:val="bottom"/>
          </w:tcPr>
          <w:p w14:paraId="36CF9F2F" w14:textId="5B9E628F" w:rsidR="00C42334" w:rsidRPr="00CD58B3" w:rsidRDefault="003268FD" w:rsidP="00EB1D95">
            <w:pPr>
              <w:rPr>
                <w:rStyle w:val="markedcontent"/>
                <w:rFonts w:ascii="Arial" w:hAnsi="Arial" w:cs="Arial"/>
                <w:sz w:val="20"/>
                <w:szCs w:val="20"/>
              </w:rPr>
            </w:pPr>
            <w:r>
              <w:rPr>
                <w:rStyle w:val="markedcontent"/>
                <w:rFonts w:ascii="Arial" w:hAnsi="Arial" w:cs="Arial"/>
                <w:sz w:val="20"/>
                <w:szCs w:val="20"/>
              </w:rPr>
              <w:t>Gold Coast</w:t>
            </w:r>
          </w:p>
        </w:tc>
        <w:tc>
          <w:tcPr>
            <w:tcW w:w="5663" w:type="dxa"/>
          </w:tcPr>
          <w:p w14:paraId="561A92DB" w14:textId="45A40E5D" w:rsidR="00C42334" w:rsidRPr="003268FD" w:rsidRDefault="00C42334" w:rsidP="00EB1D95">
            <w:r>
              <w:rPr>
                <w:rFonts w:ascii="Arial" w:hAnsi="Arial" w:cs="Arial"/>
                <w:sz w:val="20"/>
                <w:szCs w:val="20"/>
              </w:rPr>
              <w:t>In</w:t>
            </w:r>
            <w:r w:rsidRPr="00914FAD">
              <w:rPr>
                <w:rFonts w:ascii="Arial" w:hAnsi="Arial" w:cs="Arial"/>
                <w:sz w:val="20"/>
                <w:szCs w:val="20"/>
              </w:rPr>
              <w:t xml:space="preserve">creased by </w:t>
            </w:r>
            <w:r w:rsidR="003268FD">
              <w:rPr>
                <w:rFonts w:ascii="Arial" w:hAnsi="Arial" w:cs="Arial"/>
                <w:sz w:val="20"/>
                <w:szCs w:val="20"/>
              </w:rPr>
              <w:t>1</w:t>
            </w:r>
            <w:r w:rsidR="003268FD" w:rsidRPr="003268FD">
              <w:rPr>
                <w:rFonts w:ascii="Arial" w:hAnsi="Arial" w:cs="Arial"/>
                <w:sz w:val="20"/>
                <w:szCs w:val="20"/>
              </w:rPr>
              <w:t>6.5</w:t>
            </w:r>
            <w:r w:rsidRPr="00914FAD">
              <w:rPr>
                <w:rFonts w:ascii="Arial" w:hAnsi="Arial" w:cs="Arial"/>
                <w:sz w:val="20"/>
                <w:szCs w:val="20"/>
              </w:rPr>
              <w:t>%</w:t>
            </w:r>
          </w:p>
        </w:tc>
      </w:tr>
      <w:tr w:rsidR="003268FD" w:rsidRPr="00CD58B3" w14:paraId="1AC7E19E" w14:textId="77777777" w:rsidTr="00EB1D95">
        <w:tc>
          <w:tcPr>
            <w:tcW w:w="3546" w:type="dxa"/>
            <w:vAlign w:val="bottom"/>
          </w:tcPr>
          <w:p w14:paraId="64610AD7" w14:textId="352E285D" w:rsidR="003268FD" w:rsidRDefault="003268FD" w:rsidP="00EB1D95">
            <w:pPr>
              <w:rPr>
                <w:rStyle w:val="markedcontent"/>
                <w:rFonts w:ascii="Arial" w:hAnsi="Arial" w:cs="Arial"/>
                <w:sz w:val="20"/>
                <w:szCs w:val="20"/>
              </w:rPr>
            </w:pPr>
            <w:r>
              <w:rPr>
                <w:rStyle w:val="markedcontent"/>
                <w:rFonts w:ascii="Arial" w:hAnsi="Arial" w:cs="Arial"/>
                <w:sz w:val="20"/>
                <w:szCs w:val="20"/>
              </w:rPr>
              <w:t>Adelaide</w:t>
            </w:r>
          </w:p>
        </w:tc>
        <w:tc>
          <w:tcPr>
            <w:tcW w:w="5663" w:type="dxa"/>
          </w:tcPr>
          <w:p w14:paraId="79E9D61C" w14:textId="622D3080" w:rsidR="003268FD" w:rsidRDefault="003268FD" w:rsidP="00EB1D95">
            <w:pPr>
              <w:rPr>
                <w:rFonts w:ascii="Arial" w:hAnsi="Arial" w:cs="Arial"/>
                <w:sz w:val="20"/>
                <w:szCs w:val="20"/>
              </w:rPr>
            </w:pPr>
            <w:r>
              <w:rPr>
                <w:rFonts w:ascii="Arial" w:hAnsi="Arial" w:cs="Arial"/>
                <w:sz w:val="20"/>
                <w:szCs w:val="20"/>
              </w:rPr>
              <w:t>In</w:t>
            </w:r>
            <w:r w:rsidRPr="00914FAD">
              <w:rPr>
                <w:rFonts w:ascii="Arial" w:hAnsi="Arial" w:cs="Arial"/>
                <w:sz w:val="20"/>
                <w:szCs w:val="20"/>
              </w:rPr>
              <w:t xml:space="preserve">creased by </w:t>
            </w:r>
            <w:r>
              <w:rPr>
                <w:rFonts w:ascii="Arial" w:hAnsi="Arial" w:cs="Arial"/>
                <w:sz w:val="20"/>
                <w:szCs w:val="20"/>
              </w:rPr>
              <w:t>1</w:t>
            </w:r>
            <w:r>
              <w:t>0.7</w:t>
            </w:r>
            <w:r w:rsidRPr="00914FAD">
              <w:rPr>
                <w:rFonts w:ascii="Arial" w:hAnsi="Arial" w:cs="Arial"/>
                <w:sz w:val="20"/>
                <w:szCs w:val="20"/>
              </w:rPr>
              <w:t>%</w:t>
            </w:r>
          </w:p>
        </w:tc>
      </w:tr>
    </w:tbl>
    <w:p w14:paraId="5B44F4DB" w14:textId="77777777" w:rsidR="00C42334" w:rsidRDefault="00C42334" w:rsidP="007759BC">
      <w:pPr>
        <w:rPr>
          <w:rStyle w:val="markedcontent"/>
          <w:rFonts w:ascii="Arial" w:hAnsi="Arial" w:cs="Arial"/>
        </w:rPr>
      </w:pPr>
    </w:p>
    <w:p w14:paraId="7DF57AD3" w14:textId="657CB489" w:rsidR="00C42334" w:rsidRPr="00C14426" w:rsidRDefault="00C42334" w:rsidP="00F94D77">
      <w:pPr>
        <w:pStyle w:val="Heading2"/>
      </w:pPr>
      <w:bookmarkStart w:id="48" w:name="_Toc164247910"/>
      <w:r w:rsidRPr="00C14426">
        <w:t xml:space="preserve">10.3 Data table: change in total tourism related businesses </w:t>
      </w:r>
      <w:r w:rsidR="00B11D32" w:rsidRPr="00C14426">
        <w:t>in</w:t>
      </w:r>
      <w:r w:rsidRPr="00C14426">
        <w:t xml:space="preserve"> regional areas (June 2023 vs June 2018)</w:t>
      </w:r>
      <w:bookmarkEnd w:id="48"/>
    </w:p>
    <w:p w14:paraId="4D75F02E" w14:textId="77777777" w:rsidR="00C42334" w:rsidRPr="003128DE" w:rsidRDefault="00C42334" w:rsidP="00C42334">
      <w:pPr>
        <w:rPr>
          <w:sz w:val="8"/>
          <w:szCs w:val="8"/>
        </w:rPr>
      </w:pPr>
    </w:p>
    <w:tbl>
      <w:tblPr>
        <w:tblStyle w:val="TableGrid"/>
        <w:tblW w:w="0" w:type="auto"/>
        <w:tblLook w:val="04A0" w:firstRow="1" w:lastRow="0" w:firstColumn="1" w:lastColumn="0" w:noHBand="0" w:noVBand="1"/>
      </w:tblPr>
      <w:tblGrid>
        <w:gridCol w:w="3546"/>
        <w:gridCol w:w="5663"/>
      </w:tblGrid>
      <w:tr w:rsidR="00C42334" w:rsidRPr="00DA7412" w14:paraId="050509D6" w14:textId="77777777" w:rsidTr="00EB1D95">
        <w:trPr>
          <w:tblHeader/>
        </w:trPr>
        <w:tc>
          <w:tcPr>
            <w:tcW w:w="3546" w:type="dxa"/>
            <w:shd w:val="clear" w:color="auto" w:fill="D9D9D9" w:themeFill="background1" w:themeFillShade="D9"/>
          </w:tcPr>
          <w:p w14:paraId="408BF48B" w14:textId="77777777" w:rsidR="00C42334" w:rsidRDefault="00C42334" w:rsidP="00EB1D95">
            <w:pPr>
              <w:rPr>
                <w:rStyle w:val="markedcontent"/>
                <w:rFonts w:ascii="Arial" w:hAnsi="Arial" w:cs="Arial"/>
              </w:rPr>
            </w:pPr>
            <w:bookmarkStart w:id="49" w:name="Title_14" w:colFirst="0" w:colLast="0"/>
            <w:r w:rsidRPr="00DA7412">
              <w:rPr>
                <w:rFonts w:ascii="Arial" w:hAnsi="Arial" w:cs="Arial"/>
                <w:b/>
                <w:bCs/>
                <w:color w:val="000000"/>
                <w:sz w:val="20"/>
                <w:szCs w:val="20"/>
              </w:rPr>
              <w:t>Region</w:t>
            </w:r>
          </w:p>
        </w:tc>
        <w:tc>
          <w:tcPr>
            <w:tcW w:w="5663" w:type="dxa"/>
            <w:shd w:val="clear" w:color="auto" w:fill="D9D9D9" w:themeFill="background1" w:themeFillShade="D9"/>
            <w:vAlign w:val="bottom"/>
          </w:tcPr>
          <w:p w14:paraId="54315E8C" w14:textId="77777777" w:rsidR="00C42334" w:rsidRPr="00DA7412" w:rsidRDefault="00C42334" w:rsidP="00EB1D95">
            <w:pPr>
              <w:rPr>
                <w:rStyle w:val="markedcontent"/>
                <w:rFonts w:ascii="Arial" w:hAnsi="Arial" w:cs="Arial"/>
                <w:b/>
                <w:bCs/>
              </w:rPr>
            </w:pPr>
            <w:r>
              <w:rPr>
                <w:rStyle w:val="markedcontent"/>
                <w:rFonts w:ascii="Arial" w:hAnsi="Arial" w:cs="Arial"/>
                <w:b/>
                <w:bCs/>
                <w:sz w:val="20"/>
                <w:szCs w:val="20"/>
              </w:rPr>
              <w:t>Percentage change in total from June 2022 to June 2023</w:t>
            </w:r>
          </w:p>
        </w:tc>
      </w:tr>
      <w:bookmarkEnd w:id="49"/>
      <w:tr w:rsidR="00C42334" w:rsidRPr="00CD58B3" w14:paraId="72E2420D" w14:textId="77777777" w:rsidTr="00EB1D95">
        <w:tc>
          <w:tcPr>
            <w:tcW w:w="3546" w:type="dxa"/>
            <w:vAlign w:val="bottom"/>
          </w:tcPr>
          <w:p w14:paraId="2D571C94" w14:textId="4F670239" w:rsidR="00C42334" w:rsidRPr="00CD58B3" w:rsidRDefault="00C42334" w:rsidP="00EB1D95">
            <w:pPr>
              <w:rPr>
                <w:rStyle w:val="markedcontent"/>
                <w:rFonts w:ascii="Arial" w:hAnsi="Arial" w:cs="Arial"/>
                <w:sz w:val="20"/>
                <w:szCs w:val="20"/>
              </w:rPr>
            </w:pPr>
            <w:r>
              <w:rPr>
                <w:rStyle w:val="markedcontent"/>
                <w:rFonts w:ascii="Arial" w:hAnsi="Arial" w:cs="Arial"/>
                <w:sz w:val="20"/>
                <w:szCs w:val="20"/>
              </w:rPr>
              <w:t>Regional Victoria</w:t>
            </w:r>
          </w:p>
        </w:tc>
        <w:tc>
          <w:tcPr>
            <w:tcW w:w="5663" w:type="dxa"/>
            <w:vAlign w:val="bottom"/>
          </w:tcPr>
          <w:p w14:paraId="01F01856" w14:textId="0878E928" w:rsidR="00C42334" w:rsidRPr="00CD58B3" w:rsidRDefault="00C42334" w:rsidP="00EB1D95">
            <w:pPr>
              <w:rPr>
                <w:rStyle w:val="markedcontent"/>
                <w:rFonts w:ascii="Arial" w:hAnsi="Arial" w:cs="Arial"/>
                <w:sz w:val="20"/>
                <w:szCs w:val="20"/>
              </w:rPr>
            </w:pPr>
            <w:r w:rsidRPr="00CD58B3">
              <w:rPr>
                <w:rFonts w:ascii="Arial" w:hAnsi="Arial" w:cs="Arial"/>
                <w:sz w:val="20"/>
                <w:szCs w:val="20"/>
              </w:rPr>
              <w:t xml:space="preserve">Increased by </w:t>
            </w:r>
            <w:r w:rsidR="004221D4">
              <w:rPr>
                <w:rFonts w:ascii="Arial" w:hAnsi="Arial" w:cs="Arial"/>
                <w:sz w:val="20"/>
                <w:szCs w:val="20"/>
              </w:rPr>
              <w:t>15.3</w:t>
            </w:r>
            <w:r w:rsidRPr="00CD58B3">
              <w:rPr>
                <w:rFonts w:ascii="Arial" w:hAnsi="Arial" w:cs="Arial"/>
                <w:sz w:val="20"/>
                <w:szCs w:val="20"/>
              </w:rPr>
              <w:t>%</w:t>
            </w:r>
          </w:p>
        </w:tc>
      </w:tr>
      <w:tr w:rsidR="00C42334" w:rsidRPr="00CD58B3" w14:paraId="39D20B4D" w14:textId="77777777" w:rsidTr="00EB1D95">
        <w:tc>
          <w:tcPr>
            <w:tcW w:w="3546" w:type="dxa"/>
            <w:vAlign w:val="bottom"/>
          </w:tcPr>
          <w:p w14:paraId="6D0CF05F" w14:textId="5E06EBD2" w:rsidR="00C42334" w:rsidRPr="00CD58B3" w:rsidRDefault="00C42334" w:rsidP="00EB1D95">
            <w:pPr>
              <w:rPr>
                <w:rStyle w:val="markedcontent"/>
                <w:rFonts w:ascii="Arial" w:hAnsi="Arial" w:cs="Arial"/>
                <w:sz w:val="20"/>
                <w:szCs w:val="20"/>
              </w:rPr>
            </w:pPr>
            <w:r>
              <w:rPr>
                <w:rStyle w:val="markedcontent"/>
                <w:rFonts w:ascii="Arial" w:hAnsi="Arial" w:cs="Arial"/>
                <w:sz w:val="20"/>
                <w:szCs w:val="20"/>
              </w:rPr>
              <w:t>Regional New South Wales</w:t>
            </w:r>
          </w:p>
        </w:tc>
        <w:tc>
          <w:tcPr>
            <w:tcW w:w="5663" w:type="dxa"/>
            <w:vAlign w:val="bottom"/>
          </w:tcPr>
          <w:p w14:paraId="246E62D3" w14:textId="780CC6D8" w:rsidR="00C42334" w:rsidRPr="00CD58B3" w:rsidRDefault="00C42334" w:rsidP="00EB1D95">
            <w:pPr>
              <w:rPr>
                <w:rStyle w:val="markedcontent"/>
                <w:rFonts w:ascii="Arial" w:hAnsi="Arial" w:cs="Arial"/>
                <w:sz w:val="20"/>
                <w:szCs w:val="20"/>
              </w:rPr>
            </w:pPr>
            <w:r w:rsidRPr="00CD58B3">
              <w:rPr>
                <w:rFonts w:ascii="Arial" w:hAnsi="Arial" w:cs="Arial"/>
                <w:sz w:val="20"/>
                <w:szCs w:val="20"/>
              </w:rPr>
              <w:t xml:space="preserve">Increased by </w:t>
            </w:r>
            <w:r>
              <w:rPr>
                <w:rFonts w:ascii="Arial" w:hAnsi="Arial" w:cs="Arial"/>
                <w:sz w:val="20"/>
                <w:szCs w:val="20"/>
              </w:rPr>
              <w:t>8.</w:t>
            </w:r>
            <w:r w:rsidR="004221D4">
              <w:rPr>
                <w:rFonts w:ascii="Arial" w:hAnsi="Arial" w:cs="Arial"/>
                <w:sz w:val="20"/>
                <w:szCs w:val="20"/>
              </w:rPr>
              <w:t>9</w:t>
            </w:r>
            <w:r w:rsidRPr="00CD58B3">
              <w:rPr>
                <w:rFonts w:ascii="Arial" w:hAnsi="Arial" w:cs="Arial"/>
                <w:sz w:val="20"/>
                <w:szCs w:val="20"/>
              </w:rPr>
              <w:t>%</w:t>
            </w:r>
          </w:p>
        </w:tc>
      </w:tr>
      <w:tr w:rsidR="00C42334" w:rsidRPr="00CD58B3" w14:paraId="7EF5F498" w14:textId="77777777" w:rsidTr="00EB1D95">
        <w:tc>
          <w:tcPr>
            <w:tcW w:w="3546" w:type="dxa"/>
            <w:vAlign w:val="bottom"/>
          </w:tcPr>
          <w:p w14:paraId="4A0849DC" w14:textId="524510A9" w:rsidR="00C42334" w:rsidRPr="00CD58B3" w:rsidRDefault="00C42334" w:rsidP="00EB1D95">
            <w:pPr>
              <w:rPr>
                <w:rStyle w:val="markedcontent"/>
                <w:rFonts w:ascii="Arial" w:hAnsi="Arial" w:cs="Arial"/>
                <w:sz w:val="20"/>
                <w:szCs w:val="20"/>
              </w:rPr>
            </w:pPr>
            <w:r>
              <w:rPr>
                <w:rStyle w:val="markedcontent"/>
                <w:rFonts w:ascii="Arial" w:hAnsi="Arial" w:cs="Arial"/>
                <w:sz w:val="20"/>
                <w:szCs w:val="20"/>
              </w:rPr>
              <w:t>Regional Queensland</w:t>
            </w:r>
          </w:p>
        </w:tc>
        <w:tc>
          <w:tcPr>
            <w:tcW w:w="5663" w:type="dxa"/>
            <w:vAlign w:val="bottom"/>
          </w:tcPr>
          <w:p w14:paraId="3B06624D" w14:textId="4A9A357A" w:rsidR="00C42334" w:rsidRPr="00CD58B3" w:rsidRDefault="00C42334" w:rsidP="00EB1D95">
            <w:pPr>
              <w:rPr>
                <w:rStyle w:val="markedcontent"/>
                <w:rFonts w:ascii="Arial" w:hAnsi="Arial" w:cs="Arial"/>
                <w:sz w:val="20"/>
                <w:szCs w:val="20"/>
              </w:rPr>
            </w:pPr>
            <w:r>
              <w:rPr>
                <w:rFonts w:ascii="Arial" w:hAnsi="Arial" w:cs="Arial"/>
                <w:sz w:val="20"/>
                <w:szCs w:val="20"/>
              </w:rPr>
              <w:t>In</w:t>
            </w:r>
            <w:r w:rsidRPr="00CD58B3">
              <w:rPr>
                <w:rFonts w:ascii="Arial" w:hAnsi="Arial" w:cs="Arial"/>
                <w:sz w:val="20"/>
                <w:szCs w:val="20"/>
              </w:rPr>
              <w:t xml:space="preserve">creased by </w:t>
            </w:r>
            <w:r w:rsidR="004221D4">
              <w:rPr>
                <w:rFonts w:ascii="Arial" w:hAnsi="Arial" w:cs="Arial"/>
                <w:sz w:val="20"/>
                <w:szCs w:val="20"/>
              </w:rPr>
              <w:t>8.1</w:t>
            </w:r>
            <w:r w:rsidRPr="00CD58B3">
              <w:rPr>
                <w:rFonts w:ascii="Arial" w:hAnsi="Arial" w:cs="Arial"/>
                <w:sz w:val="20"/>
                <w:szCs w:val="20"/>
              </w:rPr>
              <w:t>%</w:t>
            </w:r>
          </w:p>
        </w:tc>
      </w:tr>
      <w:tr w:rsidR="00C42334" w:rsidRPr="00CD58B3" w14:paraId="5C0E0797" w14:textId="77777777" w:rsidTr="00EB1D95">
        <w:tc>
          <w:tcPr>
            <w:tcW w:w="3546" w:type="dxa"/>
            <w:vAlign w:val="bottom"/>
          </w:tcPr>
          <w:p w14:paraId="3CB55624" w14:textId="279A793F" w:rsidR="00C42334" w:rsidRPr="00CD58B3" w:rsidRDefault="00C42334" w:rsidP="00EB1D95">
            <w:pPr>
              <w:rPr>
                <w:rStyle w:val="markedcontent"/>
                <w:rFonts w:ascii="Arial" w:hAnsi="Arial" w:cs="Arial"/>
                <w:sz w:val="20"/>
                <w:szCs w:val="20"/>
              </w:rPr>
            </w:pPr>
            <w:r>
              <w:rPr>
                <w:rStyle w:val="markedcontent"/>
                <w:rFonts w:ascii="Arial" w:hAnsi="Arial" w:cs="Arial"/>
                <w:sz w:val="20"/>
                <w:szCs w:val="20"/>
              </w:rPr>
              <w:t>Regional South Australia</w:t>
            </w:r>
          </w:p>
        </w:tc>
        <w:tc>
          <w:tcPr>
            <w:tcW w:w="5663" w:type="dxa"/>
          </w:tcPr>
          <w:p w14:paraId="13B684B6" w14:textId="75757AB4" w:rsidR="00C42334" w:rsidRPr="00CD58B3" w:rsidRDefault="00C42334" w:rsidP="00EB1D95">
            <w:pPr>
              <w:rPr>
                <w:rStyle w:val="markedcontent"/>
                <w:rFonts w:ascii="Arial" w:hAnsi="Arial" w:cs="Arial"/>
                <w:sz w:val="20"/>
                <w:szCs w:val="20"/>
              </w:rPr>
            </w:pPr>
            <w:r>
              <w:rPr>
                <w:rFonts w:ascii="Arial" w:hAnsi="Arial" w:cs="Arial"/>
                <w:sz w:val="20"/>
                <w:szCs w:val="20"/>
              </w:rPr>
              <w:t>In</w:t>
            </w:r>
            <w:r w:rsidRPr="00914FAD">
              <w:rPr>
                <w:rFonts w:ascii="Arial" w:hAnsi="Arial" w:cs="Arial"/>
                <w:sz w:val="20"/>
                <w:szCs w:val="20"/>
              </w:rPr>
              <w:t xml:space="preserve">creased by </w:t>
            </w:r>
            <w:r w:rsidR="003D424D">
              <w:rPr>
                <w:rFonts w:ascii="Arial" w:hAnsi="Arial" w:cs="Arial"/>
                <w:sz w:val="20"/>
                <w:szCs w:val="20"/>
              </w:rPr>
              <w:t>4.5</w:t>
            </w:r>
            <w:r w:rsidRPr="00914FAD">
              <w:rPr>
                <w:rFonts w:ascii="Arial" w:hAnsi="Arial" w:cs="Arial"/>
                <w:sz w:val="20"/>
                <w:szCs w:val="20"/>
              </w:rPr>
              <w:t>%</w:t>
            </w:r>
          </w:p>
        </w:tc>
      </w:tr>
    </w:tbl>
    <w:p w14:paraId="3D5B987B" w14:textId="77777777" w:rsidR="00C42334" w:rsidRDefault="00C42334" w:rsidP="007759BC">
      <w:pPr>
        <w:rPr>
          <w:rStyle w:val="markedcontent"/>
          <w:rFonts w:ascii="Arial" w:hAnsi="Arial" w:cs="Arial"/>
        </w:rPr>
      </w:pPr>
    </w:p>
    <w:p w14:paraId="4E8B0870" w14:textId="77777777" w:rsidR="00AB12D5" w:rsidRDefault="00AB12D5">
      <w:pPr>
        <w:rPr>
          <w:rFonts w:ascii="Arial" w:eastAsiaTheme="majorEastAsia" w:hAnsi="Arial" w:cs="Arial"/>
          <w:color w:val="2F5496" w:themeColor="accent1" w:themeShade="BF"/>
          <w:sz w:val="32"/>
          <w:szCs w:val="32"/>
        </w:rPr>
      </w:pPr>
      <w:r>
        <w:rPr>
          <w:rFonts w:ascii="Arial" w:hAnsi="Arial" w:cs="Arial"/>
        </w:rPr>
        <w:br w:type="page"/>
      </w:r>
    </w:p>
    <w:p w14:paraId="309A6B0D" w14:textId="658C32F0" w:rsidR="00D66988" w:rsidRDefault="00D66988" w:rsidP="00594A2A">
      <w:pPr>
        <w:pStyle w:val="Heading1"/>
        <w:rPr>
          <w:rFonts w:ascii="Arial" w:hAnsi="Arial" w:cs="Arial"/>
        </w:rPr>
      </w:pPr>
      <w:bookmarkStart w:id="50" w:name="_Toc164247911"/>
      <w:r>
        <w:rPr>
          <w:rFonts w:ascii="Arial" w:hAnsi="Arial" w:cs="Arial"/>
        </w:rPr>
        <w:lastRenderedPageBreak/>
        <w:t xml:space="preserve">11.0 </w:t>
      </w:r>
      <w:r w:rsidR="00600FA1">
        <w:rPr>
          <w:rFonts w:ascii="Arial" w:hAnsi="Arial" w:cs="Arial"/>
        </w:rPr>
        <w:t>Detailed d</w:t>
      </w:r>
      <w:r>
        <w:rPr>
          <w:rFonts w:ascii="Arial" w:hAnsi="Arial" w:cs="Arial"/>
        </w:rPr>
        <w:t>ata tables</w:t>
      </w:r>
      <w:bookmarkEnd w:id="50"/>
    </w:p>
    <w:p w14:paraId="777CA853" w14:textId="77777777" w:rsidR="002C4483" w:rsidRPr="002C4483" w:rsidRDefault="002C4483" w:rsidP="002C4483"/>
    <w:p w14:paraId="1E52B0A3" w14:textId="2AC0FEA8" w:rsidR="00CA0A27" w:rsidRPr="00C14426" w:rsidRDefault="00CA0A27" w:rsidP="00F94D77">
      <w:pPr>
        <w:pStyle w:val="Heading2"/>
      </w:pPr>
      <w:bookmarkStart w:id="51" w:name="_Toc164247912"/>
      <w:r w:rsidRPr="00C14426">
        <w:t xml:space="preserve">11.1 Data table: </w:t>
      </w:r>
      <w:r w:rsidR="004720D0" w:rsidRPr="00C14426">
        <w:t>v</w:t>
      </w:r>
      <w:r w:rsidRPr="00C14426">
        <w:t>olume of tourism business in Victoria by industry type</w:t>
      </w:r>
      <w:r w:rsidR="00994212" w:rsidRPr="00C14426">
        <w:t xml:space="preserve"> and business size</w:t>
      </w:r>
      <w:r w:rsidR="00AB12D5" w:rsidRPr="00C14426">
        <w:t xml:space="preserve"> </w:t>
      </w:r>
      <w:r w:rsidR="00C23158" w:rsidRPr="00C14426">
        <w:t>in</w:t>
      </w:r>
      <w:r w:rsidR="00AB12D5" w:rsidRPr="00C14426">
        <w:t xml:space="preserve"> June 2023</w:t>
      </w:r>
      <w:bookmarkEnd w:id="51"/>
    </w:p>
    <w:p w14:paraId="75C24070" w14:textId="77777777" w:rsidR="00485897" w:rsidRPr="00CA0A27" w:rsidRDefault="00485897" w:rsidP="00485897">
      <w:pPr>
        <w:rPr>
          <w:sz w:val="8"/>
          <w:szCs w:val="8"/>
        </w:rPr>
      </w:pPr>
    </w:p>
    <w:tbl>
      <w:tblPr>
        <w:tblStyle w:val="TableGrid"/>
        <w:tblW w:w="0" w:type="auto"/>
        <w:tblLook w:val="04A0" w:firstRow="1" w:lastRow="0" w:firstColumn="1" w:lastColumn="0" w:noHBand="0" w:noVBand="1"/>
      </w:tblPr>
      <w:tblGrid>
        <w:gridCol w:w="3114"/>
        <w:gridCol w:w="1701"/>
        <w:gridCol w:w="1559"/>
        <w:gridCol w:w="1559"/>
        <w:gridCol w:w="1554"/>
      </w:tblGrid>
      <w:tr w:rsidR="00A9423D" w14:paraId="1527072F" w14:textId="77777777" w:rsidTr="00A9423D">
        <w:trPr>
          <w:tblHeader/>
        </w:trPr>
        <w:tc>
          <w:tcPr>
            <w:tcW w:w="3114" w:type="dxa"/>
            <w:shd w:val="clear" w:color="auto" w:fill="D9D9D9" w:themeFill="background1" w:themeFillShade="D9"/>
          </w:tcPr>
          <w:p w14:paraId="74350538" w14:textId="685D2DDA" w:rsidR="00A9423D" w:rsidRPr="00A9423D" w:rsidRDefault="00A9423D" w:rsidP="00A9423D">
            <w:pPr>
              <w:rPr>
                <w:b/>
                <w:bCs/>
              </w:rPr>
            </w:pPr>
            <w:bookmarkStart w:id="52" w:name="Title_15" w:colFirst="0" w:colLast="0"/>
            <w:r w:rsidRPr="00A9423D">
              <w:rPr>
                <w:rFonts w:ascii="Arial" w:hAnsi="Arial" w:cs="Arial"/>
                <w:b/>
                <w:bCs/>
                <w:color w:val="000000"/>
                <w:sz w:val="20"/>
                <w:szCs w:val="20"/>
              </w:rPr>
              <w:t>Industry type</w:t>
            </w:r>
          </w:p>
        </w:tc>
        <w:tc>
          <w:tcPr>
            <w:tcW w:w="1701" w:type="dxa"/>
            <w:shd w:val="clear" w:color="auto" w:fill="D9D9D9" w:themeFill="background1" w:themeFillShade="D9"/>
          </w:tcPr>
          <w:p w14:paraId="31162C68" w14:textId="7707C81E" w:rsidR="00A9423D" w:rsidRPr="00A9423D" w:rsidRDefault="00A9423D" w:rsidP="00A9423D">
            <w:pPr>
              <w:rPr>
                <w:rFonts w:ascii="Arial" w:hAnsi="Arial" w:cs="Arial"/>
                <w:b/>
                <w:bCs/>
              </w:rPr>
            </w:pPr>
            <w:r w:rsidRPr="00A9423D">
              <w:rPr>
                <w:rFonts w:ascii="Arial" w:hAnsi="Arial" w:cs="Arial"/>
                <w:b/>
                <w:bCs/>
                <w:sz w:val="20"/>
                <w:szCs w:val="20"/>
              </w:rPr>
              <w:t xml:space="preserve">Micro </w:t>
            </w:r>
            <w:r w:rsidRPr="00A9423D">
              <w:rPr>
                <w:rFonts w:ascii="Arial" w:hAnsi="Arial" w:cs="Arial"/>
                <w:b/>
                <w:bCs/>
                <w:sz w:val="20"/>
                <w:szCs w:val="20"/>
              </w:rPr>
              <w:br/>
              <w:t>(1-4 employees)</w:t>
            </w:r>
          </w:p>
        </w:tc>
        <w:tc>
          <w:tcPr>
            <w:tcW w:w="1559" w:type="dxa"/>
            <w:shd w:val="clear" w:color="auto" w:fill="D9D9D9" w:themeFill="background1" w:themeFillShade="D9"/>
          </w:tcPr>
          <w:p w14:paraId="3AB25D62" w14:textId="00952A8D" w:rsidR="00A9423D" w:rsidRPr="00A9423D" w:rsidRDefault="00A9423D" w:rsidP="00A9423D">
            <w:pPr>
              <w:rPr>
                <w:rFonts w:ascii="Arial" w:hAnsi="Arial" w:cs="Arial"/>
                <w:b/>
                <w:bCs/>
              </w:rPr>
            </w:pPr>
            <w:r w:rsidRPr="00A9423D">
              <w:rPr>
                <w:rFonts w:ascii="Arial" w:hAnsi="Arial" w:cs="Arial"/>
                <w:b/>
                <w:bCs/>
                <w:sz w:val="20"/>
                <w:szCs w:val="20"/>
              </w:rPr>
              <w:t xml:space="preserve">Small </w:t>
            </w:r>
            <w:r w:rsidRPr="00A9423D">
              <w:rPr>
                <w:rFonts w:ascii="Arial" w:hAnsi="Arial" w:cs="Arial"/>
                <w:b/>
                <w:bCs/>
                <w:sz w:val="20"/>
                <w:szCs w:val="20"/>
              </w:rPr>
              <w:br/>
              <w:t>(5-19 employees)</w:t>
            </w:r>
          </w:p>
        </w:tc>
        <w:tc>
          <w:tcPr>
            <w:tcW w:w="1559" w:type="dxa"/>
            <w:shd w:val="clear" w:color="auto" w:fill="D9D9D9" w:themeFill="background1" w:themeFillShade="D9"/>
          </w:tcPr>
          <w:p w14:paraId="67B55D01" w14:textId="758E1C3D" w:rsidR="00A9423D" w:rsidRPr="00A9423D" w:rsidRDefault="00A9423D" w:rsidP="00A9423D">
            <w:pPr>
              <w:rPr>
                <w:rFonts w:ascii="Arial" w:hAnsi="Arial" w:cs="Arial"/>
                <w:b/>
                <w:bCs/>
              </w:rPr>
            </w:pPr>
            <w:r w:rsidRPr="00A9423D">
              <w:rPr>
                <w:rFonts w:ascii="Arial" w:hAnsi="Arial" w:cs="Arial"/>
                <w:b/>
                <w:bCs/>
                <w:sz w:val="20"/>
                <w:szCs w:val="20"/>
              </w:rPr>
              <w:t xml:space="preserve">Medium </w:t>
            </w:r>
            <w:r w:rsidRPr="00A9423D">
              <w:rPr>
                <w:rFonts w:ascii="Arial" w:hAnsi="Arial" w:cs="Arial"/>
                <w:b/>
                <w:bCs/>
                <w:sz w:val="20"/>
                <w:szCs w:val="20"/>
              </w:rPr>
              <w:br/>
              <w:t>(20-199 employees)</w:t>
            </w:r>
          </w:p>
        </w:tc>
        <w:tc>
          <w:tcPr>
            <w:tcW w:w="1554" w:type="dxa"/>
            <w:shd w:val="clear" w:color="auto" w:fill="D9D9D9" w:themeFill="background1" w:themeFillShade="D9"/>
          </w:tcPr>
          <w:p w14:paraId="33BDD87D" w14:textId="67DE5921" w:rsidR="00A9423D" w:rsidRPr="00A9423D" w:rsidRDefault="00A9423D" w:rsidP="00A9423D">
            <w:pPr>
              <w:rPr>
                <w:rFonts w:ascii="Arial" w:hAnsi="Arial" w:cs="Arial"/>
                <w:b/>
                <w:bCs/>
              </w:rPr>
            </w:pPr>
            <w:r w:rsidRPr="00A9423D">
              <w:rPr>
                <w:rFonts w:ascii="Arial" w:hAnsi="Arial" w:cs="Arial"/>
                <w:b/>
                <w:bCs/>
                <w:sz w:val="20"/>
                <w:szCs w:val="20"/>
              </w:rPr>
              <w:t xml:space="preserve">Large </w:t>
            </w:r>
            <w:r w:rsidRPr="00A9423D">
              <w:rPr>
                <w:rFonts w:ascii="Arial" w:hAnsi="Arial" w:cs="Arial"/>
                <w:b/>
                <w:bCs/>
                <w:sz w:val="20"/>
                <w:szCs w:val="20"/>
              </w:rPr>
              <w:br/>
              <w:t>(200+ employees)</w:t>
            </w:r>
          </w:p>
        </w:tc>
      </w:tr>
      <w:bookmarkEnd w:id="52"/>
      <w:tr w:rsidR="008100DC" w14:paraId="681686FB" w14:textId="77777777" w:rsidTr="005A7010">
        <w:tc>
          <w:tcPr>
            <w:tcW w:w="3114" w:type="dxa"/>
            <w:vAlign w:val="center"/>
          </w:tcPr>
          <w:p w14:paraId="154B4C66" w14:textId="79CB1C10" w:rsidR="008100DC" w:rsidRPr="005A7010" w:rsidRDefault="008100DC" w:rsidP="008100DC">
            <w:pPr>
              <w:rPr>
                <w:rFonts w:ascii="Arial" w:hAnsi="Arial" w:cs="Arial"/>
                <w:sz w:val="20"/>
                <w:szCs w:val="20"/>
              </w:rPr>
            </w:pPr>
            <w:r w:rsidRPr="005A7010">
              <w:rPr>
                <w:rFonts w:ascii="Arial" w:hAnsi="Arial" w:cs="Arial"/>
                <w:color w:val="16365C"/>
                <w:sz w:val="20"/>
                <w:szCs w:val="20"/>
              </w:rPr>
              <w:t>Tourism characteristic industries</w:t>
            </w:r>
          </w:p>
        </w:tc>
        <w:tc>
          <w:tcPr>
            <w:tcW w:w="1701" w:type="dxa"/>
          </w:tcPr>
          <w:p w14:paraId="04BEB2FC" w14:textId="77777777" w:rsidR="008100DC" w:rsidRDefault="008100DC" w:rsidP="008100DC"/>
        </w:tc>
        <w:tc>
          <w:tcPr>
            <w:tcW w:w="1559" w:type="dxa"/>
          </w:tcPr>
          <w:p w14:paraId="22E51D6E" w14:textId="77777777" w:rsidR="008100DC" w:rsidRDefault="008100DC" w:rsidP="008100DC"/>
        </w:tc>
        <w:tc>
          <w:tcPr>
            <w:tcW w:w="1559" w:type="dxa"/>
          </w:tcPr>
          <w:p w14:paraId="4AA6BB0F" w14:textId="77777777" w:rsidR="008100DC" w:rsidRDefault="008100DC" w:rsidP="008100DC"/>
        </w:tc>
        <w:tc>
          <w:tcPr>
            <w:tcW w:w="1554" w:type="dxa"/>
          </w:tcPr>
          <w:p w14:paraId="79630DD4" w14:textId="77777777" w:rsidR="008100DC" w:rsidRDefault="008100DC" w:rsidP="008100DC"/>
        </w:tc>
      </w:tr>
      <w:tr w:rsidR="008F0184" w14:paraId="1026ADCA" w14:textId="77777777" w:rsidTr="005A7010">
        <w:tc>
          <w:tcPr>
            <w:tcW w:w="3114" w:type="dxa"/>
            <w:vAlign w:val="bottom"/>
          </w:tcPr>
          <w:p w14:paraId="43454CE2" w14:textId="00008C66" w:rsidR="008F0184" w:rsidRPr="005A7010" w:rsidRDefault="008F0184" w:rsidP="008F0184">
            <w:pPr>
              <w:rPr>
                <w:rFonts w:ascii="Arial" w:hAnsi="Arial" w:cs="Arial"/>
                <w:sz w:val="20"/>
                <w:szCs w:val="20"/>
              </w:rPr>
            </w:pPr>
            <w:r w:rsidRPr="005A7010">
              <w:rPr>
                <w:rFonts w:ascii="Arial" w:hAnsi="Arial" w:cs="Arial"/>
                <w:color w:val="000000"/>
                <w:sz w:val="20"/>
                <w:szCs w:val="20"/>
              </w:rPr>
              <w:t>Accommodation</w:t>
            </w:r>
          </w:p>
        </w:tc>
        <w:tc>
          <w:tcPr>
            <w:tcW w:w="1701" w:type="dxa"/>
          </w:tcPr>
          <w:p w14:paraId="54A3640D" w14:textId="5CE8328B" w:rsidR="008F0184" w:rsidRPr="00CA0A27" w:rsidRDefault="008F0184" w:rsidP="008F0184">
            <w:pPr>
              <w:rPr>
                <w:rFonts w:ascii="Arial" w:hAnsi="Arial" w:cs="Arial"/>
                <w:sz w:val="20"/>
                <w:szCs w:val="20"/>
              </w:rPr>
            </w:pPr>
            <w:r w:rsidRPr="00CA0A27">
              <w:rPr>
                <w:rFonts w:ascii="Arial" w:hAnsi="Arial" w:cs="Arial"/>
                <w:sz w:val="20"/>
                <w:szCs w:val="20"/>
              </w:rPr>
              <w:t>1,011</w:t>
            </w:r>
          </w:p>
        </w:tc>
        <w:tc>
          <w:tcPr>
            <w:tcW w:w="1559" w:type="dxa"/>
          </w:tcPr>
          <w:p w14:paraId="1B421A6C" w14:textId="52E7F256" w:rsidR="008F0184" w:rsidRPr="00CA0A27" w:rsidRDefault="008F0184" w:rsidP="008F0184">
            <w:pPr>
              <w:rPr>
                <w:rFonts w:ascii="Arial" w:hAnsi="Arial" w:cs="Arial"/>
                <w:sz w:val="20"/>
                <w:szCs w:val="20"/>
              </w:rPr>
            </w:pPr>
            <w:r w:rsidRPr="00CA0A27">
              <w:rPr>
                <w:rFonts w:ascii="Arial" w:hAnsi="Arial" w:cs="Arial"/>
                <w:sz w:val="20"/>
                <w:szCs w:val="20"/>
              </w:rPr>
              <w:t>551</w:t>
            </w:r>
          </w:p>
        </w:tc>
        <w:tc>
          <w:tcPr>
            <w:tcW w:w="1559" w:type="dxa"/>
          </w:tcPr>
          <w:p w14:paraId="51FC5097" w14:textId="2748A00A" w:rsidR="008F0184" w:rsidRPr="00CA0A27" w:rsidRDefault="008F0184" w:rsidP="008F0184">
            <w:pPr>
              <w:rPr>
                <w:rFonts w:ascii="Arial" w:hAnsi="Arial" w:cs="Arial"/>
                <w:sz w:val="20"/>
                <w:szCs w:val="20"/>
              </w:rPr>
            </w:pPr>
            <w:r w:rsidRPr="00CA0A27">
              <w:rPr>
                <w:rFonts w:ascii="Arial" w:hAnsi="Arial" w:cs="Arial"/>
                <w:sz w:val="20"/>
                <w:szCs w:val="20"/>
              </w:rPr>
              <w:t>189</w:t>
            </w:r>
          </w:p>
        </w:tc>
        <w:tc>
          <w:tcPr>
            <w:tcW w:w="1554" w:type="dxa"/>
          </w:tcPr>
          <w:p w14:paraId="57AC82E7" w14:textId="28306E76" w:rsidR="008F0184" w:rsidRPr="00CA0A27" w:rsidRDefault="008F0184" w:rsidP="008F0184">
            <w:pPr>
              <w:rPr>
                <w:rFonts w:ascii="Arial" w:hAnsi="Arial" w:cs="Arial"/>
                <w:sz w:val="20"/>
                <w:szCs w:val="20"/>
              </w:rPr>
            </w:pPr>
            <w:r w:rsidRPr="00CA0A27">
              <w:rPr>
                <w:rFonts w:ascii="Arial" w:hAnsi="Arial" w:cs="Arial"/>
                <w:sz w:val="20"/>
                <w:szCs w:val="20"/>
              </w:rPr>
              <w:t>9</w:t>
            </w:r>
          </w:p>
        </w:tc>
      </w:tr>
      <w:tr w:rsidR="008F0184" w14:paraId="26863C02" w14:textId="77777777" w:rsidTr="005A7010">
        <w:tc>
          <w:tcPr>
            <w:tcW w:w="3114" w:type="dxa"/>
            <w:vAlign w:val="bottom"/>
          </w:tcPr>
          <w:p w14:paraId="36E5D801" w14:textId="3016DED3" w:rsidR="008F0184" w:rsidRPr="005A7010" w:rsidRDefault="008F0184" w:rsidP="008F0184">
            <w:pPr>
              <w:rPr>
                <w:rFonts w:ascii="Arial" w:hAnsi="Arial" w:cs="Arial"/>
                <w:sz w:val="20"/>
                <w:szCs w:val="20"/>
              </w:rPr>
            </w:pPr>
            <w:r w:rsidRPr="005A7010">
              <w:rPr>
                <w:rFonts w:ascii="Arial" w:hAnsi="Arial" w:cs="Arial"/>
                <w:color w:val="000000"/>
                <w:sz w:val="20"/>
                <w:szCs w:val="20"/>
              </w:rPr>
              <w:t>Cafes, restaurants and takeaway food services</w:t>
            </w:r>
          </w:p>
        </w:tc>
        <w:tc>
          <w:tcPr>
            <w:tcW w:w="1701" w:type="dxa"/>
          </w:tcPr>
          <w:p w14:paraId="2A9C6BFE" w14:textId="650A5BA3" w:rsidR="008F0184" w:rsidRPr="00CA0A27" w:rsidRDefault="008F0184" w:rsidP="008F0184">
            <w:pPr>
              <w:rPr>
                <w:rFonts w:ascii="Arial" w:hAnsi="Arial" w:cs="Arial"/>
                <w:sz w:val="20"/>
                <w:szCs w:val="20"/>
              </w:rPr>
            </w:pPr>
            <w:r w:rsidRPr="00CA0A27">
              <w:rPr>
                <w:rFonts w:ascii="Arial" w:hAnsi="Arial" w:cs="Arial"/>
                <w:sz w:val="20"/>
                <w:szCs w:val="20"/>
              </w:rPr>
              <w:t>9,861</w:t>
            </w:r>
          </w:p>
        </w:tc>
        <w:tc>
          <w:tcPr>
            <w:tcW w:w="1559" w:type="dxa"/>
          </w:tcPr>
          <w:p w14:paraId="4DE7A9A4" w14:textId="596A73F3" w:rsidR="008F0184" w:rsidRPr="00CA0A27" w:rsidRDefault="008F0184" w:rsidP="008F0184">
            <w:pPr>
              <w:rPr>
                <w:rFonts w:ascii="Arial" w:hAnsi="Arial" w:cs="Arial"/>
                <w:sz w:val="20"/>
                <w:szCs w:val="20"/>
              </w:rPr>
            </w:pPr>
            <w:r w:rsidRPr="00CA0A27">
              <w:rPr>
                <w:rFonts w:ascii="Arial" w:hAnsi="Arial" w:cs="Arial"/>
                <w:sz w:val="20"/>
                <w:szCs w:val="20"/>
              </w:rPr>
              <w:t>7,118</w:t>
            </w:r>
          </w:p>
        </w:tc>
        <w:tc>
          <w:tcPr>
            <w:tcW w:w="1559" w:type="dxa"/>
          </w:tcPr>
          <w:p w14:paraId="4B63E586" w14:textId="63EF1528" w:rsidR="008F0184" w:rsidRPr="00CA0A27" w:rsidRDefault="008F0184" w:rsidP="008F0184">
            <w:pPr>
              <w:rPr>
                <w:rFonts w:ascii="Arial" w:hAnsi="Arial" w:cs="Arial"/>
                <w:sz w:val="20"/>
                <w:szCs w:val="20"/>
              </w:rPr>
            </w:pPr>
            <w:r w:rsidRPr="00CA0A27">
              <w:rPr>
                <w:rFonts w:ascii="Arial" w:hAnsi="Arial" w:cs="Arial"/>
                <w:sz w:val="20"/>
                <w:szCs w:val="20"/>
              </w:rPr>
              <w:t>1,708</w:t>
            </w:r>
          </w:p>
        </w:tc>
        <w:tc>
          <w:tcPr>
            <w:tcW w:w="1554" w:type="dxa"/>
          </w:tcPr>
          <w:p w14:paraId="52692390" w14:textId="660B7E3D" w:rsidR="008F0184" w:rsidRPr="00CA0A27" w:rsidRDefault="008F0184" w:rsidP="008F0184">
            <w:pPr>
              <w:rPr>
                <w:rFonts w:ascii="Arial" w:hAnsi="Arial" w:cs="Arial"/>
                <w:sz w:val="20"/>
                <w:szCs w:val="20"/>
              </w:rPr>
            </w:pPr>
            <w:r w:rsidRPr="00CA0A27">
              <w:rPr>
                <w:rFonts w:ascii="Arial" w:hAnsi="Arial" w:cs="Arial"/>
                <w:sz w:val="20"/>
                <w:szCs w:val="20"/>
              </w:rPr>
              <w:t>83</w:t>
            </w:r>
          </w:p>
        </w:tc>
      </w:tr>
      <w:tr w:rsidR="008F0184" w14:paraId="605EB20D" w14:textId="77777777" w:rsidTr="005A7010">
        <w:tc>
          <w:tcPr>
            <w:tcW w:w="3114" w:type="dxa"/>
            <w:vAlign w:val="bottom"/>
          </w:tcPr>
          <w:p w14:paraId="06B8D366" w14:textId="786F2037" w:rsidR="008F0184" w:rsidRPr="005A7010" w:rsidRDefault="008F0184" w:rsidP="008F0184">
            <w:pPr>
              <w:rPr>
                <w:rFonts w:ascii="Arial" w:hAnsi="Arial" w:cs="Arial"/>
                <w:sz w:val="20"/>
                <w:szCs w:val="20"/>
              </w:rPr>
            </w:pPr>
            <w:r w:rsidRPr="005A7010">
              <w:rPr>
                <w:rFonts w:ascii="Arial" w:hAnsi="Arial" w:cs="Arial"/>
                <w:color w:val="000000"/>
                <w:sz w:val="20"/>
                <w:szCs w:val="20"/>
              </w:rPr>
              <w:t>Clubs, pubs, taverns and bars</w:t>
            </w:r>
          </w:p>
        </w:tc>
        <w:tc>
          <w:tcPr>
            <w:tcW w:w="1701" w:type="dxa"/>
          </w:tcPr>
          <w:p w14:paraId="7B92AC25" w14:textId="61F6DAC7" w:rsidR="008F0184" w:rsidRPr="00CA0A27" w:rsidRDefault="008F0184" w:rsidP="008F0184">
            <w:pPr>
              <w:rPr>
                <w:rFonts w:ascii="Arial" w:hAnsi="Arial" w:cs="Arial"/>
                <w:sz w:val="20"/>
                <w:szCs w:val="20"/>
              </w:rPr>
            </w:pPr>
            <w:r w:rsidRPr="00CA0A27">
              <w:rPr>
                <w:rFonts w:ascii="Arial" w:hAnsi="Arial" w:cs="Arial"/>
                <w:sz w:val="20"/>
                <w:szCs w:val="20"/>
              </w:rPr>
              <w:t>639</w:t>
            </w:r>
          </w:p>
        </w:tc>
        <w:tc>
          <w:tcPr>
            <w:tcW w:w="1559" w:type="dxa"/>
          </w:tcPr>
          <w:p w14:paraId="44E2FB35" w14:textId="5633DE5B" w:rsidR="008F0184" w:rsidRPr="00CA0A27" w:rsidRDefault="008F0184" w:rsidP="008F0184">
            <w:pPr>
              <w:rPr>
                <w:rFonts w:ascii="Arial" w:hAnsi="Arial" w:cs="Arial"/>
                <w:sz w:val="20"/>
                <w:szCs w:val="20"/>
              </w:rPr>
            </w:pPr>
            <w:r w:rsidRPr="00CA0A27">
              <w:rPr>
                <w:rFonts w:ascii="Arial" w:hAnsi="Arial" w:cs="Arial"/>
                <w:sz w:val="20"/>
                <w:szCs w:val="20"/>
              </w:rPr>
              <w:t>752</w:t>
            </w:r>
          </w:p>
        </w:tc>
        <w:tc>
          <w:tcPr>
            <w:tcW w:w="1559" w:type="dxa"/>
          </w:tcPr>
          <w:p w14:paraId="52CBEC28" w14:textId="1EE62FA3" w:rsidR="008F0184" w:rsidRPr="00CA0A27" w:rsidRDefault="008F0184" w:rsidP="008F0184">
            <w:pPr>
              <w:rPr>
                <w:rFonts w:ascii="Arial" w:hAnsi="Arial" w:cs="Arial"/>
                <w:sz w:val="20"/>
                <w:szCs w:val="20"/>
              </w:rPr>
            </w:pPr>
            <w:r w:rsidRPr="00CA0A27">
              <w:rPr>
                <w:rFonts w:ascii="Arial" w:hAnsi="Arial" w:cs="Arial"/>
                <w:sz w:val="20"/>
                <w:szCs w:val="20"/>
              </w:rPr>
              <w:t>511</w:t>
            </w:r>
          </w:p>
        </w:tc>
        <w:tc>
          <w:tcPr>
            <w:tcW w:w="1554" w:type="dxa"/>
          </w:tcPr>
          <w:p w14:paraId="742F9471" w14:textId="7FBE4D3D" w:rsidR="008F0184" w:rsidRPr="00CA0A27" w:rsidRDefault="008F0184" w:rsidP="008F0184">
            <w:pPr>
              <w:rPr>
                <w:rFonts w:ascii="Arial" w:hAnsi="Arial" w:cs="Arial"/>
                <w:sz w:val="20"/>
                <w:szCs w:val="20"/>
              </w:rPr>
            </w:pPr>
            <w:r w:rsidRPr="00CA0A27">
              <w:rPr>
                <w:rFonts w:ascii="Arial" w:hAnsi="Arial" w:cs="Arial"/>
                <w:sz w:val="20"/>
                <w:szCs w:val="20"/>
              </w:rPr>
              <w:t>0</w:t>
            </w:r>
          </w:p>
        </w:tc>
      </w:tr>
      <w:tr w:rsidR="008F0184" w14:paraId="0A969A08" w14:textId="77777777" w:rsidTr="005A7010">
        <w:tc>
          <w:tcPr>
            <w:tcW w:w="3114" w:type="dxa"/>
            <w:vAlign w:val="bottom"/>
          </w:tcPr>
          <w:p w14:paraId="2BE1986E" w14:textId="5A33C442" w:rsidR="008F0184" w:rsidRPr="005A7010" w:rsidRDefault="008F0184" w:rsidP="008F0184">
            <w:pPr>
              <w:rPr>
                <w:rFonts w:ascii="Arial" w:hAnsi="Arial" w:cs="Arial"/>
                <w:sz w:val="20"/>
                <w:szCs w:val="20"/>
              </w:rPr>
            </w:pPr>
            <w:r w:rsidRPr="005A7010">
              <w:rPr>
                <w:rFonts w:ascii="Arial" w:hAnsi="Arial" w:cs="Arial"/>
                <w:color w:val="000000"/>
                <w:sz w:val="20"/>
                <w:szCs w:val="20"/>
              </w:rPr>
              <w:t>Rail transport</w:t>
            </w:r>
          </w:p>
        </w:tc>
        <w:tc>
          <w:tcPr>
            <w:tcW w:w="1701" w:type="dxa"/>
          </w:tcPr>
          <w:p w14:paraId="08A18988" w14:textId="42A612DF" w:rsidR="008F0184" w:rsidRPr="00CA0A27" w:rsidRDefault="008F0184" w:rsidP="008F0184">
            <w:pPr>
              <w:rPr>
                <w:rFonts w:ascii="Arial" w:hAnsi="Arial" w:cs="Arial"/>
                <w:sz w:val="20"/>
                <w:szCs w:val="20"/>
              </w:rPr>
            </w:pPr>
            <w:r w:rsidRPr="00CA0A27">
              <w:rPr>
                <w:rFonts w:ascii="Arial" w:hAnsi="Arial" w:cs="Arial"/>
                <w:sz w:val="20"/>
                <w:szCs w:val="20"/>
              </w:rPr>
              <w:t>3</w:t>
            </w:r>
          </w:p>
        </w:tc>
        <w:tc>
          <w:tcPr>
            <w:tcW w:w="1559" w:type="dxa"/>
          </w:tcPr>
          <w:p w14:paraId="3825EA84" w14:textId="782EDCA2" w:rsidR="008F0184" w:rsidRPr="00CA0A27" w:rsidRDefault="008F0184" w:rsidP="008F0184">
            <w:pPr>
              <w:rPr>
                <w:rFonts w:ascii="Arial" w:hAnsi="Arial" w:cs="Arial"/>
                <w:sz w:val="20"/>
                <w:szCs w:val="20"/>
              </w:rPr>
            </w:pPr>
            <w:r w:rsidRPr="00CA0A27">
              <w:rPr>
                <w:rFonts w:ascii="Arial" w:hAnsi="Arial" w:cs="Arial"/>
                <w:sz w:val="20"/>
                <w:szCs w:val="20"/>
              </w:rPr>
              <w:t>0</w:t>
            </w:r>
          </w:p>
        </w:tc>
        <w:tc>
          <w:tcPr>
            <w:tcW w:w="1559" w:type="dxa"/>
          </w:tcPr>
          <w:p w14:paraId="21A2A811" w14:textId="38D33B12" w:rsidR="008F0184" w:rsidRPr="00CA0A27" w:rsidRDefault="008F0184" w:rsidP="008F0184">
            <w:pPr>
              <w:rPr>
                <w:rFonts w:ascii="Arial" w:hAnsi="Arial" w:cs="Arial"/>
                <w:sz w:val="20"/>
                <w:szCs w:val="20"/>
              </w:rPr>
            </w:pPr>
            <w:r w:rsidRPr="00CA0A27">
              <w:rPr>
                <w:rFonts w:ascii="Arial" w:hAnsi="Arial" w:cs="Arial"/>
                <w:sz w:val="20"/>
                <w:szCs w:val="20"/>
              </w:rPr>
              <w:t>3</w:t>
            </w:r>
          </w:p>
        </w:tc>
        <w:tc>
          <w:tcPr>
            <w:tcW w:w="1554" w:type="dxa"/>
          </w:tcPr>
          <w:p w14:paraId="78164D0B" w14:textId="1A8E0413" w:rsidR="008F0184" w:rsidRPr="00CA0A27" w:rsidRDefault="008F0184" w:rsidP="008F0184">
            <w:pPr>
              <w:rPr>
                <w:rFonts w:ascii="Arial" w:hAnsi="Arial" w:cs="Arial"/>
                <w:sz w:val="20"/>
                <w:szCs w:val="20"/>
              </w:rPr>
            </w:pPr>
            <w:r w:rsidRPr="00CA0A27">
              <w:rPr>
                <w:rFonts w:ascii="Arial" w:hAnsi="Arial" w:cs="Arial"/>
                <w:sz w:val="20"/>
                <w:szCs w:val="20"/>
              </w:rPr>
              <w:t>3</w:t>
            </w:r>
          </w:p>
        </w:tc>
      </w:tr>
      <w:tr w:rsidR="008F0184" w14:paraId="5395BF61" w14:textId="77777777" w:rsidTr="005A7010">
        <w:tc>
          <w:tcPr>
            <w:tcW w:w="3114" w:type="dxa"/>
            <w:vAlign w:val="bottom"/>
          </w:tcPr>
          <w:p w14:paraId="4E9FE246" w14:textId="0EFCEF92" w:rsidR="008F0184" w:rsidRPr="005A7010" w:rsidRDefault="008F0184" w:rsidP="008F0184">
            <w:pPr>
              <w:rPr>
                <w:rFonts w:ascii="Arial" w:hAnsi="Arial" w:cs="Arial"/>
                <w:sz w:val="20"/>
                <w:szCs w:val="20"/>
              </w:rPr>
            </w:pPr>
            <w:r w:rsidRPr="005A7010">
              <w:rPr>
                <w:rFonts w:ascii="Arial" w:hAnsi="Arial" w:cs="Arial"/>
                <w:color w:val="000000"/>
                <w:sz w:val="20"/>
                <w:szCs w:val="20"/>
              </w:rPr>
              <w:t>Taxi transport</w:t>
            </w:r>
          </w:p>
        </w:tc>
        <w:tc>
          <w:tcPr>
            <w:tcW w:w="1701" w:type="dxa"/>
          </w:tcPr>
          <w:p w14:paraId="66B86833" w14:textId="553EFAE8" w:rsidR="008F0184" w:rsidRPr="00CA0A27" w:rsidRDefault="008F0184" w:rsidP="008F0184">
            <w:pPr>
              <w:rPr>
                <w:rFonts w:ascii="Arial" w:hAnsi="Arial" w:cs="Arial"/>
                <w:sz w:val="20"/>
                <w:szCs w:val="20"/>
              </w:rPr>
            </w:pPr>
            <w:r w:rsidRPr="00CA0A27">
              <w:rPr>
                <w:rFonts w:ascii="Arial" w:hAnsi="Arial" w:cs="Arial"/>
                <w:sz w:val="20"/>
                <w:szCs w:val="20"/>
              </w:rPr>
              <w:t>319</w:t>
            </w:r>
          </w:p>
        </w:tc>
        <w:tc>
          <w:tcPr>
            <w:tcW w:w="1559" w:type="dxa"/>
          </w:tcPr>
          <w:p w14:paraId="4B826563" w14:textId="6C2C8459" w:rsidR="008F0184" w:rsidRPr="00CA0A27" w:rsidRDefault="008F0184" w:rsidP="008F0184">
            <w:pPr>
              <w:rPr>
                <w:rFonts w:ascii="Arial" w:hAnsi="Arial" w:cs="Arial"/>
                <w:sz w:val="20"/>
                <w:szCs w:val="20"/>
              </w:rPr>
            </w:pPr>
            <w:r w:rsidRPr="00CA0A27">
              <w:rPr>
                <w:rFonts w:ascii="Arial" w:hAnsi="Arial" w:cs="Arial"/>
                <w:sz w:val="20"/>
                <w:szCs w:val="20"/>
              </w:rPr>
              <w:t>31</w:t>
            </w:r>
          </w:p>
        </w:tc>
        <w:tc>
          <w:tcPr>
            <w:tcW w:w="1559" w:type="dxa"/>
          </w:tcPr>
          <w:p w14:paraId="64786047" w14:textId="02DE4405" w:rsidR="008F0184" w:rsidRPr="00CA0A27" w:rsidRDefault="008F0184" w:rsidP="008F0184">
            <w:pPr>
              <w:rPr>
                <w:rFonts w:ascii="Arial" w:hAnsi="Arial" w:cs="Arial"/>
                <w:sz w:val="20"/>
                <w:szCs w:val="20"/>
              </w:rPr>
            </w:pPr>
            <w:r w:rsidRPr="00CA0A27">
              <w:rPr>
                <w:rFonts w:ascii="Arial" w:hAnsi="Arial" w:cs="Arial"/>
                <w:sz w:val="20"/>
                <w:szCs w:val="20"/>
              </w:rPr>
              <w:t>10</w:t>
            </w:r>
          </w:p>
        </w:tc>
        <w:tc>
          <w:tcPr>
            <w:tcW w:w="1554" w:type="dxa"/>
          </w:tcPr>
          <w:p w14:paraId="79127169" w14:textId="23E426B2" w:rsidR="008F0184" w:rsidRPr="00CA0A27" w:rsidRDefault="008F0184" w:rsidP="008F0184">
            <w:pPr>
              <w:rPr>
                <w:rFonts w:ascii="Arial" w:hAnsi="Arial" w:cs="Arial"/>
                <w:sz w:val="20"/>
                <w:szCs w:val="20"/>
              </w:rPr>
            </w:pPr>
            <w:r w:rsidRPr="00CA0A27">
              <w:rPr>
                <w:rFonts w:ascii="Arial" w:hAnsi="Arial" w:cs="Arial"/>
                <w:sz w:val="20"/>
                <w:szCs w:val="20"/>
              </w:rPr>
              <w:t>3</w:t>
            </w:r>
          </w:p>
        </w:tc>
      </w:tr>
      <w:tr w:rsidR="008F0184" w14:paraId="2F4DB335" w14:textId="77777777" w:rsidTr="005A7010">
        <w:tc>
          <w:tcPr>
            <w:tcW w:w="3114" w:type="dxa"/>
            <w:vAlign w:val="bottom"/>
          </w:tcPr>
          <w:p w14:paraId="32DBDE5B" w14:textId="187F747B" w:rsidR="008F0184" w:rsidRPr="005A7010" w:rsidRDefault="008F0184" w:rsidP="008F0184">
            <w:pPr>
              <w:rPr>
                <w:rFonts w:ascii="Arial" w:hAnsi="Arial" w:cs="Arial"/>
                <w:sz w:val="20"/>
                <w:szCs w:val="20"/>
              </w:rPr>
            </w:pPr>
            <w:r w:rsidRPr="005A7010">
              <w:rPr>
                <w:rFonts w:ascii="Arial" w:hAnsi="Arial" w:cs="Arial"/>
                <w:color w:val="000000"/>
                <w:sz w:val="20"/>
                <w:szCs w:val="20"/>
              </w:rPr>
              <w:t>Air and space, water and other transport</w:t>
            </w:r>
          </w:p>
        </w:tc>
        <w:tc>
          <w:tcPr>
            <w:tcW w:w="1701" w:type="dxa"/>
          </w:tcPr>
          <w:p w14:paraId="37EE1509" w14:textId="02AD3AF5" w:rsidR="008F0184" w:rsidRPr="00CA0A27" w:rsidRDefault="008F0184" w:rsidP="008F0184">
            <w:pPr>
              <w:rPr>
                <w:rFonts w:ascii="Arial" w:hAnsi="Arial" w:cs="Arial"/>
                <w:sz w:val="20"/>
                <w:szCs w:val="20"/>
              </w:rPr>
            </w:pPr>
            <w:r w:rsidRPr="00CA0A27">
              <w:rPr>
                <w:rFonts w:ascii="Arial" w:hAnsi="Arial" w:cs="Arial"/>
                <w:sz w:val="20"/>
                <w:szCs w:val="20"/>
              </w:rPr>
              <w:t>324</w:t>
            </w:r>
          </w:p>
        </w:tc>
        <w:tc>
          <w:tcPr>
            <w:tcW w:w="1559" w:type="dxa"/>
          </w:tcPr>
          <w:p w14:paraId="43A9DB27" w14:textId="4ABB8DA3" w:rsidR="008F0184" w:rsidRPr="00CA0A27" w:rsidRDefault="008F0184" w:rsidP="008F0184">
            <w:pPr>
              <w:rPr>
                <w:rFonts w:ascii="Arial" w:hAnsi="Arial" w:cs="Arial"/>
                <w:sz w:val="20"/>
                <w:szCs w:val="20"/>
              </w:rPr>
            </w:pPr>
            <w:r w:rsidRPr="00CA0A27">
              <w:rPr>
                <w:rFonts w:ascii="Arial" w:hAnsi="Arial" w:cs="Arial"/>
                <w:sz w:val="20"/>
                <w:szCs w:val="20"/>
              </w:rPr>
              <w:t>78</w:t>
            </w:r>
          </w:p>
        </w:tc>
        <w:tc>
          <w:tcPr>
            <w:tcW w:w="1559" w:type="dxa"/>
          </w:tcPr>
          <w:p w14:paraId="66493BAF" w14:textId="18358EBF" w:rsidR="008F0184" w:rsidRPr="00CA0A27" w:rsidRDefault="008F0184" w:rsidP="008F0184">
            <w:pPr>
              <w:rPr>
                <w:rFonts w:ascii="Arial" w:hAnsi="Arial" w:cs="Arial"/>
                <w:sz w:val="20"/>
                <w:szCs w:val="20"/>
              </w:rPr>
            </w:pPr>
            <w:r w:rsidRPr="00CA0A27">
              <w:rPr>
                <w:rFonts w:ascii="Arial" w:hAnsi="Arial" w:cs="Arial"/>
                <w:sz w:val="20"/>
                <w:szCs w:val="20"/>
              </w:rPr>
              <w:t>34</w:t>
            </w:r>
          </w:p>
        </w:tc>
        <w:tc>
          <w:tcPr>
            <w:tcW w:w="1554" w:type="dxa"/>
          </w:tcPr>
          <w:p w14:paraId="2283A495" w14:textId="59B1E869" w:rsidR="008F0184" w:rsidRPr="00CA0A27" w:rsidRDefault="008F0184" w:rsidP="008F0184">
            <w:pPr>
              <w:rPr>
                <w:rFonts w:ascii="Arial" w:hAnsi="Arial" w:cs="Arial"/>
                <w:sz w:val="20"/>
                <w:szCs w:val="20"/>
              </w:rPr>
            </w:pPr>
            <w:r w:rsidRPr="00CA0A27">
              <w:rPr>
                <w:rFonts w:ascii="Arial" w:hAnsi="Arial" w:cs="Arial"/>
                <w:sz w:val="20"/>
                <w:szCs w:val="20"/>
              </w:rPr>
              <w:t>6</w:t>
            </w:r>
          </w:p>
        </w:tc>
      </w:tr>
      <w:tr w:rsidR="008F0184" w14:paraId="26EA5AC8" w14:textId="77777777" w:rsidTr="005A7010">
        <w:tc>
          <w:tcPr>
            <w:tcW w:w="3114" w:type="dxa"/>
            <w:vAlign w:val="bottom"/>
          </w:tcPr>
          <w:p w14:paraId="52E0D23E" w14:textId="6CA44E40" w:rsidR="008F0184" w:rsidRPr="005A7010" w:rsidRDefault="008F0184" w:rsidP="008F0184">
            <w:pPr>
              <w:rPr>
                <w:rFonts w:ascii="Arial" w:hAnsi="Arial" w:cs="Arial"/>
                <w:sz w:val="20"/>
                <w:szCs w:val="20"/>
              </w:rPr>
            </w:pPr>
            <w:r w:rsidRPr="005A7010">
              <w:rPr>
                <w:rFonts w:ascii="Arial" w:hAnsi="Arial" w:cs="Arial"/>
                <w:color w:val="000000"/>
                <w:sz w:val="20"/>
                <w:szCs w:val="20"/>
              </w:rPr>
              <w:t>Motor vehicle hiring</w:t>
            </w:r>
          </w:p>
        </w:tc>
        <w:tc>
          <w:tcPr>
            <w:tcW w:w="1701" w:type="dxa"/>
          </w:tcPr>
          <w:p w14:paraId="15EE7423" w14:textId="192DF8BC" w:rsidR="008F0184" w:rsidRPr="00CA0A27" w:rsidRDefault="008F0184" w:rsidP="008F0184">
            <w:pPr>
              <w:rPr>
                <w:rFonts w:ascii="Arial" w:hAnsi="Arial" w:cs="Arial"/>
                <w:sz w:val="20"/>
                <w:szCs w:val="20"/>
              </w:rPr>
            </w:pPr>
            <w:r w:rsidRPr="00CA0A27">
              <w:rPr>
                <w:rFonts w:ascii="Arial" w:hAnsi="Arial" w:cs="Arial"/>
                <w:sz w:val="20"/>
                <w:szCs w:val="20"/>
              </w:rPr>
              <w:t>171</w:t>
            </w:r>
          </w:p>
        </w:tc>
        <w:tc>
          <w:tcPr>
            <w:tcW w:w="1559" w:type="dxa"/>
          </w:tcPr>
          <w:p w14:paraId="77EA0D7F" w14:textId="13AC100D" w:rsidR="008F0184" w:rsidRPr="00CA0A27" w:rsidRDefault="008F0184" w:rsidP="008F0184">
            <w:pPr>
              <w:rPr>
                <w:rFonts w:ascii="Arial" w:hAnsi="Arial" w:cs="Arial"/>
                <w:sz w:val="20"/>
                <w:szCs w:val="20"/>
              </w:rPr>
            </w:pPr>
            <w:r w:rsidRPr="00CA0A27">
              <w:rPr>
                <w:rFonts w:ascii="Arial" w:hAnsi="Arial" w:cs="Arial"/>
                <w:sz w:val="20"/>
                <w:szCs w:val="20"/>
              </w:rPr>
              <w:t>31</w:t>
            </w:r>
          </w:p>
        </w:tc>
        <w:tc>
          <w:tcPr>
            <w:tcW w:w="1559" w:type="dxa"/>
          </w:tcPr>
          <w:p w14:paraId="6914B679" w14:textId="4AF08EB3" w:rsidR="008F0184" w:rsidRPr="00CA0A27" w:rsidRDefault="008F0184" w:rsidP="008F0184">
            <w:pPr>
              <w:rPr>
                <w:rFonts w:ascii="Arial" w:hAnsi="Arial" w:cs="Arial"/>
                <w:sz w:val="20"/>
                <w:szCs w:val="20"/>
              </w:rPr>
            </w:pPr>
            <w:r w:rsidRPr="00CA0A27">
              <w:rPr>
                <w:rFonts w:ascii="Arial" w:hAnsi="Arial" w:cs="Arial"/>
                <w:sz w:val="20"/>
                <w:szCs w:val="20"/>
              </w:rPr>
              <w:t>8</w:t>
            </w:r>
          </w:p>
        </w:tc>
        <w:tc>
          <w:tcPr>
            <w:tcW w:w="1554" w:type="dxa"/>
          </w:tcPr>
          <w:p w14:paraId="5AA92B2E" w14:textId="099F49EA" w:rsidR="008F0184" w:rsidRPr="00CA0A27" w:rsidRDefault="008F0184" w:rsidP="008F0184">
            <w:pPr>
              <w:rPr>
                <w:rFonts w:ascii="Arial" w:hAnsi="Arial" w:cs="Arial"/>
                <w:sz w:val="20"/>
                <w:szCs w:val="20"/>
              </w:rPr>
            </w:pPr>
            <w:r w:rsidRPr="00CA0A27">
              <w:rPr>
                <w:rFonts w:ascii="Arial" w:hAnsi="Arial" w:cs="Arial"/>
                <w:sz w:val="20"/>
                <w:szCs w:val="20"/>
              </w:rPr>
              <w:t>0</w:t>
            </w:r>
          </w:p>
        </w:tc>
      </w:tr>
      <w:tr w:rsidR="008F0184" w14:paraId="10FFB51F" w14:textId="77777777" w:rsidTr="005A7010">
        <w:tc>
          <w:tcPr>
            <w:tcW w:w="3114" w:type="dxa"/>
            <w:vAlign w:val="bottom"/>
          </w:tcPr>
          <w:p w14:paraId="07A960AF" w14:textId="765AD699" w:rsidR="008F0184" w:rsidRPr="005A7010" w:rsidRDefault="008F0184" w:rsidP="008F0184">
            <w:pPr>
              <w:rPr>
                <w:rFonts w:ascii="Arial" w:hAnsi="Arial" w:cs="Arial"/>
                <w:sz w:val="20"/>
                <w:szCs w:val="20"/>
              </w:rPr>
            </w:pPr>
            <w:r w:rsidRPr="005A7010">
              <w:rPr>
                <w:rFonts w:ascii="Arial" w:hAnsi="Arial" w:cs="Arial"/>
                <w:color w:val="000000"/>
                <w:sz w:val="20"/>
                <w:szCs w:val="20"/>
              </w:rPr>
              <w:t>Travel agency and tour operator services</w:t>
            </w:r>
          </w:p>
        </w:tc>
        <w:tc>
          <w:tcPr>
            <w:tcW w:w="1701" w:type="dxa"/>
          </w:tcPr>
          <w:p w14:paraId="07EECBA1" w14:textId="3EE3442A" w:rsidR="008F0184" w:rsidRPr="00CA0A27" w:rsidRDefault="008F0184" w:rsidP="008F0184">
            <w:pPr>
              <w:rPr>
                <w:rFonts w:ascii="Arial" w:hAnsi="Arial" w:cs="Arial"/>
                <w:sz w:val="20"/>
                <w:szCs w:val="20"/>
              </w:rPr>
            </w:pPr>
            <w:r w:rsidRPr="00CA0A27">
              <w:rPr>
                <w:rFonts w:ascii="Arial" w:hAnsi="Arial" w:cs="Arial"/>
                <w:sz w:val="20"/>
                <w:szCs w:val="20"/>
              </w:rPr>
              <w:t>809</w:t>
            </w:r>
          </w:p>
        </w:tc>
        <w:tc>
          <w:tcPr>
            <w:tcW w:w="1559" w:type="dxa"/>
          </w:tcPr>
          <w:p w14:paraId="6F069FD9" w14:textId="2FBAD4E7" w:rsidR="008F0184" w:rsidRPr="00CA0A27" w:rsidRDefault="008F0184" w:rsidP="008F0184">
            <w:pPr>
              <w:rPr>
                <w:rFonts w:ascii="Arial" w:hAnsi="Arial" w:cs="Arial"/>
                <w:sz w:val="20"/>
                <w:szCs w:val="20"/>
              </w:rPr>
            </w:pPr>
            <w:r w:rsidRPr="00CA0A27">
              <w:rPr>
                <w:rFonts w:ascii="Arial" w:hAnsi="Arial" w:cs="Arial"/>
                <w:sz w:val="20"/>
                <w:szCs w:val="20"/>
              </w:rPr>
              <w:t>104</w:t>
            </w:r>
          </w:p>
        </w:tc>
        <w:tc>
          <w:tcPr>
            <w:tcW w:w="1559" w:type="dxa"/>
          </w:tcPr>
          <w:p w14:paraId="6C2F4928" w14:textId="2D866CFF" w:rsidR="008F0184" w:rsidRPr="00CA0A27" w:rsidRDefault="008F0184" w:rsidP="008F0184">
            <w:pPr>
              <w:rPr>
                <w:rFonts w:ascii="Arial" w:hAnsi="Arial" w:cs="Arial"/>
                <w:sz w:val="20"/>
                <w:szCs w:val="20"/>
              </w:rPr>
            </w:pPr>
            <w:r w:rsidRPr="00CA0A27">
              <w:rPr>
                <w:rFonts w:ascii="Arial" w:hAnsi="Arial" w:cs="Arial"/>
                <w:sz w:val="20"/>
                <w:szCs w:val="20"/>
              </w:rPr>
              <w:t>35</w:t>
            </w:r>
          </w:p>
        </w:tc>
        <w:tc>
          <w:tcPr>
            <w:tcW w:w="1554" w:type="dxa"/>
          </w:tcPr>
          <w:p w14:paraId="6D167126" w14:textId="19104CA1" w:rsidR="008F0184" w:rsidRPr="00CA0A27" w:rsidRDefault="008F0184" w:rsidP="008F0184">
            <w:pPr>
              <w:rPr>
                <w:rFonts w:ascii="Arial" w:hAnsi="Arial" w:cs="Arial"/>
                <w:sz w:val="20"/>
                <w:szCs w:val="20"/>
              </w:rPr>
            </w:pPr>
            <w:r w:rsidRPr="00CA0A27">
              <w:rPr>
                <w:rFonts w:ascii="Arial" w:hAnsi="Arial" w:cs="Arial"/>
                <w:sz w:val="20"/>
                <w:szCs w:val="20"/>
              </w:rPr>
              <w:t>0</w:t>
            </w:r>
          </w:p>
        </w:tc>
      </w:tr>
      <w:tr w:rsidR="008F0184" w14:paraId="45BB7DF5" w14:textId="77777777" w:rsidTr="005A7010">
        <w:tc>
          <w:tcPr>
            <w:tcW w:w="3114" w:type="dxa"/>
            <w:vAlign w:val="bottom"/>
          </w:tcPr>
          <w:p w14:paraId="3CD4128B" w14:textId="15E79469" w:rsidR="008F0184" w:rsidRPr="005A7010" w:rsidRDefault="008F0184" w:rsidP="008F0184">
            <w:pPr>
              <w:rPr>
                <w:rFonts w:ascii="Arial" w:hAnsi="Arial" w:cs="Arial"/>
                <w:sz w:val="20"/>
                <w:szCs w:val="20"/>
              </w:rPr>
            </w:pPr>
            <w:r w:rsidRPr="005A7010">
              <w:rPr>
                <w:rFonts w:ascii="Arial" w:hAnsi="Arial" w:cs="Arial"/>
                <w:color w:val="000000"/>
                <w:sz w:val="20"/>
                <w:szCs w:val="20"/>
              </w:rPr>
              <w:t>Cultural services</w:t>
            </w:r>
          </w:p>
        </w:tc>
        <w:tc>
          <w:tcPr>
            <w:tcW w:w="1701" w:type="dxa"/>
          </w:tcPr>
          <w:p w14:paraId="2ED845C0" w14:textId="215875BC" w:rsidR="008F0184" w:rsidRPr="00CA0A27" w:rsidRDefault="008F0184" w:rsidP="008F0184">
            <w:pPr>
              <w:rPr>
                <w:rFonts w:ascii="Arial" w:hAnsi="Arial" w:cs="Arial"/>
                <w:sz w:val="20"/>
                <w:szCs w:val="20"/>
              </w:rPr>
            </w:pPr>
            <w:r w:rsidRPr="00CA0A27">
              <w:rPr>
                <w:rFonts w:ascii="Arial" w:hAnsi="Arial" w:cs="Arial"/>
                <w:sz w:val="20"/>
                <w:szCs w:val="20"/>
              </w:rPr>
              <w:t>964</w:t>
            </w:r>
          </w:p>
        </w:tc>
        <w:tc>
          <w:tcPr>
            <w:tcW w:w="1559" w:type="dxa"/>
          </w:tcPr>
          <w:p w14:paraId="39F895C4" w14:textId="59A97E71" w:rsidR="008F0184" w:rsidRPr="00CA0A27" w:rsidRDefault="008F0184" w:rsidP="008F0184">
            <w:pPr>
              <w:rPr>
                <w:rFonts w:ascii="Arial" w:hAnsi="Arial" w:cs="Arial"/>
                <w:sz w:val="20"/>
                <w:szCs w:val="20"/>
              </w:rPr>
            </w:pPr>
            <w:r w:rsidRPr="00CA0A27">
              <w:rPr>
                <w:rFonts w:ascii="Arial" w:hAnsi="Arial" w:cs="Arial"/>
                <w:sz w:val="20"/>
                <w:szCs w:val="20"/>
              </w:rPr>
              <w:t>175</w:t>
            </w:r>
          </w:p>
        </w:tc>
        <w:tc>
          <w:tcPr>
            <w:tcW w:w="1559" w:type="dxa"/>
          </w:tcPr>
          <w:p w14:paraId="109650D4" w14:textId="5664AA63" w:rsidR="008F0184" w:rsidRPr="00CA0A27" w:rsidRDefault="008F0184" w:rsidP="008F0184">
            <w:pPr>
              <w:rPr>
                <w:rFonts w:ascii="Arial" w:hAnsi="Arial" w:cs="Arial"/>
                <w:sz w:val="20"/>
                <w:szCs w:val="20"/>
              </w:rPr>
            </w:pPr>
            <w:r w:rsidRPr="00CA0A27">
              <w:rPr>
                <w:rFonts w:ascii="Arial" w:hAnsi="Arial" w:cs="Arial"/>
                <w:sz w:val="20"/>
                <w:szCs w:val="20"/>
              </w:rPr>
              <w:t>67</w:t>
            </w:r>
          </w:p>
        </w:tc>
        <w:tc>
          <w:tcPr>
            <w:tcW w:w="1554" w:type="dxa"/>
          </w:tcPr>
          <w:p w14:paraId="71A79993" w14:textId="6EE98309" w:rsidR="008F0184" w:rsidRPr="00CA0A27" w:rsidRDefault="008F0184" w:rsidP="008F0184">
            <w:pPr>
              <w:rPr>
                <w:rFonts w:ascii="Arial" w:hAnsi="Arial" w:cs="Arial"/>
                <w:sz w:val="20"/>
                <w:szCs w:val="20"/>
              </w:rPr>
            </w:pPr>
            <w:r w:rsidRPr="00CA0A27">
              <w:rPr>
                <w:rFonts w:ascii="Arial" w:hAnsi="Arial" w:cs="Arial"/>
                <w:sz w:val="20"/>
                <w:szCs w:val="20"/>
              </w:rPr>
              <w:t>3</w:t>
            </w:r>
          </w:p>
        </w:tc>
      </w:tr>
      <w:tr w:rsidR="008F0184" w14:paraId="378FCA06" w14:textId="77777777" w:rsidTr="005A7010">
        <w:tc>
          <w:tcPr>
            <w:tcW w:w="3114" w:type="dxa"/>
            <w:vAlign w:val="bottom"/>
          </w:tcPr>
          <w:p w14:paraId="44DC0D06" w14:textId="7035381D" w:rsidR="008F0184" w:rsidRPr="005A7010" w:rsidRDefault="008F0184" w:rsidP="008F0184">
            <w:pPr>
              <w:rPr>
                <w:rFonts w:ascii="Arial" w:hAnsi="Arial" w:cs="Arial"/>
                <w:sz w:val="20"/>
                <w:szCs w:val="20"/>
              </w:rPr>
            </w:pPr>
            <w:r w:rsidRPr="005A7010">
              <w:rPr>
                <w:rFonts w:ascii="Arial" w:hAnsi="Arial" w:cs="Arial"/>
                <w:color w:val="000000"/>
                <w:sz w:val="20"/>
                <w:szCs w:val="20"/>
              </w:rPr>
              <w:t>Casinos and other gambling services</w:t>
            </w:r>
          </w:p>
        </w:tc>
        <w:tc>
          <w:tcPr>
            <w:tcW w:w="1701" w:type="dxa"/>
          </w:tcPr>
          <w:p w14:paraId="48EC8408" w14:textId="0F54DFC4" w:rsidR="008F0184" w:rsidRPr="00CA0A27" w:rsidRDefault="008F0184" w:rsidP="008F0184">
            <w:pPr>
              <w:rPr>
                <w:rFonts w:ascii="Arial" w:hAnsi="Arial" w:cs="Arial"/>
                <w:sz w:val="20"/>
                <w:szCs w:val="20"/>
              </w:rPr>
            </w:pPr>
            <w:r w:rsidRPr="00CA0A27">
              <w:rPr>
                <w:rFonts w:ascii="Arial" w:hAnsi="Arial" w:cs="Arial"/>
                <w:sz w:val="20"/>
                <w:szCs w:val="20"/>
              </w:rPr>
              <w:t>201</w:t>
            </w:r>
          </w:p>
        </w:tc>
        <w:tc>
          <w:tcPr>
            <w:tcW w:w="1559" w:type="dxa"/>
          </w:tcPr>
          <w:p w14:paraId="3492137A" w14:textId="46192078" w:rsidR="008F0184" w:rsidRPr="00CA0A27" w:rsidRDefault="008F0184" w:rsidP="008F0184">
            <w:pPr>
              <w:rPr>
                <w:rFonts w:ascii="Arial" w:hAnsi="Arial" w:cs="Arial"/>
                <w:sz w:val="20"/>
                <w:szCs w:val="20"/>
              </w:rPr>
            </w:pPr>
            <w:r w:rsidRPr="00CA0A27">
              <w:rPr>
                <w:rFonts w:ascii="Arial" w:hAnsi="Arial" w:cs="Arial"/>
                <w:sz w:val="20"/>
                <w:szCs w:val="20"/>
              </w:rPr>
              <w:t>79</w:t>
            </w:r>
          </w:p>
        </w:tc>
        <w:tc>
          <w:tcPr>
            <w:tcW w:w="1559" w:type="dxa"/>
          </w:tcPr>
          <w:p w14:paraId="630210BA" w14:textId="4CFF7342" w:rsidR="008F0184" w:rsidRPr="00CA0A27" w:rsidRDefault="008F0184" w:rsidP="008F0184">
            <w:pPr>
              <w:rPr>
                <w:rFonts w:ascii="Arial" w:hAnsi="Arial" w:cs="Arial"/>
                <w:sz w:val="20"/>
                <w:szCs w:val="20"/>
              </w:rPr>
            </w:pPr>
            <w:r w:rsidRPr="00CA0A27">
              <w:rPr>
                <w:rFonts w:ascii="Arial" w:hAnsi="Arial" w:cs="Arial"/>
                <w:sz w:val="20"/>
                <w:szCs w:val="20"/>
              </w:rPr>
              <w:t>12</w:t>
            </w:r>
          </w:p>
        </w:tc>
        <w:tc>
          <w:tcPr>
            <w:tcW w:w="1554" w:type="dxa"/>
          </w:tcPr>
          <w:p w14:paraId="61488E81" w14:textId="7EF598BE" w:rsidR="008F0184" w:rsidRPr="00CA0A27" w:rsidRDefault="008F0184" w:rsidP="008F0184">
            <w:pPr>
              <w:rPr>
                <w:rFonts w:ascii="Arial" w:hAnsi="Arial" w:cs="Arial"/>
                <w:sz w:val="20"/>
                <w:szCs w:val="20"/>
              </w:rPr>
            </w:pPr>
            <w:r w:rsidRPr="00CA0A27">
              <w:rPr>
                <w:rFonts w:ascii="Arial" w:hAnsi="Arial" w:cs="Arial"/>
                <w:sz w:val="20"/>
                <w:szCs w:val="20"/>
              </w:rPr>
              <w:t>3</w:t>
            </w:r>
          </w:p>
        </w:tc>
      </w:tr>
      <w:tr w:rsidR="008F0184" w14:paraId="74B5F41D" w14:textId="77777777" w:rsidTr="005A7010">
        <w:tc>
          <w:tcPr>
            <w:tcW w:w="3114" w:type="dxa"/>
            <w:vAlign w:val="bottom"/>
          </w:tcPr>
          <w:p w14:paraId="769E9EF2" w14:textId="44B6A4AD" w:rsidR="008F0184" w:rsidRPr="00CA0A27" w:rsidRDefault="008F0184" w:rsidP="008F0184">
            <w:pPr>
              <w:rPr>
                <w:rFonts w:ascii="Arial" w:hAnsi="Arial" w:cs="Arial"/>
                <w:sz w:val="20"/>
                <w:szCs w:val="20"/>
              </w:rPr>
            </w:pPr>
            <w:r w:rsidRPr="00CA0A27">
              <w:rPr>
                <w:rFonts w:ascii="Arial" w:hAnsi="Arial" w:cs="Arial"/>
                <w:color w:val="000000"/>
                <w:sz w:val="20"/>
                <w:szCs w:val="20"/>
              </w:rPr>
              <w:t>Other sports and recreation services</w:t>
            </w:r>
          </w:p>
        </w:tc>
        <w:tc>
          <w:tcPr>
            <w:tcW w:w="1701" w:type="dxa"/>
          </w:tcPr>
          <w:p w14:paraId="3E449AD5" w14:textId="2EF1B533" w:rsidR="008F0184" w:rsidRPr="00CA0A27" w:rsidRDefault="008F0184" w:rsidP="008F0184">
            <w:pPr>
              <w:rPr>
                <w:rFonts w:ascii="Arial" w:hAnsi="Arial" w:cs="Arial"/>
                <w:sz w:val="20"/>
                <w:szCs w:val="20"/>
              </w:rPr>
            </w:pPr>
            <w:r w:rsidRPr="00CA0A27">
              <w:rPr>
                <w:rFonts w:ascii="Arial" w:hAnsi="Arial" w:cs="Arial"/>
                <w:sz w:val="20"/>
                <w:szCs w:val="20"/>
              </w:rPr>
              <w:t>1,469</w:t>
            </w:r>
          </w:p>
        </w:tc>
        <w:tc>
          <w:tcPr>
            <w:tcW w:w="1559" w:type="dxa"/>
          </w:tcPr>
          <w:p w14:paraId="68F4AD07" w14:textId="09C128E4" w:rsidR="008F0184" w:rsidRPr="00CA0A27" w:rsidRDefault="008F0184" w:rsidP="008F0184">
            <w:pPr>
              <w:rPr>
                <w:rFonts w:ascii="Arial" w:hAnsi="Arial" w:cs="Arial"/>
                <w:sz w:val="20"/>
                <w:szCs w:val="20"/>
              </w:rPr>
            </w:pPr>
            <w:r w:rsidRPr="00CA0A27">
              <w:rPr>
                <w:rFonts w:ascii="Arial" w:hAnsi="Arial" w:cs="Arial"/>
                <w:sz w:val="20"/>
                <w:szCs w:val="20"/>
              </w:rPr>
              <w:t>814</w:t>
            </w:r>
          </w:p>
        </w:tc>
        <w:tc>
          <w:tcPr>
            <w:tcW w:w="1559" w:type="dxa"/>
          </w:tcPr>
          <w:p w14:paraId="0D9EC29B" w14:textId="524A719E" w:rsidR="008F0184" w:rsidRPr="00CA0A27" w:rsidRDefault="008F0184" w:rsidP="008F0184">
            <w:pPr>
              <w:rPr>
                <w:rFonts w:ascii="Arial" w:hAnsi="Arial" w:cs="Arial"/>
                <w:sz w:val="20"/>
                <w:szCs w:val="20"/>
              </w:rPr>
            </w:pPr>
            <w:r w:rsidRPr="00CA0A27">
              <w:rPr>
                <w:rFonts w:ascii="Arial" w:hAnsi="Arial" w:cs="Arial"/>
                <w:sz w:val="20"/>
                <w:szCs w:val="20"/>
              </w:rPr>
              <w:t>235</w:t>
            </w:r>
          </w:p>
        </w:tc>
        <w:tc>
          <w:tcPr>
            <w:tcW w:w="1554" w:type="dxa"/>
          </w:tcPr>
          <w:p w14:paraId="1E9C7EB7" w14:textId="0CF59C7C" w:rsidR="008F0184" w:rsidRPr="00CA0A27" w:rsidRDefault="008F0184" w:rsidP="008F0184">
            <w:pPr>
              <w:rPr>
                <w:rFonts w:ascii="Arial" w:hAnsi="Arial" w:cs="Arial"/>
                <w:sz w:val="20"/>
                <w:szCs w:val="20"/>
              </w:rPr>
            </w:pPr>
            <w:r w:rsidRPr="00CA0A27">
              <w:rPr>
                <w:rFonts w:ascii="Arial" w:hAnsi="Arial" w:cs="Arial"/>
                <w:sz w:val="20"/>
                <w:szCs w:val="20"/>
              </w:rPr>
              <w:t>32</w:t>
            </w:r>
          </w:p>
        </w:tc>
      </w:tr>
      <w:tr w:rsidR="008F0184" w14:paraId="2D7495AA" w14:textId="77777777" w:rsidTr="005A7010">
        <w:tc>
          <w:tcPr>
            <w:tcW w:w="3114" w:type="dxa"/>
            <w:vAlign w:val="bottom"/>
          </w:tcPr>
          <w:p w14:paraId="75A941BB" w14:textId="2DD8494E" w:rsidR="008F0184" w:rsidRPr="00CA0A27" w:rsidRDefault="008F0184" w:rsidP="008F0184">
            <w:pPr>
              <w:rPr>
                <w:rFonts w:ascii="Arial" w:hAnsi="Arial" w:cs="Arial"/>
                <w:sz w:val="20"/>
                <w:szCs w:val="20"/>
              </w:rPr>
            </w:pPr>
            <w:r w:rsidRPr="00CA0A27">
              <w:rPr>
                <w:rFonts w:ascii="Arial" w:hAnsi="Arial" w:cs="Arial"/>
                <w:color w:val="000000"/>
                <w:sz w:val="20"/>
                <w:szCs w:val="20"/>
              </w:rPr>
              <w:t>Total tourism characteristic industries</w:t>
            </w:r>
          </w:p>
        </w:tc>
        <w:tc>
          <w:tcPr>
            <w:tcW w:w="1701" w:type="dxa"/>
          </w:tcPr>
          <w:p w14:paraId="794B92F3" w14:textId="4580EB9B" w:rsidR="008F0184" w:rsidRPr="00CA0A27" w:rsidRDefault="008F0184" w:rsidP="008F0184">
            <w:pPr>
              <w:rPr>
                <w:rFonts w:ascii="Arial" w:hAnsi="Arial" w:cs="Arial"/>
                <w:sz w:val="20"/>
                <w:szCs w:val="20"/>
              </w:rPr>
            </w:pPr>
            <w:r w:rsidRPr="00CA0A27">
              <w:rPr>
                <w:rFonts w:ascii="Arial" w:hAnsi="Arial" w:cs="Arial"/>
                <w:sz w:val="20"/>
                <w:szCs w:val="20"/>
              </w:rPr>
              <w:t>15,771</w:t>
            </w:r>
          </w:p>
        </w:tc>
        <w:tc>
          <w:tcPr>
            <w:tcW w:w="1559" w:type="dxa"/>
          </w:tcPr>
          <w:p w14:paraId="63516365" w14:textId="7DDB79BD" w:rsidR="008F0184" w:rsidRPr="00CA0A27" w:rsidRDefault="008F0184" w:rsidP="008F0184">
            <w:pPr>
              <w:rPr>
                <w:rFonts w:ascii="Arial" w:hAnsi="Arial" w:cs="Arial"/>
                <w:sz w:val="20"/>
                <w:szCs w:val="20"/>
              </w:rPr>
            </w:pPr>
            <w:r w:rsidRPr="00CA0A27">
              <w:rPr>
                <w:rFonts w:ascii="Arial" w:hAnsi="Arial" w:cs="Arial"/>
                <w:sz w:val="20"/>
                <w:szCs w:val="20"/>
              </w:rPr>
              <w:t>9,733</w:t>
            </w:r>
          </w:p>
        </w:tc>
        <w:tc>
          <w:tcPr>
            <w:tcW w:w="1559" w:type="dxa"/>
          </w:tcPr>
          <w:p w14:paraId="445F01EB" w14:textId="67DA3F18" w:rsidR="008F0184" w:rsidRPr="00CA0A27" w:rsidRDefault="008F0184" w:rsidP="008F0184">
            <w:pPr>
              <w:rPr>
                <w:rFonts w:ascii="Arial" w:hAnsi="Arial" w:cs="Arial"/>
                <w:sz w:val="20"/>
                <w:szCs w:val="20"/>
              </w:rPr>
            </w:pPr>
            <w:r w:rsidRPr="00CA0A27">
              <w:rPr>
                <w:rFonts w:ascii="Arial" w:hAnsi="Arial" w:cs="Arial"/>
                <w:sz w:val="20"/>
                <w:szCs w:val="20"/>
              </w:rPr>
              <w:t>2,812</w:t>
            </w:r>
          </w:p>
        </w:tc>
        <w:tc>
          <w:tcPr>
            <w:tcW w:w="1554" w:type="dxa"/>
          </w:tcPr>
          <w:p w14:paraId="0BD96140" w14:textId="3AB36A3D" w:rsidR="008F0184" w:rsidRPr="00CA0A27" w:rsidRDefault="008F0184" w:rsidP="008F0184">
            <w:pPr>
              <w:rPr>
                <w:rFonts w:ascii="Arial" w:hAnsi="Arial" w:cs="Arial"/>
                <w:sz w:val="20"/>
                <w:szCs w:val="20"/>
              </w:rPr>
            </w:pPr>
            <w:r w:rsidRPr="00CA0A27">
              <w:rPr>
                <w:rFonts w:ascii="Arial" w:hAnsi="Arial" w:cs="Arial"/>
                <w:sz w:val="20"/>
                <w:szCs w:val="20"/>
              </w:rPr>
              <w:t>142</w:t>
            </w:r>
          </w:p>
        </w:tc>
      </w:tr>
      <w:tr w:rsidR="008F0184" w14:paraId="7EE26A3E" w14:textId="77777777" w:rsidTr="005A7010">
        <w:tc>
          <w:tcPr>
            <w:tcW w:w="3114" w:type="dxa"/>
            <w:vAlign w:val="center"/>
          </w:tcPr>
          <w:p w14:paraId="767D5657" w14:textId="5D81019D" w:rsidR="008F0184" w:rsidRPr="00CA0A27" w:rsidRDefault="008F0184" w:rsidP="008F0184">
            <w:pPr>
              <w:rPr>
                <w:rFonts w:ascii="Arial" w:hAnsi="Arial" w:cs="Arial"/>
                <w:sz w:val="20"/>
                <w:szCs w:val="20"/>
              </w:rPr>
            </w:pPr>
            <w:r w:rsidRPr="00CA0A27">
              <w:rPr>
                <w:rFonts w:ascii="Arial" w:hAnsi="Arial" w:cs="Arial"/>
                <w:color w:val="002060"/>
                <w:sz w:val="20"/>
                <w:szCs w:val="20"/>
              </w:rPr>
              <w:t>Tourism connected industries</w:t>
            </w:r>
          </w:p>
        </w:tc>
        <w:tc>
          <w:tcPr>
            <w:tcW w:w="1701" w:type="dxa"/>
          </w:tcPr>
          <w:p w14:paraId="416630BB" w14:textId="77777777" w:rsidR="008F0184" w:rsidRPr="00CA0A27" w:rsidRDefault="008F0184" w:rsidP="008F0184">
            <w:pPr>
              <w:rPr>
                <w:rFonts w:ascii="Arial" w:hAnsi="Arial" w:cs="Arial"/>
                <w:sz w:val="20"/>
                <w:szCs w:val="20"/>
              </w:rPr>
            </w:pPr>
          </w:p>
        </w:tc>
        <w:tc>
          <w:tcPr>
            <w:tcW w:w="1559" w:type="dxa"/>
          </w:tcPr>
          <w:p w14:paraId="086849C8" w14:textId="77777777" w:rsidR="008F0184" w:rsidRPr="00CA0A27" w:rsidRDefault="008F0184" w:rsidP="008F0184">
            <w:pPr>
              <w:rPr>
                <w:rFonts w:ascii="Arial" w:hAnsi="Arial" w:cs="Arial"/>
                <w:sz w:val="20"/>
                <w:szCs w:val="20"/>
              </w:rPr>
            </w:pPr>
          </w:p>
        </w:tc>
        <w:tc>
          <w:tcPr>
            <w:tcW w:w="1559" w:type="dxa"/>
          </w:tcPr>
          <w:p w14:paraId="23E33AF3" w14:textId="77777777" w:rsidR="008F0184" w:rsidRPr="00CA0A27" w:rsidRDefault="008F0184" w:rsidP="008F0184">
            <w:pPr>
              <w:rPr>
                <w:rFonts w:ascii="Arial" w:hAnsi="Arial" w:cs="Arial"/>
                <w:sz w:val="20"/>
                <w:szCs w:val="20"/>
              </w:rPr>
            </w:pPr>
          </w:p>
        </w:tc>
        <w:tc>
          <w:tcPr>
            <w:tcW w:w="1554" w:type="dxa"/>
          </w:tcPr>
          <w:p w14:paraId="5F594615" w14:textId="77777777" w:rsidR="008F0184" w:rsidRPr="00CA0A27" w:rsidRDefault="008F0184" w:rsidP="008F0184">
            <w:pPr>
              <w:rPr>
                <w:rFonts w:ascii="Arial" w:hAnsi="Arial" w:cs="Arial"/>
                <w:sz w:val="20"/>
                <w:szCs w:val="20"/>
              </w:rPr>
            </w:pPr>
          </w:p>
        </w:tc>
      </w:tr>
      <w:tr w:rsidR="008F0184" w14:paraId="48368DAD" w14:textId="77777777" w:rsidTr="005A7010">
        <w:tc>
          <w:tcPr>
            <w:tcW w:w="3114" w:type="dxa"/>
            <w:vAlign w:val="bottom"/>
          </w:tcPr>
          <w:p w14:paraId="625DE0B1" w14:textId="3927BA6E" w:rsidR="008F0184" w:rsidRPr="00CA0A27" w:rsidRDefault="008F0184" w:rsidP="008F0184">
            <w:pPr>
              <w:rPr>
                <w:rFonts w:ascii="Arial" w:hAnsi="Arial" w:cs="Arial"/>
                <w:sz w:val="20"/>
                <w:szCs w:val="20"/>
              </w:rPr>
            </w:pPr>
            <w:r w:rsidRPr="00CA0A27">
              <w:rPr>
                <w:rFonts w:ascii="Arial" w:hAnsi="Arial" w:cs="Arial"/>
                <w:color w:val="000000"/>
                <w:sz w:val="20"/>
                <w:szCs w:val="20"/>
              </w:rPr>
              <w:t>Automotive fuel retailing</w:t>
            </w:r>
          </w:p>
        </w:tc>
        <w:tc>
          <w:tcPr>
            <w:tcW w:w="1701" w:type="dxa"/>
          </w:tcPr>
          <w:p w14:paraId="4681DFC2" w14:textId="0FFF7CEE" w:rsidR="008F0184" w:rsidRPr="00CA0A27" w:rsidRDefault="008F0184" w:rsidP="008F0184">
            <w:pPr>
              <w:rPr>
                <w:rFonts w:ascii="Arial" w:hAnsi="Arial" w:cs="Arial"/>
                <w:sz w:val="20"/>
                <w:szCs w:val="20"/>
              </w:rPr>
            </w:pPr>
            <w:r w:rsidRPr="00CA0A27">
              <w:rPr>
                <w:rFonts w:ascii="Arial" w:hAnsi="Arial" w:cs="Arial"/>
                <w:sz w:val="20"/>
                <w:szCs w:val="20"/>
              </w:rPr>
              <w:t>283</w:t>
            </w:r>
          </w:p>
        </w:tc>
        <w:tc>
          <w:tcPr>
            <w:tcW w:w="1559" w:type="dxa"/>
          </w:tcPr>
          <w:p w14:paraId="7F72002C" w14:textId="576876F9" w:rsidR="008F0184" w:rsidRPr="00CA0A27" w:rsidRDefault="008F0184" w:rsidP="008F0184">
            <w:pPr>
              <w:rPr>
                <w:rFonts w:ascii="Arial" w:hAnsi="Arial" w:cs="Arial"/>
                <w:sz w:val="20"/>
                <w:szCs w:val="20"/>
              </w:rPr>
            </w:pPr>
            <w:r w:rsidRPr="00CA0A27">
              <w:rPr>
                <w:rFonts w:ascii="Arial" w:hAnsi="Arial" w:cs="Arial"/>
                <w:sz w:val="20"/>
                <w:szCs w:val="20"/>
              </w:rPr>
              <w:t>278</w:t>
            </w:r>
          </w:p>
        </w:tc>
        <w:tc>
          <w:tcPr>
            <w:tcW w:w="1559" w:type="dxa"/>
          </w:tcPr>
          <w:p w14:paraId="537D8B00" w14:textId="5DA9175B" w:rsidR="008F0184" w:rsidRPr="00CA0A27" w:rsidRDefault="008F0184" w:rsidP="008F0184">
            <w:pPr>
              <w:rPr>
                <w:rFonts w:ascii="Arial" w:hAnsi="Arial" w:cs="Arial"/>
                <w:sz w:val="20"/>
                <w:szCs w:val="20"/>
              </w:rPr>
            </w:pPr>
            <w:r w:rsidRPr="00CA0A27">
              <w:rPr>
                <w:rFonts w:ascii="Arial" w:hAnsi="Arial" w:cs="Arial"/>
                <w:sz w:val="20"/>
                <w:szCs w:val="20"/>
              </w:rPr>
              <w:t>58</w:t>
            </w:r>
          </w:p>
        </w:tc>
        <w:tc>
          <w:tcPr>
            <w:tcW w:w="1554" w:type="dxa"/>
          </w:tcPr>
          <w:p w14:paraId="124A51F3" w14:textId="3AF1E34A" w:rsidR="008F0184" w:rsidRPr="00CA0A27" w:rsidRDefault="008F0184" w:rsidP="008F0184">
            <w:pPr>
              <w:rPr>
                <w:rFonts w:ascii="Arial" w:hAnsi="Arial" w:cs="Arial"/>
                <w:sz w:val="20"/>
                <w:szCs w:val="20"/>
              </w:rPr>
            </w:pPr>
            <w:r w:rsidRPr="00CA0A27">
              <w:rPr>
                <w:rFonts w:ascii="Arial" w:hAnsi="Arial" w:cs="Arial"/>
                <w:sz w:val="20"/>
                <w:szCs w:val="20"/>
              </w:rPr>
              <w:t>4</w:t>
            </w:r>
          </w:p>
        </w:tc>
      </w:tr>
      <w:tr w:rsidR="008F0184" w14:paraId="39795767" w14:textId="77777777" w:rsidTr="005A7010">
        <w:tc>
          <w:tcPr>
            <w:tcW w:w="3114" w:type="dxa"/>
            <w:vAlign w:val="bottom"/>
          </w:tcPr>
          <w:p w14:paraId="4F123AA1" w14:textId="57AA9146" w:rsidR="008F0184" w:rsidRPr="00CA0A27" w:rsidRDefault="008F0184" w:rsidP="008F0184">
            <w:pPr>
              <w:rPr>
                <w:rFonts w:ascii="Arial" w:hAnsi="Arial" w:cs="Arial"/>
                <w:color w:val="000000"/>
                <w:sz w:val="20"/>
                <w:szCs w:val="20"/>
              </w:rPr>
            </w:pPr>
            <w:r w:rsidRPr="00CA0A27">
              <w:rPr>
                <w:rFonts w:ascii="Arial" w:hAnsi="Arial" w:cs="Arial"/>
                <w:color w:val="000000"/>
                <w:sz w:val="20"/>
                <w:szCs w:val="20"/>
              </w:rPr>
              <w:t>Other retail trade</w:t>
            </w:r>
          </w:p>
        </w:tc>
        <w:tc>
          <w:tcPr>
            <w:tcW w:w="1701" w:type="dxa"/>
          </w:tcPr>
          <w:p w14:paraId="09600164" w14:textId="6CA95091" w:rsidR="008F0184" w:rsidRPr="00CA0A27" w:rsidRDefault="008F0184" w:rsidP="008F0184">
            <w:pPr>
              <w:rPr>
                <w:rFonts w:ascii="Arial" w:hAnsi="Arial" w:cs="Arial"/>
                <w:sz w:val="20"/>
                <w:szCs w:val="20"/>
              </w:rPr>
            </w:pPr>
            <w:r w:rsidRPr="00CA0A27">
              <w:rPr>
                <w:rFonts w:ascii="Arial" w:hAnsi="Arial" w:cs="Arial"/>
                <w:sz w:val="20"/>
                <w:szCs w:val="20"/>
              </w:rPr>
              <w:t>15,115</w:t>
            </w:r>
          </w:p>
        </w:tc>
        <w:tc>
          <w:tcPr>
            <w:tcW w:w="1559" w:type="dxa"/>
          </w:tcPr>
          <w:p w14:paraId="43221712" w14:textId="3684BDD7" w:rsidR="008F0184" w:rsidRPr="00CA0A27" w:rsidRDefault="008F0184" w:rsidP="008F0184">
            <w:pPr>
              <w:rPr>
                <w:rFonts w:ascii="Arial" w:hAnsi="Arial" w:cs="Arial"/>
                <w:sz w:val="20"/>
                <w:szCs w:val="20"/>
              </w:rPr>
            </w:pPr>
            <w:r w:rsidRPr="00CA0A27">
              <w:rPr>
                <w:rFonts w:ascii="Arial" w:hAnsi="Arial" w:cs="Arial"/>
                <w:sz w:val="20"/>
                <w:szCs w:val="20"/>
              </w:rPr>
              <w:t>6,439</w:t>
            </w:r>
          </w:p>
        </w:tc>
        <w:tc>
          <w:tcPr>
            <w:tcW w:w="1559" w:type="dxa"/>
          </w:tcPr>
          <w:p w14:paraId="0DDBDACB" w14:textId="1D73C1FD" w:rsidR="008F0184" w:rsidRPr="00CA0A27" w:rsidRDefault="008F0184" w:rsidP="008F0184">
            <w:pPr>
              <w:rPr>
                <w:rFonts w:ascii="Arial" w:hAnsi="Arial" w:cs="Arial"/>
                <w:sz w:val="20"/>
                <w:szCs w:val="20"/>
              </w:rPr>
            </w:pPr>
            <w:r w:rsidRPr="00CA0A27">
              <w:rPr>
                <w:rFonts w:ascii="Arial" w:hAnsi="Arial" w:cs="Arial"/>
                <w:sz w:val="20"/>
                <w:szCs w:val="20"/>
              </w:rPr>
              <w:t>1,640</w:t>
            </w:r>
          </w:p>
        </w:tc>
        <w:tc>
          <w:tcPr>
            <w:tcW w:w="1554" w:type="dxa"/>
          </w:tcPr>
          <w:p w14:paraId="46655BA3" w14:textId="7CE5DB6D" w:rsidR="008F0184" w:rsidRPr="00CA0A27" w:rsidRDefault="008F0184" w:rsidP="008F0184">
            <w:pPr>
              <w:rPr>
                <w:rFonts w:ascii="Arial" w:hAnsi="Arial" w:cs="Arial"/>
                <w:sz w:val="20"/>
                <w:szCs w:val="20"/>
              </w:rPr>
            </w:pPr>
            <w:r w:rsidRPr="00CA0A27">
              <w:rPr>
                <w:rFonts w:ascii="Arial" w:hAnsi="Arial" w:cs="Arial"/>
                <w:sz w:val="20"/>
                <w:szCs w:val="20"/>
              </w:rPr>
              <w:t>108</w:t>
            </w:r>
          </w:p>
        </w:tc>
      </w:tr>
      <w:tr w:rsidR="008F0184" w14:paraId="0C1F8D89" w14:textId="77777777" w:rsidTr="005A7010">
        <w:tc>
          <w:tcPr>
            <w:tcW w:w="3114" w:type="dxa"/>
            <w:vAlign w:val="bottom"/>
          </w:tcPr>
          <w:p w14:paraId="669FA2AB" w14:textId="45941AD2" w:rsidR="008F0184" w:rsidRPr="00CA0A27" w:rsidRDefault="008F0184" w:rsidP="008F0184">
            <w:pPr>
              <w:rPr>
                <w:rFonts w:ascii="Arial" w:hAnsi="Arial" w:cs="Arial"/>
                <w:color w:val="000000"/>
                <w:sz w:val="20"/>
                <w:szCs w:val="20"/>
              </w:rPr>
            </w:pPr>
            <w:r w:rsidRPr="00CA0A27">
              <w:rPr>
                <w:rFonts w:ascii="Arial" w:hAnsi="Arial" w:cs="Arial"/>
                <w:color w:val="000000"/>
                <w:sz w:val="20"/>
                <w:szCs w:val="20"/>
              </w:rPr>
              <w:t>Total tourism connected industries</w:t>
            </w:r>
          </w:p>
        </w:tc>
        <w:tc>
          <w:tcPr>
            <w:tcW w:w="1701" w:type="dxa"/>
          </w:tcPr>
          <w:p w14:paraId="15306E6A" w14:textId="191FE09B" w:rsidR="008F0184" w:rsidRPr="00CA0A27" w:rsidRDefault="008F0184" w:rsidP="008F0184">
            <w:pPr>
              <w:rPr>
                <w:rFonts w:ascii="Arial" w:hAnsi="Arial" w:cs="Arial"/>
                <w:sz w:val="20"/>
                <w:szCs w:val="20"/>
              </w:rPr>
            </w:pPr>
            <w:r w:rsidRPr="00CA0A27">
              <w:rPr>
                <w:rFonts w:ascii="Arial" w:hAnsi="Arial" w:cs="Arial"/>
                <w:sz w:val="20"/>
                <w:szCs w:val="20"/>
              </w:rPr>
              <w:t>15,398</w:t>
            </w:r>
          </w:p>
        </w:tc>
        <w:tc>
          <w:tcPr>
            <w:tcW w:w="1559" w:type="dxa"/>
          </w:tcPr>
          <w:p w14:paraId="7E088862" w14:textId="76F86575" w:rsidR="008F0184" w:rsidRPr="00CA0A27" w:rsidRDefault="008F0184" w:rsidP="008F0184">
            <w:pPr>
              <w:rPr>
                <w:rFonts w:ascii="Arial" w:hAnsi="Arial" w:cs="Arial"/>
                <w:sz w:val="20"/>
                <w:szCs w:val="20"/>
              </w:rPr>
            </w:pPr>
            <w:r w:rsidRPr="00CA0A27">
              <w:rPr>
                <w:rFonts w:ascii="Arial" w:hAnsi="Arial" w:cs="Arial"/>
                <w:sz w:val="20"/>
                <w:szCs w:val="20"/>
              </w:rPr>
              <w:t>6,717</w:t>
            </w:r>
          </w:p>
        </w:tc>
        <w:tc>
          <w:tcPr>
            <w:tcW w:w="1559" w:type="dxa"/>
          </w:tcPr>
          <w:p w14:paraId="28651A6E" w14:textId="325940D3" w:rsidR="008F0184" w:rsidRPr="00CA0A27" w:rsidRDefault="008F0184" w:rsidP="008F0184">
            <w:pPr>
              <w:rPr>
                <w:rFonts w:ascii="Arial" w:hAnsi="Arial" w:cs="Arial"/>
                <w:sz w:val="20"/>
                <w:szCs w:val="20"/>
              </w:rPr>
            </w:pPr>
            <w:r w:rsidRPr="00CA0A27">
              <w:rPr>
                <w:rFonts w:ascii="Arial" w:hAnsi="Arial" w:cs="Arial"/>
                <w:sz w:val="20"/>
                <w:szCs w:val="20"/>
              </w:rPr>
              <w:t>1,698</w:t>
            </w:r>
          </w:p>
        </w:tc>
        <w:tc>
          <w:tcPr>
            <w:tcW w:w="1554" w:type="dxa"/>
          </w:tcPr>
          <w:p w14:paraId="49B3A722" w14:textId="2518BA4B" w:rsidR="008F0184" w:rsidRPr="00CA0A27" w:rsidRDefault="008F0184" w:rsidP="008F0184">
            <w:pPr>
              <w:rPr>
                <w:rFonts w:ascii="Arial" w:hAnsi="Arial" w:cs="Arial"/>
                <w:sz w:val="20"/>
                <w:szCs w:val="20"/>
              </w:rPr>
            </w:pPr>
            <w:r w:rsidRPr="00CA0A27">
              <w:rPr>
                <w:rFonts w:ascii="Arial" w:hAnsi="Arial" w:cs="Arial"/>
                <w:sz w:val="20"/>
                <w:szCs w:val="20"/>
              </w:rPr>
              <w:t>112</w:t>
            </w:r>
          </w:p>
        </w:tc>
      </w:tr>
      <w:tr w:rsidR="008F0184" w14:paraId="23808A0B" w14:textId="77777777" w:rsidTr="005A7010">
        <w:tc>
          <w:tcPr>
            <w:tcW w:w="3114" w:type="dxa"/>
            <w:vAlign w:val="bottom"/>
          </w:tcPr>
          <w:p w14:paraId="452B117E" w14:textId="5DD5D5CF" w:rsidR="008F0184" w:rsidRPr="00BC6C29" w:rsidRDefault="008F0184" w:rsidP="008F0184">
            <w:pPr>
              <w:rPr>
                <w:rFonts w:ascii="Arial" w:hAnsi="Arial" w:cs="Arial"/>
                <w:b/>
                <w:bCs/>
                <w:color w:val="000000"/>
                <w:sz w:val="20"/>
                <w:szCs w:val="20"/>
              </w:rPr>
            </w:pPr>
            <w:r w:rsidRPr="00BC6C29">
              <w:rPr>
                <w:rFonts w:ascii="Arial" w:hAnsi="Arial" w:cs="Arial"/>
                <w:b/>
                <w:bCs/>
                <w:color w:val="000000"/>
                <w:sz w:val="20"/>
                <w:szCs w:val="20"/>
              </w:rPr>
              <w:t>Total tourism related industries</w:t>
            </w:r>
          </w:p>
        </w:tc>
        <w:tc>
          <w:tcPr>
            <w:tcW w:w="1701" w:type="dxa"/>
          </w:tcPr>
          <w:p w14:paraId="204AD86E" w14:textId="40AF8857" w:rsidR="008F0184" w:rsidRPr="00BC6C29" w:rsidRDefault="008F0184" w:rsidP="008F0184">
            <w:pPr>
              <w:rPr>
                <w:rFonts w:ascii="Arial" w:hAnsi="Arial" w:cs="Arial"/>
                <w:b/>
                <w:bCs/>
                <w:sz w:val="20"/>
                <w:szCs w:val="20"/>
              </w:rPr>
            </w:pPr>
            <w:r w:rsidRPr="00BC6C29">
              <w:rPr>
                <w:rFonts w:ascii="Arial" w:hAnsi="Arial" w:cs="Arial"/>
                <w:b/>
                <w:bCs/>
                <w:sz w:val="20"/>
                <w:szCs w:val="20"/>
              </w:rPr>
              <w:t>31,169</w:t>
            </w:r>
          </w:p>
        </w:tc>
        <w:tc>
          <w:tcPr>
            <w:tcW w:w="1559" w:type="dxa"/>
          </w:tcPr>
          <w:p w14:paraId="725DBCA3" w14:textId="290E5B2E" w:rsidR="008F0184" w:rsidRPr="00BC6C29" w:rsidRDefault="008F0184" w:rsidP="008F0184">
            <w:pPr>
              <w:rPr>
                <w:rFonts w:ascii="Arial" w:hAnsi="Arial" w:cs="Arial"/>
                <w:b/>
                <w:bCs/>
                <w:sz w:val="20"/>
                <w:szCs w:val="20"/>
              </w:rPr>
            </w:pPr>
            <w:r w:rsidRPr="00BC6C29">
              <w:rPr>
                <w:rFonts w:ascii="Arial" w:hAnsi="Arial" w:cs="Arial"/>
                <w:b/>
                <w:bCs/>
                <w:sz w:val="20"/>
                <w:szCs w:val="20"/>
              </w:rPr>
              <w:t>16,452</w:t>
            </w:r>
          </w:p>
        </w:tc>
        <w:tc>
          <w:tcPr>
            <w:tcW w:w="1559" w:type="dxa"/>
          </w:tcPr>
          <w:p w14:paraId="111AC0C3" w14:textId="26CCCAEE" w:rsidR="008F0184" w:rsidRPr="00BC6C29" w:rsidRDefault="008F0184" w:rsidP="008F0184">
            <w:pPr>
              <w:rPr>
                <w:rFonts w:ascii="Arial" w:hAnsi="Arial" w:cs="Arial"/>
                <w:b/>
                <w:bCs/>
                <w:sz w:val="20"/>
                <w:szCs w:val="20"/>
              </w:rPr>
            </w:pPr>
            <w:r w:rsidRPr="00BC6C29">
              <w:rPr>
                <w:rFonts w:ascii="Arial" w:hAnsi="Arial" w:cs="Arial"/>
                <w:b/>
                <w:bCs/>
                <w:sz w:val="20"/>
                <w:szCs w:val="20"/>
              </w:rPr>
              <w:t>4,508</w:t>
            </w:r>
          </w:p>
        </w:tc>
        <w:tc>
          <w:tcPr>
            <w:tcW w:w="1554" w:type="dxa"/>
          </w:tcPr>
          <w:p w14:paraId="4A61C2F2" w14:textId="1991D06C" w:rsidR="008F0184" w:rsidRPr="00BC6C29" w:rsidRDefault="008F0184" w:rsidP="008F0184">
            <w:pPr>
              <w:rPr>
                <w:rFonts w:ascii="Arial" w:hAnsi="Arial" w:cs="Arial"/>
                <w:b/>
                <w:bCs/>
                <w:sz w:val="20"/>
                <w:szCs w:val="20"/>
              </w:rPr>
            </w:pPr>
            <w:r w:rsidRPr="00BC6C29">
              <w:rPr>
                <w:rFonts w:ascii="Arial" w:hAnsi="Arial" w:cs="Arial"/>
                <w:b/>
                <w:bCs/>
                <w:sz w:val="20"/>
                <w:szCs w:val="20"/>
              </w:rPr>
              <w:t>257</w:t>
            </w:r>
          </w:p>
        </w:tc>
      </w:tr>
      <w:tr w:rsidR="008F0184" w14:paraId="3E9A9FA3" w14:textId="77777777" w:rsidTr="005A7010">
        <w:tc>
          <w:tcPr>
            <w:tcW w:w="3114" w:type="dxa"/>
            <w:vAlign w:val="bottom"/>
          </w:tcPr>
          <w:p w14:paraId="0036DB49" w14:textId="13B9A0C1" w:rsidR="008F0184" w:rsidRPr="00CA0A27" w:rsidRDefault="008F0184" w:rsidP="008F0184">
            <w:pPr>
              <w:rPr>
                <w:rFonts w:ascii="VIC Medium" w:hAnsi="VIC Medium" w:cs="Arial"/>
                <w:color w:val="000000"/>
                <w:sz w:val="20"/>
                <w:szCs w:val="20"/>
              </w:rPr>
            </w:pPr>
            <w:r w:rsidRPr="00CA0A27">
              <w:rPr>
                <w:rFonts w:ascii="Arial" w:hAnsi="Arial" w:cs="Arial"/>
                <w:color w:val="000000"/>
                <w:sz w:val="20"/>
                <w:szCs w:val="20"/>
              </w:rPr>
              <w:t>Size &amp; type % of Total</w:t>
            </w:r>
          </w:p>
        </w:tc>
        <w:tc>
          <w:tcPr>
            <w:tcW w:w="1701" w:type="dxa"/>
          </w:tcPr>
          <w:p w14:paraId="53873491" w14:textId="09F58F69" w:rsidR="008F0184" w:rsidRPr="00CA0A27" w:rsidRDefault="008F0184" w:rsidP="008F0184">
            <w:pPr>
              <w:rPr>
                <w:rFonts w:ascii="Arial" w:hAnsi="Arial" w:cs="Arial"/>
                <w:sz w:val="20"/>
                <w:szCs w:val="20"/>
              </w:rPr>
            </w:pPr>
            <w:r w:rsidRPr="00CA0A27">
              <w:rPr>
                <w:rFonts w:ascii="Arial" w:hAnsi="Arial" w:cs="Arial"/>
                <w:sz w:val="20"/>
                <w:szCs w:val="20"/>
              </w:rPr>
              <w:t>28%</w:t>
            </w:r>
          </w:p>
        </w:tc>
        <w:tc>
          <w:tcPr>
            <w:tcW w:w="1559" w:type="dxa"/>
          </w:tcPr>
          <w:p w14:paraId="04F88F99" w14:textId="2C8B7042" w:rsidR="008F0184" w:rsidRPr="00CA0A27" w:rsidRDefault="008F0184" w:rsidP="008F0184">
            <w:pPr>
              <w:rPr>
                <w:rFonts w:ascii="Arial" w:hAnsi="Arial" w:cs="Arial"/>
                <w:sz w:val="20"/>
                <w:szCs w:val="20"/>
              </w:rPr>
            </w:pPr>
            <w:r w:rsidRPr="00CA0A27">
              <w:rPr>
                <w:rFonts w:ascii="Arial" w:hAnsi="Arial" w:cs="Arial"/>
                <w:sz w:val="20"/>
                <w:szCs w:val="20"/>
              </w:rPr>
              <w:t>15%</w:t>
            </w:r>
          </w:p>
        </w:tc>
        <w:tc>
          <w:tcPr>
            <w:tcW w:w="1559" w:type="dxa"/>
          </w:tcPr>
          <w:p w14:paraId="4EA9982E" w14:textId="7C5E67E5" w:rsidR="008F0184" w:rsidRPr="00CA0A27" w:rsidRDefault="008F0184" w:rsidP="008F0184">
            <w:pPr>
              <w:rPr>
                <w:rFonts w:ascii="Arial" w:hAnsi="Arial" w:cs="Arial"/>
                <w:sz w:val="20"/>
                <w:szCs w:val="20"/>
              </w:rPr>
            </w:pPr>
            <w:r w:rsidRPr="00CA0A27">
              <w:rPr>
                <w:rFonts w:ascii="Arial" w:hAnsi="Arial" w:cs="Arial"/>
                <w:sz w:val="20"/>
                <w:szCs w:val="20"/>
              </w:rPr>
              <w:t>4%</w:t>
            </w:r>
          </w:p>
        </w:tc>
        <w:tc>
          <w:tcPr>
            <w:tcW w:w="1554" w:type="dxa"/>
          </w:tcPr>
          <w:p w14:paraId="5B3FEE02" w14:textId="4CC4A6D0" w:rsidR="008F0184" w:rsidRPr="00CA0A27" w:rsidRDefault="008F0184" w:rsidP="008F0184">
            <w:pPr>
              <w:rPr>
                <w:rFonts w:ascii="Arial" w:hAnsi="Arial" w:cs="Arial"/>
                <w:sz w:val="20"/>
                <w:szCs w:val="20"/>
              </w:rPr>
            </w:pPr>
            <w:r w:rsidRPr="00CA0A27">
              <w:rPr>
                <w:rFonts w:ascii="Arial" w:hAnsi="Arial" w:cs="Arial"/>
                <w:sz w:val="20"/>
                <w:szCs w:val="20"/>
              </w:rPr>
              <w:t>0.2%</w:t>
            </w:r>
          </w:p>
        </w:tc>
      </w:tr>
    </w:tbl>
    <w:p w14:paraId="6EB0CF04" w14:textId="77777777" w:rsidR="00CA0A27" w:rsidRDefault="00CA0A27" w:rsidP="00CA0A27">
      <w:pPr>
        <w:rPr>
          <w:rStyle w:val="markedcontent"/>
          <w:rFonts w:ascii="Arial" w:hAnsi="Arial" w:cs="Arial"/>
        </w:rPr>
      </w:pPr>
    </w:p>
    <w:p w14:paraId="2740B0C8" w14:textId="7038E23A" w:rsidR="00CA0A27" w:rsidRPr="00C14426" w:rsidRDefault="00CA0A27" w:rsidP="00F94D77">
      <w:pPr>
        <w:pStyle w:val="Heading2"/>
      </w:pPr>
      <w:bookmarkStart w:id="53" w:name="_Toc164247913"/>
      <w:r w:rsidRPr="00C14426">
        <w:t xml:space="preserve">11.2 Data table: </w:t>
      </w:r>
      <w:r w:rsidR="004720D0" w:rsidRPr="00C14426">
        <w:t>v</w:t>
      </w:r>
      <w:r w:rsidRPr="00C14426">
        <w:t>olume of tourism business in Victoria by industry type for empl</w:t>
      </w:r>
      <w:r w:rsidR="00994212" w:rsidRPr="00C14426">
        <w:t>oying and non-employing business types</w:t>
      </w:r>
      <w:r w:rsidR="009D2421" w:rsidRPr="00C14426">
        <w:t xml:space="preserve"> </w:t>
      </w:r>
      <w:r w:rsidR="00C23158" w:rsidRPr="00C14426">
        <w:t>in</w:t>
      </w:r>
      <w:r w:rsidR="009D2421" w:rsidRPr="00C14426">
        <w:t xml:space="preserve"> June 2023</w:t>
      </w:r>
      <w:bookmarkEnd w:id="53"/>
    </w:p>
    <w:p w14:paraId="530CBE1F" w14:textId="76DE3C95" w:rsidR="00DB561E" w:rsidRPr="00CA0A27" w:rsidRDefault="00DB561E" w:rsidP="00D47B2F">
      <w:pPr>
        <w:rPr>
          <w:sz w:val="8"/>
          <w:szCs w:val="8"/>
        </w:rPr>
      </w:pPr>
    </w:p>
    <w:tbl>
      <w:tblPr>
        <w:tblStyle w:val="TableGrid"/>
        <w:tblW w:w="0" w:type="auto"/>
        <w:tblLook w:val="04A0" w:firstRow="1" w:lastRow="0" w:firstColumn="1" w:lastColumn="0" w:noHBand="0" w:noVBand="1"/>
      </w:tblPr>
      <w:tblGrid>
        <w:gridCol w:w="3114"/>
        <w:gridCol w:w="1531"/>
        <w:gridCol w:w="1614"/>
        <w:gridCol w:w="1614"/>
        <w:gridCol w:w="1614"/>
      </w:tblGrid>
      <w:tr w:rsidR="00C523CC" w:rsidRPr="00A9423D" w14:paraId="672EC776" w14:textId="77777777" w:rsidTr="004366A4">
        <w:trPr>
          <w:tblHeader/>
        </w:trPr>
        <w:tc>
          <w:tcPr>
            <w:tcW w:w="3114" w:type="dxa"/>
            <w:shd w:val="clear" w:color="auto" w:fill="D9D9D9" w:themeFill="background1" w:themeFillShade="D9"/>
          </w:tcPr>
          <w:p w14:paraId="2C9B8095" w14:textId="77777777" w:rsidR="00C523CC" w:rsidRPr="00A9423D" w:rsidRDefault="00C523CC" w:rsidP="00EB1D95">
            <w:pPr>
              <w:rPr>
                <w:b/>
                <w:bCs/>
              </w:rPr>
            </w:pPr>
            <w:bookmarkStart w:id="54" w:name="Title_16" w:colFirst="0" w:colLast="0"/>
            <w:r w:rsidRPr="00A9423D">
              <w:rPr>
                <w:rFonts w:ascii="Arial" w:hAnsi="Arial" w:cs="Arial"/>
                <w:b/>
                <w:bCs/>
                <w:color w:val="000000"/>
                <w:sz w:val="20"/>
                <w:szCs w:val="20"/>
              </w:rPr>
              <w:t>Industry type</w:t>
            </w:r>
          </w:p>
        </w:tc>
        <w:tc>
          <w:tcPr>
            <w:tcW w:w="1531" w:type="dxa"/>
            <w:shd w:val="clear" w:color="auto" w:fill="D9D9D9" w:themeFill="background1" w:themeFillShade="D9"/>
          </w:tcPr>
          <w:p w14:paraId="014AAB46" w14:textId="642B5449" w:rsidR="00C523CC" w:rsidRPr="004366A4" w:rsidRDefault="004366A4" w:rsidP="00EB1D95">
            <w:pPr>
              <w:rPr>
                <w:rFonts w:ascii="Arial" w:hAnsi="Arial" w:cs="Arial"/>
                <w:b/>
                <w:bCs/>
                <w:sz w:val="20"/>
                <w:szCs w:val="20"/>
              </w:rPr>
            </w:pPr>
            <w:r w:rsidRPr="004366A4">
              <w:rPr>
                <w:rFonts w:ascii="Arial" w:hAnsi="Arial" w:cs="Arial"/>
                <w:b/>
                <w:bCs/>
                <w:sz w:val="20"/>
                <w:szCs w:val="20"/>
              </w:rPr>
              <w:t>Total employing</w:t>
            </w:r>
          </w:p>
        </w:tc>
        <w:tc>
          <w:tcPr>
            <w:tcW w:w="1614" w:type="dxa"/>
            <w:shd w:val="clear" w:color="auto" w:fill="D9D9D9" w:themeFill="background1" w:themeFillShade="D9"/>
          </w:tcPr>
          <w:p w14:paraId="2899439E" w14:textId="3653402D" w:rsidR="00C523CC" w:rsidRPr="004366A4" w:rsidRDefault="004366A4" w:rsidP="00EB1D95">
            <w:pPr>
              <w:rPr>
                <w:rFonts w:ascii="Arial" w:hAnsi="Arial" w:cs="Arial"/>
                <w:b/>
                <w:bCs/>
                <w:sz w:val="20"/>
                <w:szCs w:val="20"/>
              </w:rPr>
            </w:pPr>
            <w:r w:rsidRPr="004366A4">
              <w:rPr>
                <w:rFonts w:ascii="Arial" w:hAnsi="Arial" w:cs="Arial"/>
                <w:b/>
                <w:bCs/>
                <w:sz w:val="20"/>
                <w:szCs w:val="20"/>
              </w:rPr>
              <w:t>Non-employing</w:t>
            </w:r>
          </w:p>
        </w:tc>
        <w:tc>
          <w:tcPr>
            <w:tcW w:w="1614" w:type="dxa"/>
            <w:shd w:val="clear" w:color="auto" w:fill="D9D9D9" w:themeFill="background1" w:themeFillShade="D9"/>
          </w:tcPr>
          <w:p w14:paraId="139448AB" w14:textId="6FFA1093" w:rsidR="00C523CC" w:rsidRPr="004366A4" w:rsidRDefault="004366A4" w:rsidP="00EB1D95">
            <w:pPr>
              <w:rPr>
                <w:rFonts w:ascii="Arial" w:hAnsi="Arial" w:cs="Arial"/>
                <w:b/>
                <w:bCs/>
                <w:sz w:val="20"/>
                <w:szCs w:val="20"/>
              </w:rPr>
            </w:pPr>
            <w:r w:rsidRPr="004366A4">
              <w:rPr>
                <w:rFonts w:ascii="Arial" w:hAnsi="Arial" w:cs="Arial"/>
                <w:b/>
                <w:bCs/>
                <w:sz w:val="20"/>
                <w:szCs w:val="20"/>
              </w:rPr>
              <w:t>Total</w:t>
            </w:r>
          </w:p>
        </w:tc>
        <w:tc>
          <w:tcPr>
            <w:tcW w:w="1614" w:type="dxa"/>
            <w:shd w:val="clear" w:color="auto" w:fill="D9D9D9" w:themeFill="background1" w:themeFillShade="D9"/>
          </w:tcPr>
          <w:p w14:paraId="1AC3DE2B" w14:textId="0C3DDBFE" w:rsidR="00C523CC" w:rsidRPr="009D2421" w:rsidRDefault="009D2421" w:rsidP="00EB1D95">
            <w:pPr>
              <w:rPr>
                <w:rFonts w:ascii="Arial" w:hAnsi="Arial" w:cs="Arial"/>
                <w:b/>
                <w:bCs/>
                <w:sz w:val="20"/>
                <w:szCs w:val="20"/>
              </w:rPr>
            </w:pPr>
            <w:r w:rsidRPr="009D2421">
              <w:rPr>
                <w:rFonts w:ascii="Arial" w:hAnsi="Arial" w:cs="Arial"/>
                <w:b/>
                <w:bCs/>
                <w:sz w:val="20"/>
                <w:szCs w:val="20"/>
              </w:rPr>
              <w:t xml:space="preserve">Industry percentage </w:t>
            </w:r>
            <w:r w:rsidR="004366A4" w:rsidRPr="009D2421">
              <w:rPr>
                <w:rFonts w:ascii="Arial" w:hAnsi="Arial" w:cs="Arial"/>
                <w:b/>
                <w:bCs/>
                <w:sz w:val="20"/>
                <w:szCs w:val="20"/>
              </w:rPr>
              <w:t>of total</w:t>
            </w:r>
          </w:p>
        </w:tc>
      </w:tr>
      <w:bookmarkEnd w:id="54"/>
      <w:tr w:rsidR="00C523CC" w14:paraId="5FA75A83" w14:textId="77777777" w:rsidTr="004366A4">
        <w:tc>
          <w:tcPr>
            <w:tcW w:w="3114" w:type="dxa"/>
            <w:vAlign w:val="center"/>
          </w:tcPr>
          <w:p w14:paraId="08A6E608" w14:textId="77777777" w:rsidR="00C523CC" w:rsidRPr="005A7010" w:rsidRDefault="00C523CC" w:rsidP="00EB1D95">
            <w:pPr>
              <w:rPr>
                <w:rFonts w:ascii="Arial" w:hAnsi="Arial" w:cs="Arial"/>
                <w:sz w:val="20"/>
                <w:szCs w:val="20"/>
              </w:rPr>
            </w:pPr>
            <w:r w:rsidRPr="005A7010">
              <w:rPr>
                <w:rFonts w:ascii="Arial" w:hAnsi="Arial" w:cs="Arial"/>
                <w:color w:val="16365C"/>
                <w:sz w:val="20"/>
                <w:szCs w:val="20"/>
              </w:rPr>
              <w:t>Tourism characteristic industries</w:t>
            </w:r>
          </w:p>
        </w:tc>
        <w:tc>
          <w:tcPr>
            <w:tcW w:w="1531" w:type="dxa"/>
          </w:tcPr>
          <w:p w14:paraId="1A671952" w14:textId="77777777" w:rsidR="00C523CC" w:rsidRDefault="00C523CC" w:rsidP="00EB1D95"/>
        </w:tc>
        <w:tc>
          <w:tcPr>
            <w:tcW w:w="1614" w:type="dxa"/>
          </w:tcPr>
          <w:p w14:paraId="00432AC5" w14:textId="77777777" w:rsidR="00C523CC" w:rsidRDefault="00C523CC" w:rsidP="00EB1D95"/>
        </w:tc>
        <w:tc>
          <w:tcPr>
            <w:tcW w:w="1614" w:type="dxa"/>
          </w:tcPr>
          <w:p w14:paraId="4084B830" w14:textId="77777777" w:rsidR="00C523CC" w:rsidRDefault="00C523CC" w:rsidP="00EB1D95"/>
        </w:tc>
        <w:tc>
          <w:tcPr>
            <w:tcW w:w="1614" w:type="dxa"/>
          </w:tcPr>
          <w:p w14:paraId="2BCC8216" w14:textId="5E6E1767" w:rsidR="00C523CC" w:rsidRDefault="00C523CC" w:rsidP="00EB1D95"/>
        </w:tc>
      </w:tr>
      <w:tr w:rsidR="00C523CC" w:rsidRPr="008F0184" w14:paraId="30A2571E" w14:textId="77777777" w:rsidTr="004366A4">
        <w:tc>
          <w:tcPr>
            <w:tcW w:w="3114" w:type="dxa"/>
            <w:vAlign w:val="bottom"/>
          </w:tcPr>
          <w:p w14:paraId="3248379F"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Accommodation</w:t>
            </w:r>
          </w:p>
        </w:tc>
        <w:tc>
          <w:tcPr>
            <w:tcW w:w="1531" w:type="dxa"/>
          </w:tcPr>
          <w:p w14:paraId="3A84AF5F" w14:textId="54751C1A" w:rsidR="00C523CC" w:rsidRPr="00C523CC" w:rsidRDefault="00C523CC" w:rsidP="00C523CC">
            <w:pPr>
              <w:rPr>
                <w:rFonts w:ascii="Arial" w:hAnsi="Arial" w:cs="Arial"/>
                <w:sz w:val="20"/>
                <w:szCs w:val="20"/>
              </w:rPr>
            </w:pPr>
            <w:r w:rsidRPr="00C523CC">
              <w:rPr>
                <w:rFonts w:ascii="Arial" w:hAnsi="Arial" w:cs="Arial"/>
                <w:sz w:val="20"/>
                <w:szCs w:val="20"/>
              </w:rPr>
              <w:t>1,760</w:t>
            </w:r>
          </w:p>
        </w:tc>
        <w:tc>
          <w:tcPr>
            <w:tcW w:w="1614" w:type="dxa"/>
          </w:tcPr>
          <w:p w14:paraId="0F48AA54" w14:textId="2BC3EB36" w:rsidR="00C523CC" w:rsidRPr="00C523CC" w:rsidRDefault="00C523CC" w:rsidP="00C523CC">
            <w:pPr>
              <w:rPr>
                <w:rFonts w:ascii="Arial" w:hAnsi="Arial" w:cs="Arial"/>
                <w:sz w:val="20"/>
                <w:szCs w:val="20"/>
              </w:rPr>
            </w:pPr>
            <w:r w:rsidRPr="00C523CC">
              <w:rPr>
                <w:rFonts w:ascii="Arial" w:hAnsi="Arial" w:cs="Arial"/>
                <w:sz w:val="20"/>
                <w:szCs w:val="20"/>
              </w:rPr>
              <w:t>1,782</w:t>
            </w:r>
          </w:p>
        </w:tc>
        <w:tc>
          <w:tcPr>
            <w:tcW w:w="1614" w:type="dxa"/>
          </w:tcPr>
          <w:p w14:paraId="6714BEBB" w14:textId="16234153" w:rsidR="00C523CC" w:rsidRPr="00C523CC" w:rsidRDefault="00C523CC" w:rsidP="00C523CC">
            <w:pPr>
              <w:rPr>
                <w:rFonts w:ascii="Arial" w:hAnsi="Arial" w:cs="Arial"/>
                <w:sz w:val="20"/>
                <w:szCs w:val="20"/>
              </w:rPr>
            </w:pPr>
            <w:r w:rsidRPr="00C523CC">
              <w:rPr>
                <w:rFonts w:ascii="Arial" w:hAnsi="Arial" w:cs="Arial"/>
                <w:sz w:val="20"/>
                <w:szCs w:val="20"/>
              </w:rPr>
              <w:t>3,542</w:t>
            </w:r>
          </w:p>
        </w:tc>
        <w:tc>
          <w:tcPr>
            <w:tcW w:w="1614" w:type="dxa"/>
          </w:tcPr>
          <w:p w14:paraId="71BB11AF" w14:textId="618DC44C" w:rsidR="00C523CC" w:rsidRPr="00C523CC" w:rsidRDefault="00C523CC" w:rsidP="00C523CC">
            <w:pPr>
              <w:rPr>
                <w:rFonts w:ascii="Arial" w:hAnsi="Arial" w:cs="Arial"/>
                <w:sz w:val="20"/>
                <w:szCs w:val="20"/>
              </w:rPr>
            </w:pPr>
            <w:r w:rsidRPr="00C523CC">
              <w:rPr>
                <w:rFonts w:ascii="Arial" w:hAnsi="Arial" w:cs="Arial"/>
                <w:sz w:val="20"/>
                <w:szCs w:val="20"/>
              </w:rPr>
              <w:t>3%</w:t>
            </w:r>
          </w:p>
        </w:tc>
      </w:tr>
      <w:tr w:rsidR="00C523CC" w:rsidRPr="008F0184" w14:paraId="5BB5D11A" w14:textId="77777777" w:rsidTr="004366A4">
        <w:tc>
          <w:tcPr>
            <w:tcW w:w="3114" w:type="dxa"/>
            <w:vAlign w:val="bottom"/>
          </w:tcPr>
          <w:p w14:paraId="5EF4ED24"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Cafes, restaurants and takeaway food services</w:t>
            </w:r>
          </w:p>
        </w:tc>
        <w:tc>
          <w:tcPr>
            <w:tcW w:w="1531" w:type="dxa"/>
          </w:tcPr>
          <w:p w14:paraId="5EE90EE3" w14:textId="16B08BD3" w:rsidR="00C523CC" w:rsidRPr="00C523CC" w:rsidRDefault="00C523CC" w:rsidP="00C523CC">
            <w:pPr>
              <w:rPr>
                <w:rFonts w:ascii="Arial" w:hAnsi="Arial" w:cs="Arial"/>
                <w:sz w:val="20"/>
                <w:szCs w:val="20"/>
              </w:rPr>
            </w:pPr>
            <w:r w:rsidRPr="00C523CC">
              <w:rPr>
                <w:rFonts w:ascii="Arial" w:hAnsi="Arial" w:cs="Arial"/>
                <w:sz w:val="20"/>
                <w:szCs w:val="20"/>
              </w:rPr>
              <w:t>18,770</w:t>
            </w:r>
          </w:p>
        </w:tc>
        <w:tc>
          <w:tcPr>
            <w:tcW w:w="1614" w:type="dxa"/>
          </w:tcPr>
          <w:p w14:paraId="2DED1486" w14:textId="0DF0ECEE" w:rsidR="00C523CC" w:rsidRPr="00C523CC" w:rsidRDefault="00C523CC" w:rsidP="00C523CC">
            <w:pPr>
              <w:rPr>
                <w:rFonts w:ascii="Arial" w:hAnsi="Arial" w:cs="Arial"/>
                <w:sz w:val="20"/>
                <w:szCs w:val="20"/>
              </w:rPr>
            </w:pPr>
            <w:r w:rsidRPr="00C523CC">
              <w:rPr>
                <w:rFonts w:ascii="Arial" w:hAnsi="Arial" w:cs="Arial"/>
                <w:sz w:val="20"/>
                <w:szCs w:val="20"/>
              </w:rPr>
              <w:t>6,987</w:t>
            </w:r>
          </w:p>
        </w:tc>
        <w:tc>
          <w:tcPr>
            <w:tcW w:w="1614" w:type="dxa"/>
          </w:tcPr>
          <w:p w14:paraId="55868827" w14:textId="6EBE20AD" w:rsidR="00C523CC" w:rsidRPr="00C523CC" w:rsidRDefault="00C523CC" w:rsidP="00C523CC">
            <w:pPr>
              <w:rPr>
                <w:rFonts w:ascii="Arial" w:hAnsi="Arial" w:cs="Arial"/>
                <w:sz w:val="20"/>
                <w:szCs w:val="20"/>
              </w:rPr>
            </w:pPr>
            <w:r w:rsidRPr="00C523CC">
              <w:rPr>
                <w:rFonts w:ascii="Arial" w:hAnsi="Arial" w:cs="Arial"/>
                <w:sz w:val="20"/>
                <w:szCs w:val="20"/>
              </w:rPr>
              <w:t>25,757</w:t>
            </w:r>
          </w:p>
        </w:tc>
        <w:tc>
          <w:tcPr>
            <w:tcW w:w="1614" w:type="dxa"/>
          </w:tcPr>
          <w:p w14:paraId="7B392E65" w14:textId="0EF89239" w:rsidR="00C523CC" w:rsidRPr="00C523CC" w:rsidRDefault="00C523CC" w:rsidP="00C523CC">
            <w:pPr>
              <w:rPr>
                <w:rFonts w:ascii="Arial" w:hAnsi="Arial" w:cs="Arial"/>
                <w:sz w:val="20"/>
                <w:szCs w:val="20"/>
              </w:rPr>
            </w:pPr>
            <w:r w:rsidRPr="00C523CC">
              <w:rPr>
                <w:rFonts w:ascii="Arial" w:hAnsi="Arial" w:cs="Arial"/>
                <w:sz w:val="20"/>
                <w:szCs w:val="20"/>
              </w:rPr>
              <w:t>24%</w:t>
            </w:r>
          </w:p>
        </w:tc>
      </w:tr>
      <w:tr w:rsidR="00C523CC" w:rsidRPr="008F0184" w14:paraId="53C07974" w14:textId="77777777" w:rsidTr="004366A4">
        <w:tc>
          <w:tcPr>
            <w:tcW w:w="3114" w:type="dxa"/>
            <w:vAlign w:val="bottom"/>
          </w:tcPr>
          <w:p w14:paraId="6923A863"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Clubs, pubs, taverns and bars</w:t>
            </w:r>
          </w:p>
        </w:tc>
        <w:tc>
          <w:tcPr>
            <w:tcW w:w="1531" w:type="dxa"/>
          </w:tcPr>
          <w:p w14:paraId="4A3234E0" w14:textId="710E5478" w:rsidR="00C523CC" w:rsidRPr="00C523CC" w:rsidRDefault="00C523CC" w:rsidP="00C523CC">
            <w:pPr>
              <w:rPr>
                <w:rFonts w:ascii="Arial" w:hAnsi="Arial" w:cs="Arial"/>
                <w:sz w:val="20"/>
                <w:szCs w:val="20"/>
              </w:rPr>
            </w:pPr>
            <w:r w:rsidRPr="00C523CC">
              <w:rPr>
                <w:rFonts w:ascii="Arial" w:hAnsi="Arial" w:cs="Arial"/>
                <w:sz w:val="20"/>
                <w:szCs w:val="20"/>
              </w:rPr>
              <w:t>1,902</w:t>
            </w:r>
          </w:p>
        </w:tc>
        <w:tc>
          <w:tcPr>
            <w:tcW w:w="1614" w:type="dxa"/>
          </w:tcPr>
          <w:p w14:paraId="0323567C" w14:textId="4DCB6F89" w:rsidR="00C523CC" w:rsidRPr="00C523CC" w:rsidRDefault="00C523CC" w:rsidP="00C523CC">
            <w:pPr>
              <w:rPr>
                <w:rFonts w:ascii="Arial" w:hAnsi="Arial" w:cs="Arial"/>
                <w:sz w:val="20"/>
                <w:szCs w:val="20"/>
              </w:rPr>
            </w:pPr>
            <w:r w:rsidRPr="00C523CC">
              <w:rPr>
                <w:rFonts w:ascii="Arial" w:hAnsi="Arial" w:cs="Arial"/>
                <w:sz w:val="20"/>
                <w:szCs w:val="20"/>
              </w:rPr>
              <w:t>704</w:t>
            </w:r>
          </w:p>
        </w:tc>
        <w:tc>
          <w:tcPr>
            <w:tcW w:w="1614" w:type="dxa"/>
          </w:tcPr>
          <w:p w14:paraId="67C4976D" w14:textId="1082C2FF" w:rsidR="00C523CC" w:rsidRPr="00C523CC" w:rsidRDefault="00C523CC" w:rsidP="00C523CC">
            <w:pPr>
              <w:rPr>
                <w:rFonts w:ascii="Arial" w:hAnsi="Arial" w:cs="Arial"/>
                <w:sz w:val="20"/>
                <w:szCs w:val="20"/>
              </w:rPr>
            </w:pPr>
            <w:r w:rsidRPr="00C523CC">
              <w:rPr>
                <w:rFonts w:ascii="Arial" w:hAnsi="Arial" w:cs="Arial"/>
                <w:sz w:val="20"/>
                <w:szCs w:val="20"/>
              </w:rPr>
              <w:t>2,606</w:t>
            </w:r>
          </w:p>
        </w:tc>
        <w:tc>
          <w:tcPr>
            <w:tcW w:w="1614" w:type="dxa"/>
          </w:tcPr>
          <w:p w14:paraId="7DB9961B" w14:textId="037F7D84" w:rsidR="00C523CC" w:rsidRPr="00C523CC" w:rsidRDefault="00C523CC" w:rsidP="00C523CC">
            <w:pPr>
              <w:rPr>
                <w:rFonts w:ascii="Arial" w:hAnsi="Arial" w:cs="Arial"/>
                <w:sz w:val="20"/>
                <w:szCs w:val="20"/>
              </w:rPr>
            </w:pPr>
            <w:r w:rsidRPr="00C523CC">
              <w:rPr>
                <w:rFonts w:ascii="Arial" w:hAnsi="Arial" w:cs="Arial"/>
                <w:sz w:val="20"/>
                <w:szCs w:val="20"/>
              </w:rPr>
              <w:t>2%</w:t>
            </w:r>
          </w:p>
        </w:tc>
      </w:tr>
      <w:tr w:rsidR="00C523CC" w:rsidRPr="008F0184" w14:paraId="3B708F96" w14:textId="77777777" w:rsidTr="004366A4">
        <w:tc>
          <w:tcPr>
            <w:tcW w:w="3114" w:type="dxa"/>
            <w:vAlign w:val="bottom"/>
          </w:tcPr>
          <w:p w14:paraId="1A003A6C"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Rail transport</w:t>
            </w:r>
          </w:p>
        </w:tc>
        <w:tc>
          <w:tcPr>
            <w:tcW w:w="1531" w:type="dxa"/>
          </w:tcPr>
          <w:p w14:paraId="1D116F2D" w14:textId="4CFEF25D" w:rsidR="00C523CC" w:rsidRPr="00C523CC" w:rsidRDefault="00C523CC" w:rsidP="00C523CC">
            <w:pPr>
              <w:rPr>
                <w:rFonts w:ascii="Arial" w:hAnsi="Arial" w:cs="Arial"/>
                <w:sz w:val="20"/>
                <w:szCs w:val="20"/>
              </w:rPr>
            </w:pPr>
            <w:r w:rsidRPr="00C523CC">
              <w:rPr>
                <w:rFonts w:ascii="Arial" w:hAnsi="Arial" w:cs="Arial"/>
                <w:sz w:val="20"/>
                <w:szCs w:val="20"/>
              </w:rPr>
              <w:t>9</w:t>
            </w:r>
          </w:p>
        </w:tc>
        <w:tc>
          <w:tcPr>
            <w:tcW w:w="1614" w:type="dxa"/>
          </w:tcPr>
          <w:p w14:paraId="40E2C20D" w14:textId="6BA4C993" w:rsidR="00C523CC" w:rsidRPr="00C523CC" w:rsidRDefault="00C523CC" w:rsidP="00C523CC">
            <w:pPr>
              <w:rPr>
                <w:rFonts w:ascii="Arial" w:hAnsi="Arial" w:cs="Arial"/>
                <w:sz w:val="20"/>
                <w:szCs w:val="20"/>
              </w:rPr>
            </w:pPr>
            <w:r w:rsidRPr="00C523CC">
              <w:rPr>
                <w:rFonts w:ascii="Arial" w:hAnsi="Arial" w:cs="Arial"/>
                <w:sz w:val="20"/>
                <w:szCs w:val="20"/>
              </w:rPr>
              <w:t>13</w:t>
            </w:r>
          </w:p>
        </w:tc>
        <w:tc>
          <w:tcPr>
            <w:tcW w:w="1614" w:type="dxa"/>
          </w:tcPr>
          <w:p w14:paraId="4F395086" w14:textId="2BD60CE8" w:rsidR="00C523CC" w:rsidRPr="00C523CC" w:rsidRDefault="00C523CC" w:rsidP="00C523CC">
            <w:pPr>
              <w:rPr>
                <w:rFonts w:ascii="Arial" w:hAnsi="Arial" w:cs="Arial"/>
                <w:sz w:val="20"/>
                <w:szCs w:val="20"/>
              </w:rPr>
            </w:pPr>
            <w:r w:rsidRPr="00C523CC">
              <w:rPr>
                <w:rFonts w:ascii="Arial" w:hAnsi="Arial" w:cs="Arial"/>
                <w:sz w:val="20"/>
                <w:szCs w:val="20"/>
              </w:rPr>
              <w:t>22</w:t>
            </w:r>
          </w:p>
        </w:tc>
        <w:tc>
          <w:tcPr>
            <w:tcW w:w="1614" w:type="dxa"/>
          </w:tcPr>
          <w:p w14:paraId="563B491C" w14:textId="4DB9E78A" w:rsidR="00C523CC" w:rsidRPr="00C523CC" w:rsidRDefault="00C523CC" w:rsidP="00C523CC">
            <w:pPr>
              <w:rPr>
                <w:rFonts w:ascii="Arial" w:hAnsi="Arial" w:cs="Arial"/>
                <w:sz w:val="20"/>
                <w:szCs w:val="20"/>
              </w:rPr>
            </w:pPr>
            <w:r w:rsidRPr="00C523CC">
              <w:rPr>
                <w:rFonts w:ascii="Arial" w:hAnsi="Arial" w:cs="Arial"/>
                <w:sz w:val="20"/>
                <w:szCs w:val="20"/>
              </w:rPr>
              <w:t>0%</w:t>
            </w:r>
          </w:p>
        </w:tc>
      </w:tr>
      <w:tr w:rsidR="00C523CC" w:rsidRPr="008F0184" w14:paraId="07A85E9C" w14:textId="77777777" w:rsidTr="004366A4">
        <w:tc>
          <w:tcPr>
            <w:tcW w:w="3114" w:type="dxa"/>
            <w:vAlign w:val="bottom"/>
          </w:tcPr>
          <w:p w14:paraId="68415437"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Taxi transport</w:t>
            </w:r>
          </w:p>
        </w:tc>
        <w:tc>
          <w:tcPr>
            <w:tcW w:w="1531" w:type="dxa"/>
          </w:tcPr>
          <w:p w14:paraId="5B7974CE" w14:textId="6FF46901" w:rsidR="00C523CC" w:rsidRPr="00C523CC" w:rsidRDefault="00C523CC" w:rsidP="00C523CC">
            <w:pPr>
              <w:rPr>
                <w:rFonts w:ascii="Arial" w:hAnsi="Arial" w:cs="Arial"/>
                <w:sz w:val="20"/>
                <w:szCs w:val="20"/>
              </w:rPr>
            </w:pPr>
            <w:r w:rsidRPr="00C523CC">
              <w:rPr>
                <w:rFonts w:ascii="Arial" w:hAnsi="Arial" w:cs="Arial"/>
                <w:sz w:val="20"/>
                <w:szCs w:val="20"/>
              </w:rPr>
              <w:t>363</w:t>
            </w:r>
          </w:p>
        </w:tc>
        <w:tc>
          <w:tcPr>
            <w:tcW w:w="1614" w:type="dxa"/>
          </w:tcPr>
          <w:p w14:paraId="5D82EB22" w14:textId="0E6D3D55" w:rsidR="00C523CC" w:rsidRPr="00C523CC" w:rsidRDefault="00C523CC" w:rsidP="00C523CC">
            <w:pPr>
              <w:rPr>
                <w:rFonts w:ascii="Arial" w:hAnsi="Arial" w:cs="Arial"/>
                <w:sz w:val="20"/>
                <w:szCs w:val="20"/>
              </w:rPr>
            </w:pPr>
            <w:r w:rsidRPr="00C523CC">
              <w:rPr>
                <w:rFonts w:ascii="Arial" w:hAnsi="Arial" w:cs="Arial"/>
                <w:sz w:val="20"/>
                <w:szCs w:val="20"/>
              </w:rPr>
              <w:t>14,067</w:t>
            </w:r>
          </w:p>
        </w:tc>
        <w:tc>
          <w:tcPr>
            <w:tcW w:w="1614" w:type="dxa"/>
          </w:tcPr>
          <w:p w14:paraId="502BA5F8" w14:textId="0FD6A3FF" w:rsidR="00C523CC" w:rsidRPr="00C523CC" w:rsidRDefault="00C523CC" w:rsidP="00C523CC">
            <w:pPr>
              <w:rPr>
                <w:rFonts w:ascii="Arial" w:hAnsi="Arial" w:cs="Arial"/>
                <w:sz w:val="20"/>
                <w:szCs w:val="20"/>
              </w:rPr>
            </w:pPr>
            <w:r w:rsidRPr="00C523CC">
              <w:rPr>
                <w:rFonts w:ascii="Arial" w:hAnsi="Arial" w:cs="Arial"/>
                <w:sz w:val="20"/>
                <w:szCs w:val="20"/>
              </w:rPr>
              <w:t>14,430</w:t>
            </w:r>
          </w:p>
        </w:tc>
        <w:tc>
          <w:tcPr>
            <w:tcW w:w="1614" w:type="dxa"/>
          </w:tcPr>
          <w:p w14:paraId="02837190" w14:textId="385E375E" w:rsidR="00C523CC" w:rsidRPr="00C523CC" w:rsidRDefault="00C523CC" w:rsidP="00C523CC">
            <w:pPr>
              <w:rPr>
                <w:rFonts w:ascii="Arial" w:hAnsi="Arial" w:cs="Arial"/>
                <w:sz w:val="20"/>
                <w:szCs w:val="20"/>
              </w:rPr>
            </w:pPr>
            <w:r w:rsidRPr="00C523CC">
              <w:rPr>
                <w:rFonts w:ascii="Arial" w:hAnsi="Arial" w:cs="Arial"/>
                <w:sz w:val="20"/>
                <w:szCs w:val="20"/>
              </w:rPr>
              <w:t>13%</w:t>
            </w:r>
          </w:p>
        </w:tc>
      </w:tr>
      <w:tr w:rsidR="00C523CC" w:rsidRPr="008F0184" w14:paraId="5189517D" w14:textId="77777777" w:rsidTr="004366A4">
        <w:tc>
          <w:tcPr>
            <w:tcW w:w="3114" w:type="dxa"/>
            <w:vAlign w:val="bottom"/>
          </w:tcPr>
          <w:p w14:paraId="61422A1D"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Air and space, water and other transport</w:t>
            </w:r>
          </w:p>
        </w:tc>
        <w:tc>
          <w:tcPr>
            <w:tcW w:w="1531" w:type="dxa"/>
          </w:tcPr>
          <w:p w14:paraId="0CB1DA65" w14:textId="117EE0CD" w:rsidR="00C523CC" w:rsidRPr="00C523CC" w:rsidRDefault="00C523CC" w:rsidP="00C523CC">
            <w:pPr>
              <w:rPr>
                <w:rFonts w:ascii="Arial" w:hAnsi="Arial" w:cs="Arial"/>
                <w:sz w:val="20"/>
                <w:szCs w:val="20"/>
              </w:rPr>
            </w:pPr>
            <w:r w:rsidRPr="00C523CC">
              <w:rPr>
                <w:rFonts w:ascii="Arial" w:hAnsi="Arial" w:cs="Arial"/>
                <w:sz w:val="20"/>
                <w:szCs w:val="20"/>
              </w:rPr>
              <w:t>442</w:t>
            </w:r>
          </w:p>
        </w:tc>
        <w:tc>
          <w:tcPr>
            <w:tcW w:w="1614" w:type="dxa"/>
          </w:tcPr>
          <w:p w14:paraId="1E141E33" w14:textId="4B82CF2C" w:rsidR="00C523CC" w:rsidRPr="00C523CC" w:rsidRDefault="00C523CC" w:rsidP="00C523CC">
            <w:pPr>
              <w:rPr>
                <w:rFonts w:ascii="Arial" w:hAnsi="Arial" w:cs="Arial"/>
                <w:sz w:val="20"/>
                <w:szCs w:val="20"/>
              </w:rPr>
            </w:pPr>
            <w:r w:rsidRPr="00C523CC">
              <w:rPr>
                <w:rFonts w:ascii="Arial" w:hAnsi="Arial" w:cs="Arial"/>
                <w:sz w:val="20"/>
                <w:szCs w:val="20"/>
              </w:rPr>
              <w:t>1,034</w:t>
            </w:r>
          </w:p>
        </w:tc>
        <w:tc>
          <w:tcPr>
            <w:tcW w:w="1614" w:type="dxa"/>
          </w:tcPr>
          <w:p w14:paraId="66B6AA7B" w14:textId="74529563" w:rsidR="00C523CC" w:rsidRPr="00C523CC" w:rsidRDefault="00C523CC" w:rsidP="00C523CC">
            <w:pPr>
              <w:rPr>
                <w:rFonts w:ascii="Arial" w:hAnsi="Arial" w:cs="Arial"/>
                <w:sz w:val="20"/>
                <w:szCs w:val="20"/>
              </w:rPr>
            </w:pPr>
            <w:r w:rsidRPr="00C523CC">
              <w:rPr>
                <w:rFonts w:ascii="Arial" w:hAnsi="Arial" w:cs="Arial"/>
                <w:sz w:val="20"/>
                <w:szCs w:val="20"/>
              </w:rPr>
              <w:t>1,476</w:t>
            </w:r>
          </w:p>
        </w:tc>
        <w:tc>
          <w:tcPr>
            <w:tcW w:w="1614" w:type="dxa"/>
          </w:tcPr>
          <w:p w14:paraId="04D74546" w14:textId="1F39DEF8" w:rsidR="00C523CC" w:rsidRPr="00C523CC" w:rsidRDefault="00C523CC" w:rsidP="00C523CC">
            <w:pPr>
              <w:rPr>
                <w:rFonts w:ascii="Arial" w:hAnsi="Arial" w:cs="Arial"/>
                <w:sz w:val="20"/>
                <w:szCs w:val="20"/>
              </w:rPr>
            </w:pPr>
            <w:r w:rsidRPr="00C523CC">
              <w:rPr>
                <w:rFonts w:ascii="Arial" w:hAnsi="Arial" w:cs="Arial"/>
                <w:sz w:val="20"/>
                <w:szCs w:val="20"/>
              </w:rPr>
              <w:t>1%</w:t>
            </w:r>
          </w:p>
        </w:tc>
      </w:tr>
      <w:tr w:rsidR="00C523CC" w:rsidRPr="008F0184" w14:paraId="462B1807" w14:textId="77777777" w:rsidTr="004366A4">
        <w:tc>
          <w:tcPr>
            <w:tcW w:w="3114" w:type="dxa"/>
            <w:vAlign w:val="bottom"/>
          </w:tcPr>
          <w:p w14:paraId="1C08180E"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Motor vehicle hiring</w:t>
            </w:r>
          </w:p>
        </w:tc>
        <w:tc>
          <w:tcPr>
            <w:tcW w:w="1531" w:type="dxa"/>
          </w:tcPr>
          <w:p w14:paraId="0991EF4F" w14:textId="0A2B8812" w:rsidR="00C523CC" w:rsidRPr="00C523CC" w:rsidRDefault="00C523CC" w:rsidP="00C523CC">
            <w:pPr>
              <w:rPr>
                <w:rFonts w:ascii="Arial" w:hAnsi="Arial" w:cs="Arial"/>
                <w:sz w:val="20"/>
                <w:szCs w:val="20"/>
              </w:rPr>
            </w:pPr>
            <w:r w:rsidRPr="00C523CC">
              <w:rPr>
                <w:rFonts w:ascii="Arial" w:hAnsi="Arial" w:cs="Arial"/>
                <w:sz w:val="20"/>
                <w:szCs w:val="20"/>
              </w:rPr>
              <w:t>210</w:t>
            </w:r>
          </w:p>
        </w:tc>
        <w:tc>
          <w:tcPr>
            <w:tcW w:w="1614" w:type="dxa"/>
          </w:tcPr>
          <w:p w14:paraId="3E9671DB" w14:textId="430FC1F4" w:rsidR="00C523CC" w:rsidRPr="00C523CC" w:rsidRDefault="00C523CC" w:rsidP="00C523CC">
            <w:pPr>
              <w:rPr>
                <w:rFonts w:ascii="Arial" w:hAnsi="Arial" w:cs="Arial"/>
                <w:sz w:val="20"/>
                <w:szCs w:val="20"/>
              </w:rPr>
            </w:pPr>
            <w:r w:rsidRPr="00C523CC">
              <w:rPr>
                <w:rFonts w:ascii="Arial" w:hAnsi="Arial" w:cs="Arial"/>
                <w:sz w:val="20"/>
                <w:szCs w:val="20"/>
              </w:rPr>
              <w:t>836</w:t>
            </w:r>
          </w:p>
        </w:tc>
        <w:tc>
          <w:tcPr>
            <w:tcW w:w="1614" w:type="dxa"/>
          </w:tcPr>
          <w:p w14:paraId="0B4A38AA" w14:textId="4E9075F2" w:rsidR="00C523CC" w:rsidRPr="00C523CC" w:rsidRDefault="00C523CC" w:rsidP="00C523CC">
            <w:pPr>
              <w:rPr>
                <w:rFonts w:ascii="Arial" w:hAnsi="Arial" w:cs="Arial"/>
                <w:sz w:val="20"/>
                <w:szCs w:val="20"/>
              </w:rPr>
            </w:pPr>
            <w:r w:rsidRPr="00C523CC">
              <w:rPr>
                <w:rFonts w:ascii="Arial" w:hAnsi="Arial" w:cs="Arial"/>
                <w:sz w:val="20"/>
                <w:szCs w:val="20"/>
              </w:rPr>
              <w:t>1,046</w:t>
            </w:r>
          </w:p>
        </w:tc>
        <w:tc>
          <w:tcPr>
            <w:tcW w:w="1614" w:type="dxa"/>
          </w:tcPr>
          <w:p w14:paraId="2C9AB554" w14:textId="1709A99F" w:rsidR="00C523CC" w:rsidRPr="00C523CC" w:rsidRDefault="00C523CC" w:rsidP="00C523CC">
            <w:pPr>
              <w:rPr>
                <w:rFonts w:ascii="Arial" w:hAnsi="Arial" w:cs="Arial"/>
                <w:sz w:val="20"/>
                <w:szCs w:val="20"/>
              </w:rPr>
            </w:pPr>
            <w:r w:rsidRPr="00C523CC">
              <w:rPr>
                <w:rFonts w:ascii="Arial" w:hAnsi="Arial" w:cs="Arial"/>
                <w:sz w:val="20"/>
                <w:szCs w:val="20"/>
              </w:rPr>
              <w:t>1%</w:t>
            </w:r>
          </w:p>
        </w:tc>
      </w:tr>
      <w:tr w:rsidR="00C523CC" w:rsidRPr="008F0184" w14:paraId="48526634" w14:textId="77777777" w:rsidTr="004366A4">
        <w:tc>
          <w:tcPr>
            <w:tcW w:w="3114" w:type="dxa"/>
            <w:vAlign w:val="bottom"/>
          </w:tcPr>
          <w:p w14:paraId="7E45AD70"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Travel agency and tour operator services</w:t>
            </w:r>
          </w:p>
        </w:tc>
        <w:tc>
          <w:tcPr>
            <w:tcW w:w="1531" w:type="dxa"/>
          </w:tcPr>
          <w:p w14:paraId="0AD365EC" w14:textId="68BCF108" w:rsidR="00C523CC" w:rsidRPr="00C523CC" w:rsidRDefault="00C523CC" w:rsidP="00C523CC">
            <w:pPr>
              <w:rPr>
                <w:rFonts w:ascii="Arial" w:hAnsi="Arial" w:cs="Arial"/>
                <w:sz w:val="20"/>
                <w:szCs w:val="20"/>
              </w:rPr>
            </w:pPr>
            <w:r w:rsidRPr="00C523CC">
              <w:rPr>
                <w:rFonts w:ascii="Arial" w:hAnsi="Arial" w:cs="Arial"/>
                <w:sz w:val="20"/>
                <w:szCs w:val="20"/>
              </w:rPr>
              <w:t>948</w:t>
            </w:r>
          </w:p>
        </w:tc>
        <w:tc>
          <w:tcPr>
            <w:tcW w:w="1614" w:type="dxa"/>
          </w:tcPr>
          <w:p w14:paraId="6AF9BC23" w14:textId="3377A98E" w:rsidR="00C523CC" w:rsidRPr="00C523CC" w:rsidRDefault="00C523CC" w:rsidP="00C523CC">
            <w:pPr>
              <w:rPr>
                <w:rFonts w:ascii="Arial" w:hAnsi="Arial" w:cs="Arial"/>
                <w:sz w:val="20"/>
                <w:szCs w:val="20"/>
              </w:rPr>
            </w:pPr>
            <w:r w:rsidRPr="00C523CC">
              <w:rPr>
                <w:rFonts w:ascii="Arial" w:hAnsi="Arial" w:cs="Arial"/>
                <w:sz w:val="20"/>
                <w:szCs w:val="20"/>
              </w:rPr>
              <w:t>1,418</w:t>
            </w:r>
          </w:p>
        </w:tc>
        <w:tc>
          <w:tcPr>
            <w:tcW w:w="1614" w:type="dxa"/>
          </w:tcPr>
          <w:p w14:paraId="4FDA0464" w14:textId="10B08AC6" w:rsidR="00C523CC" w:rsidRPr="00C523CC" w:rsidRDefault="00C523CC" w:rsidP="00C523CC">
            <w:pPr>
              <w:rPr>
                <w:rFonts w:ascii="Arial" w:hAnsi="Arial" w:cs="Arial"/>
                <w:sz w:val="20"/>
                <w:szCs w:val="20"/>
              </w:rPr>
            </w:pPr>
            <w:r w:rsidRPr="00C523CC">
              <w:rPr>
                <w:rFonts w:ascii="Arial" w:hAnsi="Arial" w:cs="Arial"/>
                <w:sz w:val="20"/>
                <w:szCs w:val="20"/>
              </w:rPr>
              <w:t>2,366</w:t>
            </w:r>
          </w:p>
        </w:tc>
        <w:tc>
          <w:tcPr>
            <w:tcW w:w="1614" w:type="dxa"/>
          </w:tcPr>
          <w:p w14:paraId="09B38DC5" w14:textId="5FC88DC4" w:rsidR="00C523CC" w:rsidRPr="00C523CC" w:rsidRDefault="00C523CC" w:rsidP="00C523CC">
            <w:pPr>
              <w:rPr>
                <w:rFonts w:ascii="Arial" w:hAnsi="Arial" w:cs="Arial"/>
                <w:sz w:val="20"/>
                <w:szCs w:val="20"/>
              </w:rPr>
            </w:pPr>
            <w:r w:rsidRPr="00C523CC">
              <w:rPr>
                <w:rFonts w:ascii="Arial" w:hAnsi="Arial" w:cs="Arial"/>
                <w:sz w:val="20"/>
                <w:szCs w:val="20"/>
              </w:rPr>
              <w:t>2%</w:t>
            </w:r>
          </w:p>
        </w:tc>
      </w:tr>
      <w:tr w:rsidR="00C523CC" w:rsidRPr="008F0184" w14:paraId="457182EA" w14:textId="77777777" w:rsidTr="004366A4">
        <w:tc>
          <w:tcPr>
            <w:tcW w:w="3114" w:type="dxa"/>
            <w:vAlign w:val="bottom"/>
          </w:tcPr>
          <w:p w14:paraId="1C27B61B"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lastRenderedPageBreak/>
              <w:t>Cultural services</w:t>
            </w:r>
          </w:p>
        </w:tc>
        <w:tc>
          <w:tcPr>
            <w:tcW w:w="1531" w:type="dxa"/>
          </w:tcPr>
          <w:p w14:paraId="22D98DC8" w14:textId="2BF38F1E" w:rsidR="00C523CC" w:rsidRPr="00C523CC" w:rsidRDefault="00C523CC" w:rsidP="00C523CC">
            <w:pPr>
              <w:rPr>
                <w:rFonts w:ascii="Arial" w:hAnsi="Arial" w:cs="Arial"/>
                <w:sz w:val="20"/>
                <w:szCs w:val="20"/>
              </w:rPr>
            </w:pPr>
            <w:r w:rsidRPr="00C523CC">
              <w:rPr>
                <w:rFonts w:ascii="Arial" w:hAnsi="Arial" w:cs="Arial"/>
                <w:sz w:val="20"/>
                <w:szCs w:val="20"/>
              </w:rPr>
              <w:t>1,209</w:t>
            </w:r>
          </w:p>
        </w:tc>
        <w:tc>
          <w:tcPr>
            <w:tcW w:w="1614" w:type="dxa"/>
          </w:tcPr>
          <w:p w14:paraId="0F20EA61" w14:textId="39C62F7D" w:rsidR="00C523CC" w:rsidRPr="00C523CC" w:rsidRDefault="00C523CC" w:rsidP="00C523CC">
            <w:pPr>
              <w:rPr>
                <w:rFonts w:ascii="Arial" w:hAnsi="Arial" w:cs="Arial"/>
                <w:sz w:val="20"/>
                <w:szCs w:val="20"/>
              </w:rPr>
            </w:pPr>
            <w:r w:rsidRPr="00C523CC">
              <w:rPr>
                <w:rFonts w:ascii="Arial" w:hAnsi="Arial" w:cs="Arial"/>
                <w:sz w:val="20"/>
                <w:szCs w:val="20"/>
              </w:rPr>
              <w:t>5,122</w:t>
            </w:r>
          </w:p>
        </w:tc>
        <w:tc>
          <w:tcPr>
            <w:tcW w:w="1614" w:type="dxa"/>
          </w:tcPr>
          <w:p w14:paraId="0D367E97" w14:textId="0318B418" w:rsidR="00C523CC" w:rsidRPr="00C523CC" w:rsidRDefault="00C523CC" w:rsidP="00C523CC">
            <w:pPr>
              <w:rPr>
                <w:rFonts w:ascii="Arial" w:hAnsi="Arial" w:cs="Arial"/>
                <w:sz w:val="20"/>
                <w:szCs w:val="20"/>
              </w:rPr>
            </w:pPr>
            <w:r w:rsidRPr="00C523CC">
              <w:rPr>
                <w:rFonts w:ascii="Arial" w:hAnsi="Arial" w:cs="Arial"/>
                <w:sz w:val="20"/>
                <w:szCs w:val="20"/>
              </w:rPr>
              <w:t>6,331</w:t>
            </w:r>
          </w:p>
        </w:tc>
        <w:tc>
          <w:tcPr>
            <w:tcW w:w="1614" w:type="dxa"/>
          </w:tcPr>
          <w:p w14:paraId="7CCC51F8" w14:textId="65C19C7D" w:rsidR="00C523CC" w:rsidRPr="00C523CC" w:rsidRDefault="00C523CC" w:rsidP="00C523CC">
            <w:pPr>
              <w:rPr>
                <w:rFonts w:ascii="Arial" w:hAnsi="Arial" w:cs="Arial"/>
                <w:sz w:val="20"/>
                <w:szCs w:val="20"/>
              </w:rPr>
            </w:pPr>
            <w:r w:rsidRPr="00C523CC">
              <w:rPr>
                <w:rFonts w:ascii="Arial" w:hAnsi="Arial" w:cs="Arial"/>
                <w:sz w:val="20"/>
                <w:szCs w:val="20"/>
              </w:rPr>
              <w:t>6%</w:t>
            </w:r>
          </w:p>
        </w:tc>
      </w:tr>
      <w:tr w:rsidR="00C523CC" w:rsidRPr="008F0184" w14:paraId="59F51173" w14:textId="77777777" w:rsidTr="004366A4">
        <w:tc>
          <w:tcPr>
            <w:tcW w:w="3114" w:type="dxa"/>
            <w:vAlign w:val="bottom"/>
          </w:tcPr>
          <w:p w14:paraId="2EB83389"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Casinos and other gambling services</w:t>
            </w:r>
          </w:p>
        </w:tc>
        <w:tc>
          <w:tcPr>
            <w:tcW w:w="1531" w:type="dxa"/>
          </w:tcPr>
          <w:p w14:paraId="206DC2D3" w14:textId="4F9D41DA" w:rsidR="00C523CC" w:rsidRPr="00C523CC" w:rsidRDefault="00C523CC" w:rsidP="00C523CC">
            <w:pPr>
              <w:rPr>
                <w:rFonts w:ascii="Arial" w:hAnsi="Arial" w:cs="Arial"/>
                <w:sz w:val="20"/>
                <w:szCs w:val="20"/>
              </w:rPr>
            </w:pPr>
            <w:r w:rsidRPr="00C523CC">
              <w:rPr>
                <w:rFonts w:ascii="Arial" w:hAnsi="Arial" w:cs="Arial"/>
                <w:sz w:val="20"/>
                <w:szCs w:val="20"/>
              </w:rPr>
              <w:t>295</w:t>
            </w:r>
          </w:p>
        </w:tc>
        <w:tc>
          <w:tcPr>
            <w:tcW w:w="1614" w:type="dxa"/>
          </w:tcPr>
          <w:p w14:paraId="2DD7E3A8" w14:textId="5EF41BE3" w:rsidR="00C523CC" w:rsidRPr="00C523CC" w:rsidRDefault="00C523CC" w:rsidP="00C523CC">
            <w:pPr>
              <w:rPr>
                <w:rFonts w:ascii="Arial" w:hAnsi="Arial" w:cs="Arial"/>
                <w:sz w:val="20"/>
                <w:szCs w:val="20"/>
              </w:rPr>
            </w:pPr>
            <w:r w:rsidRPr="00C523CC">
              <w:rPr>
                <w:rFonts w:ascii="Arial" w:hAnsi="Arial" w:cs="Arial"/>
                <w:sz w:val="20"/>
                <w:szCs w:val="20"/>
              </w:rPr>
              <w:t>196</w:t>
            </w:r>
          </w:p>
        </w:tc>
        <w:tc>
          <w:tcPr>
            <w:tcW w:w="1614" w:type="dxa"/>
          </w:tcPr>
          <w:p w14:paraId="2C8E8294" w14:textId="55DECF8C" w:rsidR="00C523CC" w:rsidRPr="00C523CC" w:rsidRDefault="00C523CC" w:rsidP="00C523CC">
            <w:pPr>
              <w:rPr>
                <w:rFonts w:ascii="Arial" w:hAnsi="Arial" w:cs="Arial"/>
                <w:sz w:val="20"/>
                <w:szCs w:val="20"/>
              </w:rPr>
            </w:pPr>
            <w:r w:rsidRPr="00C523CC">
              <w:rPr>
                <w:rFonts w:ascii="Arial" w:hAnsi="Arial" w:cs="Arial"/>
                <w:sz w:val="20"/>
                <w:szCs w:val="20"/>
              </w:rPr>
              <w:t>491</w:t>
            </w:r>
          </w:p>
        </w:tc>
        <w:tc>
          <w:tcPr>
            <w:tcW w:w="1614" w:type="dxa"/>
          </w:tcPr>
          <w:p w14:paraId="4E45770D" w14:textId="5FCCFFE7" w:rsidR="00C523CC" w:rsidRPr="00C523CC" w:rsidRDefault="00C523CC" w:rsidP="00C523CC">
            <w:pPr>
              <w:rPr>
                <w:rFonts w:ascii="Arial" w:hAnsi="Arial" w:cs="Arial"/>
                <w:sz w:val="20"/>
                <w:szCs w:val="20"/>
              </w:rPr>
            </w:pPr>
            <w:r w:rsidRPr="00C523CC">
              <w:rPr>
                <w:rFonts w:ascii="Arial" w:hAnsi="Arial" w:cs="Arial"/>
                <w:sz w:val="20"/>
                <w:szCs w:val="20"/>
              </w:rPr>
              <w:t>0%</w:t>
            </w:r>
          </w:p>
        </w:tc>
      </w:tr>
      <w:tr w:rsidR="00C523CC" w:rsidRPr="008F0184" w14:paraId="2F68D9B3" w14:textId="77777777" w:rsidTr="004366A4">
        <w:tc>
          <w:tcPr>
            <w:tcW w:w="3114" w:type="dxa"/>
            <w:vAlign w:val="bottom"/>
          </w:tcPr>
          <w:p w14:paraId="29AB5FEA"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Other sports and recreation services</w:t>
            </w:r>
          </w:p>
        </w:tc>
        <w:tc>
          <w:tcPr>
            <w:tcW w:w="1531" w:type="dxa"/>
          </w:tcPr>
          <w:p w14:paraId="34E83C2E" w14:textId="56823D26" w:rsidR="00C523CC" w:rsidRPr="00C523CC" w:rsidRDefault="00C523CC" w:rsidP="00C523CC">
            <w:pPr>
              <w:rPr>
                <w:rFonts w:ascii="Arial" w:hAnsi="Arial" w:cs="Arial"/>
                <w:sz w:val="20"/>
                <w:szCs w:val="20"/>
              </w:rPr>
            </w:pPr>
            <w:r w:rsidRPr="00C523CC">
              <w:rPr>
                <w:rFonts w:ascii="Arial" w:hAnsi="Arial" w:cs="Arial"/>
                <w:sz w:val="20"/>
                <w:szCs w:val="20"/>
              </w:rPr>
              <w:t>2,550</w:t>
            </w:r>
          </w:p>
        </w:tc>
        <w:tc>
          <w:tcPr>
            <w:tcW w:w="1614" w:type="dxa"/>
          </w:tcPr>
          <w:p w14:paraId="4C5977F8" w14:textId="5D70BAC9" w:rsidR="00C523CC" w:rsidRPr="00C523CC" w:rsidRDefault="00C523CC" w:rsidP="00C523CC">
            <w:pPr>
              <w:rPr>
                <w:rFonts w:ascii="Arial" w:hAnsi="Arial" w:cs="Arial"/>
                <w:sz w:val="20"/>
                <w:szCs w:val="20"/>
              </w:rPr>
            </w:pPr>
            <w:r w:rsidRPr="00C523CC">
              <w:rPr>
                <w:rFonts w:ascii="Arial" w:hAnsi="Arial" w:cs="Arial"/>
                <w:sz w:val="20"/>
                <w:szCs w:val="20"/>
              </w:rPr>
              <w:t>1,850</w:t>
            </w:r>
          </w:p>
        </w:tc>
        <w:tc>
          <w:tcPr>
            <w:tcW w:w="1614" w:type="dxa"/>
          </w:tcPr>
          <w:p w14:paraId="4B11F4BC" w14:textId="48BAA502" w:rsidR="00C523CC" w:rsidRPr="00C523CC" w:rsidRDefault="00C523CC" w:rsidP="00C523CC">
            <w:pPr>
              <w:rPr>
                <w:rFonts w:ascii="Arial" w:hAnsi="Arial" w:cs="Arial"/>
                <w:sz w:val="20"/>
                <w:szCs w:val="20"/>
              </w:rPr>
            </w:pPr>
            <w:r w:rsidRPr="00C523CC">
              <w:rPr>
                <w:rFonts w:ascii="Arial" w:hAnsi="Arial" w:cs="Arial"/>
                <w:sz w:val="20"/>
                <w:szCs w:val="20"/>
              </w:rPr>
              <w:t>4,400</w:t>
            </w:r>
          </w:p>
        </w:tc>
        <w:tc>
          <w:tcPr>
            <w:tcW w:w="1614" w:type="dxa"/>
          </w:tcPr>
          <w:p w14:paraId="1F5C34F8" w14:textId="3B591E76" w:rsidR="00C523CC" w:rsidRPr="00C523CC" w:rsidRDefault="00C523CC" w:rsidP="00C523CC">
            <w:pPr>
              <w:rPr>
                <w:rFonts w:ascii="Arial" w:hAnsi="Arial" w:cs="Arial"/>
                <w:sz w:val="20"/>
                <w:szCs w:val="20"/>
              </w:rPr>
            </w:pPr>
            <w:r w:rsidRPr="00C523CC">
              <w:rPr>
                <w:rFonts w:ascii="Arial" w:hAnsi="Arial" w:cs="Arial"/>
                <w:sz w:val="20"/>
                <w:szCs w:val="20"/>
              </w:rPr>
              <w:t>4%</w:t>
            </w:r>
          </w:p>
        </w:tc>
      </w:tr>
      <w:tr w:rsidR="00C523CC" w:rsidRPr="008F0184" w14:paraId="2348413E" w14:textId="77777777" w:rsidTr="004366A4">
        <w:tc>
          <w:tcPr>
            <w:tcW w:w="3114" w:type="dxa"/>
            <w:vAlign w:val="bottom"/>
          </w:tcPr>
          <w:p w14:paraId="64746611"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Total tourism characteristic industries</w:t>
            </w:r>
          </w:p>
        </w:tc>
        <w:tc>
          <w:tcPr>
            <w:tcW w:w="1531" w:type="dxa"/>
          </w:tcPr>
          <w:p w14:paraId="23C5F4BF" w14:textId="64F25B73" w:rsidR="00C523CC" w:rsidRPr="00C523CC" w:rsidRDefault="00C523CC" w:rsidP="00C523CC">
            <w:pPr>
              <w:rPr>
                <w:rFonts w:ascii="Arial" w:hAnsi="Arial" w:cs="Arial"/>
                <w:sz w:val="20"/>
                <w:szCs w:val="20"/>
              </w:rPr>
            </w:pPr>
            <w:r w:rsidRPr="00C523CC">
              <w:rPr>
                <w:rFonts w:ascii="Arial" w:hAnsi="Arial" w:cs="Arial"/>
                <w:sz w:val="20"/>
                <w:szCs w:val="20"/>
              </w:rPr>
              <w:t>28,458</w:t>
            </w:r>
          </w:p>
        </w:tc>
        <w:tc>
          <w:tcPr>
            <w:tcW w:w="1614" w:type="dxa"/>
          </w:tcPr>
          <w:p w14:paraId="7C4AF9B5" w14:textId="40AB28AA" w:rsidR="00C523CC" w:rsidRPr="00C523CC" w:rsidRDefault="00C523CC" w:rsidP="00C523CC">
            <w:pPr>
              <w:rPr>
                <w:rFonts w:ascii="Arial" w:hAnsi="Arial" w:cs="Arial"/>
                <w:sz w:val="20"/>
                <w:szCs w:val="20"/>
              </w:rPr>
            </w:pPr>
            <w:r w:rsidRPr="00C523CC">
              <w:rPr>
                <w:rFonts w:ascii="Arial" w:hAnsi="Arial" w:cs="Arial"/>
                <w:sz w:val="20"/>
                <w:szCs w:val="20"/>
              </w:rPr>
              <w:t>34,009</w:t>
            </w:r>
          </w:p>
        </w:tc>
        <w:tc>
          <w:tcPr>
            <w:tcW w:w="1614" w:type="dxa"/>
          </w:tcPr>
          <w:p w14:paraId="00E36CBD" w14:textId="0143CC17" w:rsidR="00C523CC" w:rsidRPr="00C523CC" w:rsidRDefault="00C523CC" w:rsidP="00C523CC">
            <w:pPr>
              <w:rPr>
                <w:rFonts w:ascii="Arial" w:hAnsi="Arial" w:cs="Arial"/>
                <w:sz w:val="20"/>
                <w:szCs w:val="20"/>
              </w:rPr>
            </w:pPr>
            <w:r w:rsidRPr="00C523CC">
              <w:rPr>
                <w:rFonts w:ascii="Arial" w:hAnsi="Arial" w:cs="Arial"/>
                <w:sz w:val="20"/>
                <w:szCs w:val="20"/>
              </w:rPr>
              <w:t>62,467</w:t>
            </w:r>
          </w:p>
        </w:tc>
        <w:tc>
          <w:tcPr>
            <w:tcW w:w="1614" w:type="dxa"/>
          </w:tcPr>
          <w:p w14:paraId="635A890A" w14:textId="20F94907" w:rsidR="00C523CC" w:rsidRPr="00C523CC" w:rsidRDefault="00C523CC" w:rsidP="00C523CC">
            <w:pPr>
              <w:rPr>
                <w:rFonts w:ascii="Arial" w:hAnsi="Arial" w:cs="Arial"/>
                <w:sz w:val="20"/>
                <w:szCs w:val="20"/>
              </w:rPr>
            </w:pPr>
            <w:r w:rsidRPr="00C523CC">
              <w:rPr>
                <w:rFonts w:ascii="Arial" w:hAnsi="Arial" w:cs="Arial"/>
                <w:sz w:val="20"/>
                <w:szCs w:val="20"/>
              </w:rPr>
              <w:t>57%</w:t>
            </w:r>
          </w:p>
        </w:tc>
      </w:tr>
      <w:tr w:rsidR="00C523CC" w:rsidRPr="008F0184" w14:paraId="0D1999BC" w14:textId="77777777" w:rsidTr="004366A4">
        <w:tc>
          <w:tcPr>
            <w:tcW w:w="3114" w:type="dxa"/>
            <w:vAlign w:val="center"/>
          </w:tcPr>
          <w:p w14:paraId="25FB9DA0" w14:textId="77777777" w:rsidR="00C523CC" w:rsidRPr="005A7010" w:rsidRDefault="00C523CC" w:rsidP="00C523CC">
            <w:pPr>
              <w:rPr>
                <w:rFonts w:ascii="Arial" w:hAnsi="Arial" w:cs="Arial"/>
                <w:sz w:val="20"/>
                <w:szCs w:val="20"/>
              </w:rPr>
            </w:pPr>
            <w:r w:rsidRPr="005A7010">
              <w:rPr>
                <w:rFonts w:ascii="Arial" w:hAnsi="Arial" w:cs="Arial"/>
                <w:color w:val="002060"/>
                <w:sz w:val="20"/>
                <w:szCs w:val="20"/>
              </w:rPr>
              <w:t>Tourism connected industries</w:t>
            </w:r>
          </w:p>
        </w:tc>
        <w:tc>
          <w:tcPr>
            <w:tcW w:w="1531" w:type="dxa"/>
          </w:tcPr>
          <w:p w14:paraId="2270BA0D" w14:textId="77777777" w:rsidR="00C523CC" w:rsidRPr="00C523CC" w:rsidRDefault="00C523CC" w:rsidP="00C523CC">
            <w:pPr>
              <w:rPr>
                <w:rFonts w:ascii="Arial" w:hAnsi="Arial" w:cs="Arial"/>
                <w:sz w:val="20"/>
                <w:szCs w:val="20"/>
              </w:rPr>
            </w:pPr>
          </w:p>
        </w:tc>
        <w:tc>
          <w:tcPr>
            <w:tcW w:w="1614" w:type="dxa"/>
          </w:tcPr>
          <w:p w14:paraId="599E39B2" w14:textId="77777777" w:rsidR="00C523CC" w:rsidRPr="00C523CC" w:rsidRDefault="00C523CC" w:rsidP="00C523CC">
            <w:pPr>
              <w:rPr>
                <w:rFonts w:ascii="Arial" w:hAnsi="Arial" w:cs="Arial"/>
                <w:sz w:val="20"/>
                <w:szCs w:val="20"/>
              </w:rPr>
            </w:pPr>
          </w:p>
        </w:tc>
        <w:tc>
          <w:tcPr>
            <w:tcW w:w="1614" w:type="dxa"/>
          </w:tcPr>
          <w:p w14:paraId="29DF0F27" w14:textId="77777777" w:rsidR="00C523CC" w:rsidRPr="00C523CC" w:rsidRDefault="00C523CC" w:rsidP="00C523CC">
            <w:pPr>
              <w:rPr>
                <w:rFonts w:ascii="Arial" w:hAnsi="Arial" w:cs="Arial"/>
                <w:sz w:val="20"/>
                <w:szCs w:val="20"/>
              </w:rPr>
            </w:pPr>
          </w:p>
        </w:tc>
        <w:tc>
          <w:tcPr>
            <w:tcW w:w="1614" w:type="dxa"/>
          </w:tcPr>
          <w:p w14:paraId="26184B9D" w14:textId="5A8E8DB4" w:rsidR="00C523CC" w:rsidRPr="00C523CC" w:rsidRDefault="00C523CC" w:rsidP="00C523CC">
            <w:pPr>
              <w:rPr>
                <w:rFonts w:ascii="Arial" w:hAnsi="Arial" w:cs="Arial"/>
                <w:sz w:val="20"/>
                <w:szCs w:val="20"/>
              </w:rPr>
            </w:pPr>
          </w:p>
        </w:tc>
      </w:tr>
      <w:tr w:rsidR="00C523CC" w:rsidRPr="008F0184" w14:paraId="67F41874" w14:textId="77777777" w:rsidTr="004366A4">
        <w:tc>
          <w:tcPr>
            <w:tcW w:w="3114" w:type="dxa"/>
            <w:vAlign w:val="bottom"/>
          </w:tcPr>
          <w:p w14:paraId="2A2B70A7" w14:textId="77777777" w:rsidR="00C523CC" w:rsidRPr="005A7010" w:rsidRDefault="00C523CC" w:rsidP="00C523CC">
            <w:pPr>
              <w:rPr>
                <w:rFonts w:ascii="Arial" w:hAnsi="Arial" w:cs="Arial"/>
                <w:sz w:val="20"/>
                <w:szCs w:val="20"/>
              </w:rPr>
            </w:pPr>
            <w:r w:rsidRPr="005A7010">
              <w:rPr>
                <w:rFonts w:ascii="Arial" w:hAnsi="Arial" w:cs="Arial"/>
                <w:color w:val="000000"/>
                <w:sz w:val="20"/>
                <w:szCs w:val="20"/>
              </w:rPr>
              <w:t>Automotive fuel retailing</w:t>
            </w:r>
          </w:p>
        </w:tc>
        <w:tc>
          <w:tcPr>
            <w:tcW w:w="1531" w:type="dxa"/>
          </w:tcPr>
          <w:p w14:paraId="53C2AA59" w14:textId="16734DA4" w:rsidR="00C523CC" w:rsidRPr="00C523CC" w:rsidRDefault="00C523CC" w:rsidP="00C523CC">
            <w:pPr>
              <w:rPr>
                <w:rFonts w:ascii="Arial" w:hAnsi="Arial" w:cs="Arial"/>
                <w:sz w:val="20"/>
                <w:szCs w:val="20"/>
              </w:rPr>
            </w:pPr>
            <w:r w:rsidRPr="00C523CC">
              <w:rPr>
                <w:rFonts w:ascii="Arial" w:hAnsi="Arial" w:cs="Arial"/>
                <w:sz w:val="20"/>
                <w:szCs w:val="20"/>
              </w:rPr>
              <w:t>623</w:t>
            </w:r>
          </w:p>
        </w:tc>
        <w:tc>
          <w:tcPr>
            <w:tcW w:w="1614" w:type="dxa"/>
          </w:tcPr>
          <w:p w14:paraId="6E0DF850" w14:textId="60763F1E" w:rsidR="00C523CC" w:rsidRPr="00C523CC" w:rsidRDefault="00C523CC" w:rsidP="00C523CC">
            <w:pPr>
              <w:rPr>
                <w:rFonts w:ascii="Arial" w:hAnsi="Arial" w:cs="Arial"/>
                <w:sz w:val="20"/>
                <w:szCs w:val="20"/>
              </w:rPr>
            </w:pPr>
            <w:r w:rsidRPr="00C523CC">
              <w:rPr>
                <w:rFonts w:ascii="Arial" w:hAnsi="Arial" w:cs="Arial"/>
                <w:sz w:val="20"/>
                <w:szCs w:val="20"/>
              </w:rPr>
              <w:t>303</w:t>
            </w:r>
          </w:p>
        </w:tc>
        <w:tc>
          <w:tcPr>
            <w:tcW w:w="1614" w:type="dxa"/>
          </w:tcPr>
          <w:p w14:paraId="3CB9D755" w14:textId="33603C60" w:rsidR="00C523CC" w:rsidRPr="00C523CC" w:rsidRDefault="00C523CC" w:rsidP="00C523CC">
            <w:pPr>
              <w:rPr>
                <w:rFonts w:ascii="Arial" w:hAnsi="Arial" w:cs="Arial"/>
                <w:sz w:val="20"/>
                <w:szCs w:val="20"/>
              </w:rPr>
            </w:pPr>
            <w:r w:rsidRPr="00C523CC">
              <w:rPr>
                <w:rFonts w:ascii="Arial" w:hAnsi="Arial" w:cs="Arial"/>
                <w:sz w:val="20"/>
                <w:szCs w:val="20"/>
              </w:rPr>
              <w:t>926</w:t>
            </w:r>
          </w:p>
        </w:tc>
        <w:tc>
          <w:tcPr>
            <w:tcW w:w="1614" w:type="dxa"/>
          </w:tcPr>
          <w:p w14:paraId="28FC090E" w14:textId="0DF90233" w:rsidR="00C523CC" w:rsidRPr="00C523CC" w:rsidRDefault="00C523CC" w:rsidP="00C523CC">
            <w:pPr>
              <w:rPr>
                <w:rFonts w:ascii="Arial" w:hAnsi="Arial" w:cs="Arial"/>
                <w:sz w:val="20"/>
                <w:szCs w:val="20"/>
              </w:rPr>
            </w:pPr>
            <w:r w:rsidRPr="00C523CC">
              <w:rPr>
                <w:rFonts w:ascii="Arial" w:hAnsi="Arial" w:cs="Arial"/>
                <w:sz w:val="20"/>
                <w:szCs w:val="20"/>
              </w:rPr>
              <w:t>1%</w:t>
            </w:r>
          </w:p>
        </w:tc>
      </w:tr>
      <w:tr w:rsidR="00C523CC" w:rsidRPr="008F0184" w14:paraId="3C35AD64" w14:textId="77777777" w:rsidTr="004366A4">
        <w:tc>
          <w:tcPr>
            <w:tcW w:w="3114" w:type="dxa"/>
            <w:vAlign w:val="bottom"/>
          </w:tcPr>
          <w:p w14:paraId="1A5B0717" w14:textId="77777777" w:rsidR="00C523CC" w:rsidRPr="005A7010" w:rsidRDefault="00C523CC" w:rsidP="00C523CC">
            <w:pPr>
              <w:rPr>
                <w:rFonts w:ascii="Arial" w:hAnsi="Arial" w:cs="Arial"/>
                <w:color w:val="000000"/>
                <w:sz w:val="20"/>
                <w:szCs w:val="20"/>
              </w:rPr>
            </w:pPr>
            <w:r w:rsidRPr="005A7010">
              <w:rPr>
                <w:rFonts w:ascii="Arial" w:hAnsi="Arial" w:cs="Arial"/>
                <w:color w:val="000000"/>
                <w:sz w:val="20"/>
                <w:szCs w:val="20"/>
              </w:rPr>
              <w:t>Other retail trade</w:t>
            </w:r>
          </w:p>
        </w:tc>
        <w:tc>
          <w:tcPr>
            <w:tcW w:w="1531" w:type="dxa"/>
          </w:tcPr>
          <w:p w14:paraId="74C6E610" w14:textId="24D61168" w:rsidR="00C523CC" w:rsidRPr="00C523CC" w:rsidRDefault="00C523CC" w:rsidP="00C523CC">
            <w:pPr>
              <w:rPr>
                <w:rFonts w:ascii="Arial" w:hAnsi="Arial" w:cs="Arial"/>
                <w:sz w:val="20"/>
                <w:szCs w:val="20"/>
              </w:rPr>
            </w:pPr>
            <w:r w:rsidRPr="00C523CC">
              <w:rPr>
                <w:rFonts w:ascii="Arial" w:hAnsi="Arial" w:cs="Arial"/>
                <w:sz w:val="20"/>
                <w:szCs w:val="20"/>
              </w:rPr>
              <w:t>23,302</w:t>
            </w:r>
          </w:p>
        </w:tc>
        <w:tc>
          <w:tcPr>
            <w:tcW w:w="1614" w:type="dxa"/>
          </w:tcPr>
          <w:p w14:paraId="0D74FB36" w14:textId="43668312" w:rsidR="00C523CC" w:rsidRPr="00C523CC" w:rsidRDefault="00C523CC" w:rsidP="00C523CC">
            <w:pPr>
              <w:rPr>
                <w:rFonts w:ascii="Arial" w:hAnsi="Arial" w:cs="Arial"/>
                <w:sz w:val="20"/>
                <w:szCs w:val="20"/>
              </w:rPr>
            </w:pPr>
            <w:r w:rsidRPr="00C523CC">
              <w:rPr>
                <w:rFonts w:ascii="Arial" w:hAnsi="Arial" w:cs="Arial"/>
                <w:sz w:val="20"/>
                <w:szCs w:val="20"/>
              </w:rPr>
              <w:t>22,897</w:t>
            </w:r>
          </w:p>
        </w:tc>
        <w:tc>
          <w:tcPr>
            <w:tcW w:w="1614" w:type="dxa"/>
          </w:tcPr>
          <w:p w14:paraId="17EE1704" w14:textId="4EBF1D88" w:rsidR="00C523CC" w:rsidRPr="00C523CC" w:rsidRDefault="00C523CC" w:rsidP="00C523CC">
            <w:pPr>
              <w:rPr>
                <w:rFonts w:ascii="Arial" w:hAnsi="Arial" w:cs="Arial"/>
                <w:sz w:val="20"/>
                <w:szCs w:val="20"/>
              </w:rPr>
            </w:pPr>
            <w:r w:rsidRPr="00C523CC">
              <w:rPr>
                <w:rFonts w:ascii="Arial" w:hAnsi="Arial" w:cs="Arial"/>
                <w:sz w:val="20"/>
                <w:szCs w:val="20"/>
              </w:rPr>
              <w:t>46,199</w:t>
            </w:r>
          </w:p>
        </w:tc>
        <w:tc>
          <w:tcPr>
            <w:tcW w:w="1614" w:type="dxa"/>
          </w:tcPr>
          <w:p w14:paraId="5BD602C9" w14:textId="14DCDC00" w:rsidR="00C523CC" w:rsidRPr="00C523CC" w:rsidRDefault="00C523CC" w:rsidP="00C523CC">
            <w:pPr>
              <w:rPr>
                <w:rFonts w:ascii="Arial" w:hAnsi="Arial" w:cs="Arial"/>
                <w:sz w:val="20"/>
                <w:szCs w:val="20"/>
              </w:rPr>
            </w:pPr>
            <w:r w:rsidRPr="00C523CC">
              <w:rPr>
                <w:rFonts w:ascii="Arial" w:hAnsi="Arial" w:cs="Arial"/>
                <w:sz w:val="20"/>
                <w:szCs w:val="20"/>
              </w:rPr>
              <w:t>42%</w:t>
            </w:r>
          </w:p>
        </w:tc>
      </w:tr>
      <w:tr w:rsidR="00C523CC" w:rsidRPr="008F0184" w14:paraId="51C57474" w14:textId="77777777" w:rsidTr="004366A4">
        <w:tc>
          <w:tcPr>
            <w:tcW w:w="3114" w:type="dxa"/>
            <w:vAlign w:val="bottom"/>
          </w:tcPr>
          <w:p w14:paraId="72499D08" w14:textId="77777777" w:rsidR="00C523CC" w:rsidRPr="005A7010" w:rsidRDefault="00C523CC" w:rsidP="00C523CC">
            <w:pPr>
              <w:rPr>
                <w:rFonts w:ascii="Arial" w:hAnsi="Arial" w:cs="Arial"/>
                <w:color w:val="000000"/>
                <w:sz w:val="20"/>
                <w:szCs w:val="20"/>
              </w:rPr>
            </w:pPr>
            <w:r w:rsidRPr="005A7010">
              <w:rPr>
                <w:rFonts w:ascii="Arial" w:hAnsi="Arial" w:cs="Arial"/>
                <w:color w:val="000000"/>
                <w:sz w:val="20"/>
                <w:szCs w:val="20"/>
              </w:rPr>
              <w:t>Total tourism connected industries</w:t>
            </w:r>
          </w:p>
        </w:tc>
        <w:tc>
          <w:tcPr>
            <w:tcW w:w="1531" w:type="dxa"/>
          </w:tcPr>
          <w:p w14:paraId="4186BB18" w14:textId="77F0AD8F" w:rsidR="00C523CC" w:rsidRPr="00C523CC" w:rsidRDefault="00C523CC" w:rsidP="00C523CC">
            <w:pPr>
              <w:rPr>
                <w:rFonts w:ascii="Arial" w:hAnsi="Arial" w:cs="Arial"/>
                <w:sz w:val="20"/>
                <w:szCs w:val="20"/>
              </w:rPr>
            </w:pPr>
            <w:r w:rsidRPr="00C523CC">
              <w:rPr>
                <w:rFonts w:ascii="Arial" w:hAnsi="Arial" w:cs="Arial"/>
                <w:sz w:val="20"/>
                <w:szCs w:val="20"/>
              </w:rPr>
              <w:t>23,925</w:t>
            </w:r>
          </w:p>
        </w:tc>
        <w:tc>
          <w:tcPr>
            <w:tcW w:w="1614" w:type="dxa"/>
          </w:tcPr>
          <w:p w14:paraId="68C46E5E" w14:textId="673F44AD" w:rsidR="00C523CC" w:rsidRPr="00C523CC" w:rsidRDefault="00C523CC" w:rsidP="00C523CC">
            <w:pPr>
              <w:rPr>
                <w:rFonts w:ascii="Arial" w:hAnsi="Arial" w:cs="Arial"/>
                <w:sz w:val="20"/>
                <w:szCs w:val="20"/>
              </w:rPr>
            </w:pPr>
            <w:r w:rsidRPr="00C523CC">
              <w:rPr>
                <w:rFonts w:ascii="Arial" w:hAnsi="Arial" w:cs="Arial"/>
                <w:sz w:val="20"/>
                <w:szCs w:val="20"/>
              </w:rPr>
              <w:t>23,200</w:t>
            </w:r>
          </w:p>
        </w:tc>
        <w:tc>
          <w:tcPr>
            <w:tcW w:w="1614" w:type="dxa"/>
          </w:tcPr>
          <w:p w14:paraId="7AD9A17F" w14:textId="013A9943" w:rsidR="00C523CC" w:rsidRPr="00C523CC" w:rsidRDefault="00C523CC" w:rsidP="00C523CC">
            <w:pPr>
              <w:rPr>
                <w:rFonts w:ascii="Arial" w:hAnsi="Arial" w:cs="Arial"/>
                <w:sz w:val="20"/>
                <w:szCs w:val="20"/>
              </w:rPr>
            </w:pPr>
            <w:r w:rsidRPr="00C523CC">
              <w:rPr>
                <w:rFonts w:ascii="Arial" w:hAnsi="Arial" w:cs="Arial"/>
                <w:sz w:val="20"/>
                <w:szCs w:val="20"/>
              </w:rPr>
              <w:t>47,125</w:t>
            </w:r>
          </w:p>
        </w:tc>
        <w:tc>
          <w:tcPr>
            <w:tcW w:w="1614" w:type="dxa"/>
          </w:tcPr>
          <w:p w14:paraId="52CB0681" w14:textId="40164ED8" w:rsidR="00C523CC" w:rsidRPr="00C523CC" w:rsidRDefault="00C523CC" w:rsidP="00C523CC">
            <w:pPr>
              <w:rPr>
                <w:rFonts w:ascii="Arial" w:hAnsi="Arial" w:cs="Arial"/>
                <w:sz w:val="20"/>
                <w:szCs w:val="20"/>
              </w:rPr>
            </w:pPr>
            <w:r w:rsidRPr="00C523CC">
              <w:rPr>
                <w:rFonts w:ascii="Arial" w:hAnsi="Arial" w:cs="Arial"/>
                <w:sz w:val="20"/>
                <w:szCs w:val="20"/>
              </w:rPr>
              <w:t>43%</w:t>
            </w:r>
          </w:p>
        </w:tc>
      </w:tr>
      <w:tr w:rsidR="00C523CC" w:rsidRPr="008F0184" w14:paraId="73E7B0AD" w14:textId="77777777" w:rsidTr="004366A4">
        <w:tc>
          <w:tcPr>
            <w:tcW w:w="3114" w:type="dxa"/>
            <w:vAlign w:val="bottom"/>
          </w:tcPr>
          <w:p w14:paraId="1F116E12" w14:textId="77777777" w:rsidR="00C523CC" w:rsidRPr="00BC6C29" w:rsidRDefault="00C523CC" w:rsidP="00C523CC">
            <w:pPr>
              <w:rPr>
                <w:rFonts w:ascii="Arial" w:hAnsi="Arial" w:cs="Arial"/>
                <w:b/>
                <w:bCs/>
                <w:color w:val="000000"/>
                <w:sz w:val="20"/>
                <w:szCs w:val="20"/>
              </w:rPr>
            </w:pPr>
            <w:r w:rsidRPr="00BC6C29">
              <w:rPr>
                <w:rFonts w:ascii="Arial" w:hAnsi="Arial" w:cs="Arial"/>
                <w:b/>
                <w:bCs/>
                <w:color w:val="000000"/>
                <w:sz w:val="20"/>
                <w:szCs w:val="20"/>
              </w:rPr>
              <w:t>Total tourism related industries</w:t>
            </w:r>
          </w:p>
        </w:tc>
        <w:tc>
          <w:tcPr>
            <w:tcW w:w="1531" w:type="dxa"/>
          </w:tcPr>
          <w:p w14:paraId="0D4FFB65" w14:textId="32DB9474" w:rsidR="00C523CC" w:rsidRPr="00BC6C29" w:rsidRDefault="00C523CC" w:rsidP="00C523CC">
            <w:pPr>
              <w:rPr>
                <w:rFonts w:ascii="Arial" w:hAnsi="Arial" w:cs="Arial"/>
                <w:b/>
                <w:bCs/>
                <w:sz w:val="20"/>
                <w:szCs w:val="20"/>
              </w:rPr>
            </w:pPr>
            <w:r w:rsidRPr="00BC6C29">
              <w:rPr>
                <w:rFonts w:ascii="Arial" w:hAnsi="Arial" w:cs="Arial"/>
                <w:b/>
                <w:bCs/>
                <w:sz w:val="20"/>
                <w:szCs w:val="20"/>
              </w:rPr>
              <w:t>52,386</w:t>
            </w:r>
          </w:p>
        </w:tc>
        <w:tc>
          <w:tcPr>
            <w:tcW w:w="1614" w:type="dxa"/>
          </w:tcPr>
          <w:p w14:paraId="506C19B2" w14:textId="2CDAFF3B" w:rsidR="00C523CC" w:rsidRPr="00BC6C29" w:rsidRDefault="00C523CC" w:rsidP="00C523CC">
            <w:pPr>
              <w:rPr>
                <w:rFonts w:ascii="Arial" w:hAnsi="Arial" w:cs="Arial"/>
                <w:b/>
                <w:bCs/>
                <w:sz w:val="20"/>
                <w:szCs w:val="20"/>
              </w:rPr>
            </w:pPr>
            <w:r w:rsidRPr="00BC6C29">
              <w:rPr>
                <w:rFonts w:ascii="Arial" w:hAnsi="Arial" w:cs="Arial"/>
                <w:b/>
                <w:bCs/>
                <w:sz w:val="20"/>
                <w:szCs w:val="20"/>
              </w:rPr>
              <w:t>57,209</w:t>
            </w:r>
          </w:p>
        </w:tc>
        <w:tc>
          <w:tcPr>
            <w:tcW w:w="1614" w:type="dxa"/>
          </w:tcPr>
          <w:p w14:paraId="11429942" w14:textId="687E5326" w:rsidR="00C523CC" w:rsidRPr="00BC6C29" w:rsidRDefault="00C523CC" w:rsidP="00C523CC">
            <w:pPr>
              <w:rPr>
                <w:rFonts w:ascii="Arial" w:hAnsi="Arial" w:cs="Arial"/>
                <w:b/>
                <w:bCs/>
                <w:sz w:val="20"/>
                <w:szCs w:val="20"/>
              </w:rPr>
            </w:pPr>
            <w:r w:rsidRPr="00BC6C29">
              <w:rPr>
                <w:rFonts w:ascii="Arial" w:hAnsi="Arial" w:cs="Arial"/>
                <w:b/>
                <w:bCs/>
                <w:sz w:val="20"/>
                <w:szCs w:val="20"/>
              </w:rPr>
              <w:t>109,595</w:t>
            </w:r>
          </w:p>
        </w:tc>
        <w:tc>
          <w:tcPr>
            <w:tcW w:w="1614" w:type="dxa"/>
          </w:tcPr>
          <w:p w14:paraId="5E22B0DB" w14:textId="5148B50A" w:rsidR="00C523CC" w:rsidRPr="00BC6C29" w:rsidRDefault="00C523CC" w:rsidP="00C523CC">
            <w:pPr>
              <w:rPr>
                <w:rFonts w:ascii="Arial" w:hAnsi="Arial" w:cs="Arial"/>
                <w:b/>
                <w:bCs/>
                <w:sz w:val="20"/>
                <w:szCs w:val="20"/>
              </w:rPr>
            </w:pPr>
            <w:r w:rsidRPr="00BC6C29">
              <w:rPr>
                <w:rFonts w:ascii="Arial" w:hAnsi="Arial" w:cs="Arial"/>
                <w:b/>
                <w:bCs/>
                <w:sz w:val="20"/>
                <w:szCs w:val="20"/>
              </w:rPr>
              <w:t>100%</w:t>
            </w:r>
          </w:p>
        </w:tc>
      </w:tr>
      <w:tr w:rsidR="00C523CC" w:rsidRPr="008F0184" w14:paraId="47F8EFCF" w14:textId="77777777" w:rsidTr="004366A4">
        <w:tc>
          <w:tcPr>
            <w:tcW w:w="3114" w:type="dxa"/>
            <w:vAlign w:val="bottom"/>
          </w:tcPr>
          <w:p w14:paraId="1A71C500" w14:textId="77777777" w:rsidR="00C523CC" w:rsidRPr="00DB561E" w:rsidRDefault="00C523CC" w:rsidP="00C523CC">
            <w:pPr>
              <w:rPr>
                <w:rFonts w:ascii="VIC Medium" w:hAnsi="VIC Medium" w:cs="Arial"/>
                <w:color w:val="000000"/>
                <w:sz w:val="20"/>
                <w:szCs w:val="20"/>
              </w:rPr>
            </w:pPr>
            <w:r w:rsidRPr="00DB561E">
              <w:rPr>
                <w:rFonts w:ascii="Arial" w:hAnsi="Arial" w:cs="Arial"/>
                <w:color w:val="000000"/>
                <w:sz w:val="20"/>
                <w:szCs w:val="20"/>
              </w:rPr>
              <w:t>Size &amp; type % of Total</w:t>
            </w:r>
          </w:p>
        </w:tc>
        <w:tc>
          <w:tcPr>
            <w:tcW w:w="1531" w:type="dxa"/>
          </w:tcPr>
          <w:p w14:paraId="10DBADEC" w14:textId="6D563179" w:rsidR="00C523CC" w:rsidRPr="00C523CC" w:rsidRDefault="00C523CC" w:rsidP="00C523CC">
            <w:pPr>
              <w:rPr>
                <w:rFonts w:ascii="Arial" w:hAnsi="Arial" w:cs="Arial"/>
                <w:sz w:val="20"/>
                <w:szCs w:val="20"/>
              </w:rPr>
            </w:pPr>
            <w:r w:rsidRPr="00C523CC">
              <w:rPr>
                <w:rFonts w:ascii="Arial" w:hAnsi="Arial" w:cs="Arial"/>
                <w:sz w:val="20"/>
                <w:szCs w:val="20"/>
              </w:rPr>
              <w:t>48%</w:t>
            </w:r>
          </w:p>
        </w:tc>
        <w:tc>
          <w:tcPr>
            <w:tcW w:w="1614" w:type="dxa"/>
          </w:tcPr>
          <w:p w14:paraId="56ABF78C" w14:textId="1EB4DDEE" w:rsidR="00C523CC" w:rsidRPr="00C523CC" w:rsidRDefault="00C523CC" w:rsidP="00C523CC">
            <w:pPr>
              <w:rPr>
                <w:rFonts w:ascii="Arial" w:hAnsi="Arial" w:cs="Arial"/>
                <w:sz w:val="20"/>
                <w:szCs w:val="20"/>
              </w:rPr>
            </w:pPr>
            <w:r w:rsidRPr="00C523CC">
              <w:rPr>
                <w:rFonts w:ascii="Arial" w:hAnsi="Arial" w:cs="Arial"/>
                <w:sz w:val="20"/>
                <w:szCs w:val="20"/>
              </w:rPr>
              <w:t>52%</w:t>
            </w:r>
          </w:p>
        </w:tc>
        <w:tc>
          <w:tcPr>
            <w:tcW w:w="1614" w:type="dxa"/>
          </w:tcPr>
          <w:p w14:paraId="0B905633" w14:textId="1BB2A764" w:rsidR="00C523CC" w:rsidRPr="00C523CC" w:rsidRDefault="00C523CC" w:rsidP="00C523CC">
            <w:pPr>
              <w:rPr>
                <w:rFonts w:ascii="Arial" w:hAnsi="Arial" w:cs="Arial"/>
                <w:sz w:val="20"/>
                <w:szCs w:val="20"/>
              </w:rPr>
            </w:pPr>
            <w:r w:rsidRPr="00C523CC">
              <w:rPr>
                <w:rFonts w:ascii="Arial" w:hAnsi="Arial" w:cs="Arial"/>
                <w:sz w:val="20"/>
                <w:szCs w:val="20"/>
              </w:rPr>
              <w:t>100%</w:t>
            </w:r>
          </w:p>
        </w:tc>
        <w:tc>
          <w:tcPr>
            <w:tcW w:w="1614" w:type="dxa"/>
          </w:tcPr>
          <w:p w14:paraId="1E449445" w14:textId="3C14F88F" w:rsidR="00C523CC" w:rsidRPr="00C523CC" w:rsidRDefault="00C523CC" w:rsidP="00C523CC">
            <w:pPr>
              <w:rPr>
                <w:rFonts w:ascii="Arial" w:hAnsi="Arial" w:cs="Arial"/>
                <w:sz w:val="20"/>
                <w:szCs w:val="20"/>
              </w:rPr>
            </w:pPr>
          </w:p>
        </w:tc>
      </w:tr>
    </w:tbl>
    <w:p w14:paraId="3420ED31" w14:textId="2B11D921" w:rsidR="00600FA1" w:rsidRDefault="00600FA1"/>
    <w:p w14:paraId="12F71B26" w14:textId="76AA97D8" w:rsidR="00994212" w:rsidRPr="00C14426" w:rsidRDefault="00994212" w:rsidP="00F94D77">
      <w:pPr>
        <w:pStyle w:val="Heading2"/>
      </w:pPr>
      <w:bookmarkStart w:id="55" w:name="_Toc164247914"/>
      <w:r w:rsidRPr="00C14426">
        <w:t xml:space="preserve">11.3 Data table: change in volume of tourism business in Victoria by industry type </w:t>
      </w:r>
      <w:r w:rsidR="004720D0" w:rsidRPr="00C14426">
        <w:t>compared to 2022 and 2019</w:t>
      </w:r>
      <w:bookmarkEnd w:id="55"/>
    </w:p>
    <w:p w14:paraId="2CD938B4" w14:textId="77777777" w:rsidR="00994212" w:rsidRPr="00CA0A27" w:rsidRDefault="00994212" w:rsidP="00994212">
      <w:pPr>
        <w:rPr>
          <w:sz w:val="8"/>
          <w:szCs w:val="8"/>
        </w:rPr>
      </w:pPr>
    </w:p>
    <w:tbl>
      <w:tblPr>
        <w:tblStyle w:val="TableGrid"/>
        <w:tblW w:w="0" w:type="auto"/>
        <w:tblLook w:val="04A0" w:firstRow="1" w:lastRow="0" w:firstColumn="1" w:lastColumn="0" w:noHBand="0" w:noVBand="1"/>
      </w:tblPr>
      <w:tblGrid>
        <w:gridCol w:w="3114"/>
        <w:gridCol w:w="1531"/>
        <w:gridCol w:w="1614"/>
        <w:gridCol w:w="1614"/>
        <w:gridCol w:w="1614"/>
      </w:tblGrid>
      <w:tr w:rsidR="007C2ABA" w:rsidRPr="004366A4" w14:paraId="3C9987DA" w14:textId="77777777" w:rsidTr="00A33EE9">
        <w:trPr>
          <w:tblHeader/>
        </w:trPr>
        <w:tc>
          <w:tcPr>
            <w:tcW w:w="3114" w:type="dxa"/>
            <w:shd w:val="clear" w:color="auto" w:fill="D9D9D9" w:themeFill="background1" w:themeFillShade="D9"/>
          </w:tcPr>
          <w:p w14:paraId="09EFE28C" w14:textId="77777777" w:rsidR="007C2ABA" w:rsidRPr="00A9423D" w:rsidRDefault="007C2ABA" w:rsidP="007C2ABA">
            <w:pPr>
              <w:rPr>
                <w:b/>
                <w:bCs/>
              </w:rPr>
            </w:pPr>
            <w:bookmarkStart w:id="56" w:name="Title_17" w:colFirst="0" w:colLast="0"/>
            <w:r w:rsidRPr="00A9423D">
              <w:rPr>
                <w:rFonts w:ascii="Arial" w:hAnsi="Arial" w:cs="Arial"/>
                <w:b/>
                <w:bCs/>
                <w:color w:val="000000"/>
                <w:sz w:val="20"/>
                <w:szCs w:val="20"/>
              </w:rPr>
              <w:t>Industry type</w:t>
            </w:r>
          </w:p>
        </w:tc>
        <w:tc>
          <w:tcPr>
            <w:tcW w:w="1531" w:type="dxa"/>
            <w:shd w:val="clear" w:color="auto" w:fill="D9D9D9" w:themeFill="background1" w:themeFillShade="D9"/>
            <w:vAlign w:val="bottom"/>
          </w:tcPr>
          <w:p w14:paraId="52D2CF61" w14:textId="0DC3329B" w:rsidR="007C2ABA" w:rsidRPr="007C2ABA" w:rsidRDefault="007C2ABA" w:rsidP="007C2ABA">
            <w:pPr>
              <w:rPr>
                <w:rFonts w:ascii="Arial" w:hAnsi="Arial" w:cs="Arial"/>
                <w:b/>
                <w:bCs/>
                <w:sz w:val="20"/>
                <w:szCs w:val="20"/>
              </w:rPr>
            </w:pPr>
            <w:r w:rsidRPr="007C2ABA">
              <w:rPr>
                <w:rFonts w:ascii="Arial" w:hAnsi="Arial" w:cs="Arial"/>
                <w:b/>
                <w:bCs/>
                <w:sz w:val="20"/>
                <w:szCs w:val="20"/>
              </w:rPr>
              <w:t>Volume change</w:t>
            </w:r>
            <w:r w:rsidRPr="007C2ABA">
              <w:rPr>
                <w:rFonts w:ascii="Arial" w:hAnsi="Arial" w:cs="Arial"/>
                <w:b/>
                <w:bCs/>
                <w:sz w:val="20"/>
                <w:szCs w:val="20"/>
              </w:rPr>
              <w:br/>
              <w:t>2022</w:t>
            </w:r>
            <w:r w:rsidR="006B70C6">
              <w:rPr>
                <w:rFonts w:ascii="Arial" w:hAnsi="Arial" w:cs="Arial"/>
                <w:b/>
                <w:bCs/>
                <w:sz w:val="20"/>
                <w:szCs w:val="20"/>
              </w:rPr>
              <w:t xml:space="preserve"> vs 20</w:t>
            </w:r>
            <w:r w:rsidRPr="007C2ABA">
              <w:rPr>
                <w:rFonts w:ascii="Arial" w:hAnsi="Arial" w:cs="Arial"/>
                <w:b/>
                <w:bCs/>
                <w:sz w:val="20"/>
                <w:szCs w:val="20"/>
              </w:rPr>
              <w:t>23</w:t>
            </w:r>
          </w:p>
        </w:tc>
        <w:tc>
          <w:tcPr>
            <w:tcW w:w="1614" w:type="dxa"/>
            <w:shd w:val="clear" w:color="auto" w:fill="D9D9D9" w:themeFill="background1" w:themeFillShade="D9"/>
            <w:vAlign w:val="bottom"/>
          </w:tcPr>
          <w:p w14:paraId="7C6AA7BF" w14:textId="2CDE5044" w:rsidR="007C2ABA" w:rsidRPr="007C2ABA" w:rsidRDefault="007C2ABA" w:rsidP="007C2ABA">
            <w:pPr>
              <w:rPr>
                <w:rFonts w:ascii="Arial" w:hAnsi="Arial" w:cs="Arial"/>
                <w:b/>
                <w:bCs/>
                <w:sz w:val="20"/>
                <w:szCs w:val="20"/>
              </w:rPr>
            </w:pPr>
            <w:r>
              <w:rPr>
                <w:rFonts w:ascii="Arial" w:hAnsi="Arial" w:cs="Arial"/>
                <w:b/>
                <w:bCs/>
                <w:sz w:val="20"/>
                <w:szCs w:val="20"/>
              </w:rPr>
              <w:t>Percent</w:t>
            </w:r>
            <w:r w:rsidR="006B70C6">
              <w:rPr>
                <w:rFonts w:ascii="Arial" w:hAnsi="Arial" w:cs="Arial"/>
                <w:b/>
                <w:bCs/>
                <w:sz w:val="20"/>
                <w:szCs w:val="20"/>
              </w:rPr>
              <w:t>age</w:t>
            </w:r>
            <w:r w:rsidRPr="007C2ABA">
              <w:rPr>
                <w:rFonts w:ascii="Arial" w:hAnsi="Arial" w:cs="Arial"/>
                <w:b/>
                <w:bCs/>
                <w:sz w:val="20"/>
                <w:szCs w:val="20"/>
              </w:rPr>
              <w:t xml:space="preserve"> change</w:t>
            </w:r>
            <w:r w:rsidRPr="007C2ABA">
              <w:rPr>
                <w:rFonts w:ascii="Arial" w:hAnsi="Arial" w:cs="Arial"/>
                <w:b/>
                <w:bCs/>
                <w:sz w:val="20"/>
                <w:szCs w:val="20"/>
              </w:rPr>
              <w:br/>
              <w:t>2022</w:t>
            </w:r>
            <w:r w:rsidR="006B70C6">
              <w:rPr>
                <w:rFonts w:ascii="Arial" w:hAnsi="Arial" w:cs="Arial"/>
                <w:b/>
                <w:bCs/>
                <w:sz w:val="20"/>
                <w:szCs w:val="20"/>
              </w:rPr>
              <w:t xml:space="preserve"> vs 20</w:t>
            </w:r>
            <w:r w:rsidRPr="007C2ABA">
              <w:rPr>
                <w:rFonts w:ascii="Arial" w:hAnsi="Arial" w:cs="Arial"/>
                <w:b/>
                <w:bCs/>
                <w:sz w:val="20"/>
                <w:szCs w:val="20"/>
              </w:rPr>
              <w:t>23</w:t>
            </w:r>
          </w:p>
        </w:tc>
        <w:tc>
          <w:tcPr>
            <w:tcW w:w="1614" w:type="dxa"/>
            <w:shd w:val="clear" w:color="auto" w:fill="D9D9D9" w:themeFill="background1" w:themeFillShade="D9"/>
            <w:vAlign w:val="bottom"/>
          </w:tcPr>
          <w:p w14:paraId="22B25468" w14:textId="77A5BC82" w:rsidR="007C2ABA" w:rsidRPr="007C2ABA" w:rsidRDefault="007C2ABA" w:rsidP="007C2ABA">
            <w:pPr>
              <w:rPr>
                <w:rFonts w:ascii="Arial" w:hAnsi="Arial" w:cs="Arial"/>
                <w:b/>
                <w:bCs/>
                <w:sz w:val="20"/>
                <w:szCs w:val="20"/>
              </w:rPr>
            </w:pPr>
            <w:r w:rsidRPr="007C2ABA">
              <w:rPr>
                <w:rFonts w:ascii="Arial" w:hAnsi="Arial" w:cs="Arial"/>
                <w:b/>
                <w:bCs/>
                <w:sz w:val="20"/>
                <w:szCs w:val="20"/>
              </w:rPr>
              <w:t>Volume change</w:t>
            </w:r>
            <w:r w:rsidRPr="007C2ABA">
              <w:rPr>
                <w:rFonts w:ascii="Arial" w:hAnsi="Arial" w:cs="Arial"/>
                <w:b/>
                <w:bCs/>
                <w:sz w:val="20"/>
                <w:szCs w:val="20"/>
              </w:rPr>
              <w:br/>
              <w:t>2019</w:t>
            </w:r>
            <w:r w:rsidR="006B70C6">
              <w:rPr>
                <w:rFonts w:ascii="Arial" w:hAnsi="Arial" w:cs="Arial"/>
                <w:b/>
                <w:bCs/>
                <w:sz w:val="20"/>
                <w:szCs w:val="20"/>
              </w:rPr>
              <w:t xml:space="preserve"> vs 20</w:t>
            </w:r>
            <w:r w:rsidRPr="007C2ABA">
              <w:rPr>
                <w:rFonts w:ascii="Arial" w:hAnsi="Arial" w:cs="Arial"/>
                <w:b/>
                <w:bCs/>
                <w:sz w:val="20"/>
                <w:szCs w:val="20"/>
              </w:rPr>
              <w:t>23</w:t>
            </w:r>
          </w:p>
        </w:tc>
        <w:tc>
          <w:tcPr>
            <w:tcW w:w="1614" w:type="dxa"/>
            <w:shd w:val="clear" w:color="auto" w:fill="D9D9D9" w:themeFill="background1" w:themeFillShade="D9"/>
            <w:vAlign w:val="bottom"/>
          </w:tcPr>
          <w:p w14:paraId="2E5CE3BD" w14:textId="6E2B376D" w:rsidR="007C2ABA" w:rsidRPr="007C2ABA" w:rsidRDefault="007C2ABA" w:rsidP="007C2ABA">
            <w:pPr>
              <w:rPr>
                <w:rFonts w:ascii="Arial" w:hAnsi="Arial" w:cs="Arial"/>
                <w:b/>
                <w:bCs/>
                <w:sz w:val="20"/>
                <w:szCs w:val="20"/>
              </w:rPr>
            </w:pPr>
            <w:r>
              <w:rPr>
                <w:rFonts w:ascii="Arial" w:hAnsi="Arial" w:cs="Arial"/>
                <w:b/>
                <w:bCs/>
                <w:sz w:val="20"/>
                <w:szCs w:val="20"/>
              </w:rPr>
              <w:t>Percent</w:t>
            </w:r>
            <w:r w:rsidR="006B70C6">
              <w:rPr>
                <w:rFonts w:ascii="Arial" w:hAnsi="Arial" w:cs="Arial"/>
                <w:b/>
                <w:bCs/>
                <w:sz w:val="20"/>
                <w:szCs w:val="20"/>
              </w:rPr>
              <w:t>age</w:t>
            </w:r>
            <w:r w:rsidRPr="007C2ABA">
              <w:rPr>
                <w:rFonts w:ascii="Arial" w:hAnsi="Arial" w:cs="Arial"/>
                <w:b/>
                <w:bCs/>
                <w:sz w:val="20"/>
                <w:szCs w:val="20"/>
              </w:rPr>
              <w:t xml:space="preserve"> change</w:t>
            </w:r>
            <w:r w:rsidRPr="007C2ABA">
              <w:rPr>
                <w:rFonts w:ascii="Arial" w:hAnsi="Arial" w:cs="Arial"/>
                <w:b/>
                <w:bCs/>
                <w:sz w:val="20"/>
                <w:szCs w:val="20"/>
              </w:rPr>
              <w:br/>
              <w:t>2019</w:t>
            </w:r>
            <w:r w:rsidR="006B70C6">
              <w:rPr>
                <w:rFonts w:ascii="Arial" w:hAnsi="Arial" w:cs="Arial"/>
                <w:b/>
                <w:bCs/>
                <w:sz w:val="20"/>
                <w:szCs w:val="20"/>
              </w:rPr>
              <w:t xml:space="preserve"> vs 20</w:t>
            </w:r>
            <w:r w:rsidRPr="007C2ABA">
              <w:rPr>
                <w:rFonts w:ascii="Arial" w:hAnsi="Arial" w:cs="Arial"/>
                <w:b/>
                <w:bCs/>
                <w:sz w:val="20"/>
                <w:szCs w:val="20"/>
              </w:rPr>
              <w:t>23</w:t>
            </w:r>
          </w:p>
        </w:tc>
      </w:tr>
      <w:bookmarkEnd w:id="56"/>
      <w:tr w:rsidR="004366A4" w14:paraId="744306BF" w14:textId="77777777" w:rsidTr="00EB1D95">
        <w:tc>
          <w:tcPr>
            <w:tcW w:w="3114" w:type="dxa"/>
            <w:vAlign w:val="center"/>
          </w:tcPr>
          <w:p w14:paraId="68FD86E4" w14:textId="77777777" w:rsidR="004366A4" w:rsidRPr="005A7010" w:rsidRDefault="004366A4" w:rsidP="00EB1D95">
            <w:pPr>
              <w:rPr>
                <w:rFonts w:ascii="Arial" w:hAnsi="Arial" w:cs="Arial"/>
                <w:sz w:val="20"/>
                <w:szCs w:val="20"/>
              </w:rPr>
            </w:pPr>
            <w:r w:rsidRPr="005A7010">
              <w:rPr>
                <w:rFonts w:ascii="Arial" w:hAnsi="Arial" w:cs="Arial"/>
                <w:color w:val="16365C"/>
                <w:sz w:val="20"/>
                <w:szCs w:val="20"/>
              </w:rPr>
              <w:t>Tourism characteristic industries</w:t>
            </w:r>
          </w:p>
        </w:tc>
        <w:tc>
          <w:tcPr>
            <w:tcW w:w="1531" w:type="dxa"/>
          </w:tcPr>
          <w:p w14:paraId="612CCAB8" w14:textId="77777777" w:rsidR="004366A4" w:rsidRPr="00E44F4E" w:rsidRDefault="004366A4" w:rsidP="00EB1D95">
            <w:pPr>
              <w:rPr>
                <w:rFonts w:ascii="Arial" w:hAnsi="Arial" w:cs="Arial"/>
                <w:sz w:val="20"/>
                <w:szCs w:val="20"/>
              </w:rPr>
            </w:pPr>
          </w:p>
        </w:tc>
        <w:tc>
          <w:tcPr>
            <w:tcW w:w="1614" w:type="dxa"/>
          </w:tcPr>
          <w:p w14:paraId="0E69D248" w14:textId="77777777" w:rsidR="004366A4" w:rsidRPr="00E44F4E" w:rsidRDefault="004366A4" w:rsidP="00EB1D95">
            <w:pPr>
              <w:rPr>
                <w:rFonts w:ascii="Arial" w:hAnsi="Arial" w:cs="Arial"/>
                <w:sz w:val="20"/>
                <w:szCs w:val="20"/>
              </w:rPr>
            </w:pPr>
          </w:p>
        </w:tc>
        <w:tc>
          <w:tcPr>
            <w:tcW w:w="1614" w:type="dxa"/>
          </w:tcPr>
          <w:p w14:paraId="0CB4DB0B" w14:textId="77777777" w:rsidR="004366A4" w:rsidRPr="00E44F4E" w:rsidRDefault="004366A4" w:rsidP="00EB1D95">
            <w:pPr>
              <w:rPr>
                <w:rFonts w:ascii="Arial" w:hAnsi="Arial" w:cs="Arial"/>
                <w:sz w:val="20"/>
                <w:szCs w:val="20"/>
              </w:rPr>
            </w:pPr>
          </w:p>
        </w:tc>
        <w:tc>
          <w:tcPr>
            <w:tcW w:w="1614" w:type="dxa"/>
          </w:tcPr>
          <w:p w14:paraId="1143E208" w14:textId="77777777" w:rsidR="004366A4" w:rsidRPr="00E44F4E" w:rsidRDefault="004366A4" w:rsidP="00EB1D95">
            <w:pPr>
              <w:rPr>
                <w:rFonts w:ascii="Arial" w:hAnsi="Arial" w:cs="Arial"/>
                <w:sz w:val="20"/>
                <w:szCs w:val="20"/>
              </w:rPr>
            </w:pPr>
          </w:p>
        </w:tc>
      </w:tr>
      <w:tr w:rsidR="00E44F4E" w:rsidRPr="00C523CC" w14:paraId="261F3630" w14:textId="77777777" w:rsidTr="00CA0A27">
        <w:tc>
          <w:tcPr>
            <w:tcW w:w="3114" w:type="dxa"/>
          </w:tcPr>
          <w:p w14:paraId="4A66D648"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Accommodation</w:t>
            </w:r>
          </w:p>
        </w:tc>
        <w:tc>
          <w:tcPr>
            <w:tcW w:w="1531" w:type="dxa"/>
          </w:tcPr>
          <w:p w14:paraId="66375C99" w14:textId="531F60D5" w:rsidR="00E44F4E" w:rsidRPr="00E44F4E" w:rsidRDefault="00E44F4E"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Pr="00E44F4E">
              <w:rPr>
                <w:rFonts w:ascii="Arial" w:hAnsi="Arial" w:cs="Arial"/>
                <w:color w:val="000000"/>
                <w:sz w:val="20"/>
                <w:szCs w:val="20"/>
              </w:rPr>
              <w:t xml:space="preserve">203 </w:t>
            </w:r>
          </w:p>
        </w:tc>
        <w:tc>
          <w:tcPr>
            <w:tcW w:w="1614" w:type="dxa"/>
          </w:tcPr>
          <w:p w14:paraId="74E84E9E" w14:textId="0F89F591" w:rsidR="00E44F4E" w:rsidRPr="00E44F4E" w:rsidRDefault="00056C64"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5.4%</w:t>
            </w:r>
          </w:p>
        </w:tc>
        <w:tc>
          <w:tcPr>
            <w:tcW w:w="1614" w:type="dxa"/>
          </w:tcPr>
          <w:p w14:paraId="0F1CF8F7" w14:textId="16F86B09"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121 </w:t>
            </w:r>
          </w:p>
        </w:tc>
        <w:tc>
          <w:tcPr>
            <w:tcW w:w="1614" w:type="dxa"/>
          </w:tcPr>
          <w:p w14:paraId="6587CF0E" w14:textId="1AD4D4AF"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3.5%</w:t>
            </w:r>
          </w:p>
        </w:tc>
      </w:tr>
      <w:tr w:rsidR="00E44F4E" w:rsidRPr="00C523CC" w14:paraId="18662DE9" w14:textId="77777777" w:rsidTr="00CA0A27">
        <w:tc>
          <w:tcPr>
            <w:tcW w:w="3114" w:type="dxa"/>
          </w:tcPr>
          <w:p w14:paraId="166E8AB5"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Cafes, restaurants and takeaway food services</w:t>
            </w:r>
          </w:p>
        </w:tc>
        <w:tc>
          <w:tcPr>
            <w:tcW w:w="1531" w:type="dxa"/>
          </w:tcPr>
          <w:p w14:paraId="29CC0F3B" w14:textId="7ADF6D79" w:rsidR="00E44F4E" w:rsidRPr="00E44F4E" w:rsidRDefault="00A20D44"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 xml:space="preserve">548 </w:t>
            </w:r>
          </w:p>
        </w:tc>
        <w:tc>
          <w:tcPr>
            <w:tcW w:w="1614" w:type="dxa"/>
          </w:tcPr>
          <w:p w14:paraId="14711D3B" w14:textId="247BCC1F" w:rsidR="00E44F4E" w:rsidRPr="00E44F4E" w:rsidRDefault="00056C64"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2.1%</w:t>
            </w:r>
          </w:p>
        </w:tc>
        <w:tc>
          <w:tcPr>
            <w:tcW w:w="1614" w:type="dxa"/>
          </w:tcPr>
          <w:p w14:paraId="527B2F42" w14:textId="532EF64F"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3,043 </w:t>
            </w:r>
          </w:p>
        </w:tc>
        <w:tc>
          <w:tcPr>
            <w:tcW w:w="1614" w:type="dxa"/>
          </w:tcPr>
          <w:p w14:paraId="5AD0D41C" w14:textId="71EFFA1D"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13.4%</w:t>
            </w:r>
          </w:p>
        </w:tc>
      </w:tr>
      <w:tr w:rsidR="00E44F4E" w:rsidRPr="00C523CC" w14:paraId="05B3862C" w14:textId="77777777" w:rsidTr="00CA0A27">
        <w:tc>
          <w:tcPr>
            <w:tcW w:w="3114" w:type="dxa"/>
          </w:tcPr>
          <w:p w14:paraId="22FC012A"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Clubs, pubs, taverns and bars</w:t>
            </w:r>
          </w:p>
        </w:tc>
        <w:tc>
          <w:tcPr>
            <w:tcW w:w="1531" w:type="dxa"/>
          </w:tcPr>
          <w:p w14:paraId="38C5609B" w14:textId="3C124BE7" w:rsidR="00E44F4E" w:rsidRPr="00E44F4E" w:rsidRDefault="00CA0A27" w:rsidP="00CA0A27">
            <w:pPr>
              <w:rPr>
                <w:rFonts w:ascii="Arial" w:hAnsi="Arial" w:cs="Arial"/>
                <w:sz w:val="20"/>
                <w:szCs w:val="20"/>
              </w:rPr>
            </w:pPr>
            <w:r>
              <w:rPr>
                <w:rFonts w:ascii="Arial" w:hAnsi="Arial" w:cs="Arial"/>
                <w:color w:val="000000"/>
                <w:sz w:val="20"/>
                <w:szCs w:val="20"/>
              </w:rPr>
              <w:t>U</w:t>
            </w:r>
            <w:r w:rsidR="00056C64">
              <w:rPr>
                <w:rFonts w:ascii="Arial" w:hAnsi="Arial" w:cs="Arial"/>
                <w:color w:val="000000"/>
                <w:sz w:val="20"/>
                <w:szCs w:val="20"/>
              </w:rPr>
              <w:t>nchanged</w:t>
            </w:r>
          </w:p>
        </w:tc>
        <w:tc>
          <w:tcPr>
            <w:tcW w:w="1614" w:type="dxa"/>
          </w:tcPr>
          <w:p w14:paraId="0717E491" w14:textId="6BB9D83C" w:rsidR="00E44F4E" w:rsidRPr="00E44F4E" w:rsidRDefault="00056C64" w:rsidP="00CA0A27">
            <w:pPr>
              <w:rPr>
                <w:rFonts w:ascii="Arial" w:hAnsi="Arial" w:cs="Arial"/>
                <w:sz w:val="20"/>
                <w:szCs w:val="20"/>
              </w:rPr>
            </w:pPr>
            <w:r>
              <w:rPr>
                <w:rFonts w:ascii="Arial" w:hAnsi="Arial" w:cs="Arial"/>
                <w:color w:val="000000"/>
                <w:sz w:val="20"/>
                <w:szCs w:val="20"/>
              </w:rPr>
              <w:t>Unchanged</w:t>
            </w:r>
          </w:p>
        </w:tc>
        <w:tc>
          <w:tcPr>
            <w:tcW w:w="1614" w:type="dxa"/>
          </w:tcPr>
          <w:p w14:paraId="3AA84261" w14:textId="24F6AF31"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372 </w:t>
            </w:r>
          </w:p>
        </w:tc>
        <w:tc>
          <w:tcPr>
            <w:tcW w:w="1614" w:type="dxa"/>
          </w:tcPr>
          <w:p w14:paraId="64074373" w14:textId="1E5B21C0"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16.7%</w:t>
            </w:r>
          </w:p>
        </w:tc>
      </w:tr>
      <w:tr w:rsidR="00E44F4E" w:rsidRPr="00C523CC" w14:paraId="4B52F86B" w14:textId="77777777" w:rsidTr="00CA0A27">
        <w:tc>
          <w:tcPr>
            <w:tcW w:w="3114" w:type="dxa"/>
          </w:tcPr>
          <w:p w14:paraId="532EEEF8"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Rail transport</w:t>
            </w:r>
          </w:p>
        </w:tc>
        <w:tc>
          <w:tcPr>
            <w:tcW w:w="1531" w:type="dxa"/>
          </w:tcPr>
          <w:p w14:paraId="4A9287A5" w14:textId="09C7BE8A"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1 </w:t>
            </w:r>
          </w:p>
        </w:tc>
        <w:tc>
          <w:tcPr>
            <w:tcW w:w="1614" w:type="dxa"/>
          </w:tcPr>
          <w:p w14:paraId="726A9FD4" w14:textId="5D9BEAAE"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4.8%</w:t>
            </w:r>
          </w:p>
        </w:tc>
        <w:tc>
          <w:tcPr>
            <w:tcW w:w="1614" w:type="dxa"/>
          </w:tcPr>
          <w:p w14:paraId="7F826E84" w14:textId="5A63D016" w:rsidR="00E44F4E" w:rsidRPr="00E44F4E" w:rsidRDefault="00CA0A27" w:rsidP="00CA0A27">
            <w:pPr>
              <w:rPr>
                <w:rFonts w:ascii="Arial" w:hAnsi="Arial" w:cs="Arial"/>
                <w:sz w:val="20"/>
                <w:szCs w:val="20"/>
              </w:rPr>
            </w:pPr>
            <w:r>
              <w:rPr>
                <w:rFonts w:ascii="Arial" w:hAnsi="Arial" w:cs="Arial"/>
                <w:color w:val="000000"/>
                <w:sz w:val="20"/>
                <w:szCs w:val="20"/>
              </w:rPr>
              <w:t>De</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5 </w:t>
            </w:r>
          </w:p>
        </w:tc>
        <w:tc>
          <w:tcPr>
            <w:tcW w:w="1614" w:type="dxa"/>
          </w:tcPr>
          <w:p w14:paraId="49D6AA60" w14:textId="6E73964C" w:rsidR="00E44F4E" w:rsidRPr="00E44F4E" w:rsidRDefault="00056C64"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18.5%</w:t>
            </w:r>
          </w:p>
        </w:tc>
      </w:tr>
      <w:tr w:rsidR="00E44F4E" w:rsidRPr="00C523CC" w14:paraId="3C268B25" w14:textId="77777777" w:rsidTr="00CA0A27">
        <w:tc>
          <w:tcPr>
            <w:tcW w:w="3114" w:type="dxa"/>
          </w:tcPr>
          <w:p w14:paraId="49110F04"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Taxi transport</w:t>
            </w:r>
          </w:p>
        </w:tc>
        <w:tc>
          <w:tcPr>
            <w:tcW w:w="1531" w:type="dxa"/>
          </w:tcPr>
          <w:p w14:paraId="2E79E6BE" w14:textId="191F5029" w:rsidR="00E44F4E" w:rsidRPr="00E44F4E" w:rsidRDefault="00056C64"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 xml:space="preserve">2,178 </w:t>
            </w:r>
          </w:p>
        </w:tc>
        <w:tc>
          <w:tcPr>
            <w:tcW w:w="1614" w:type="dxa"/>
          </w:tcPr>
          <w:p w14:paraId="1595DC25" w14:textId="0A163BDD" w:rsidR="00E44F4E" w:rsidRPr="00E44F4E" w:rsidRDefault="00056C64"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13.1%</w:t>
            </w:r>
          </w:p>
        </w:tc>
        <w:tc>
          <w:tcPr>
            <w:tcW w:w="1614" w:type="dxa"/>
          </w:tcPr>
          <w:p w14:paraId="312B381B" w14:textId="6782C7E9"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176 </w:t>
            </w:r>
          </w:p>
        </w:tc>
        <w:tc>
          <w:tcPr>
            <w:tcW w:w="1614" w:type="dxa"/>
          </w:tcPr>
          <w:p w14:paraId="62143448" w14:textId="7E258792" w:rsidR="00E44F4E" w:rsidRPr="00E44F4E" w:rsidRDefault="00056C64" w:rsidP="00CA0A27">
            <w:pPr>
              <w:rPr>
                <w:rFonts w:ascii="Arial" w:hAnsi="Arial" w:cs="Arial"/>
                <w:sz w:val="20"/>
                <w:szCs w:val="20"/>
              </w:rPr>
            </w:pPr>
            <w:r>
              <w:rPr>
                <w:rFonts w:ascii="Arial" w:hAnsi="Arial" w:cs="Arial"/>
                <w:sz w:val="20"/>
                <w:szCs w:val="20"/>
              </w:rPr>
              <w:t>In</w:t>
            </w:r>
            <w:r w:rsidRPr="00CD58B3">
              <w:rPr>
                <w:rFonts w:ascii="Arial" w:hAnsi="Arial" w:cs="Arial"/>
                <w:sz w:val="20"/>
                <w:szCs w:val="20"/>
              </w:rPr>
              <w:t xml:space="preserve">creased by </w:t>
            </w:r>
            <w:r w:rsidR="00E44F4E" w:rsidRPr="00E44F4E">
              <w:rPr>
                <w:rFonts w:ascii="Arial" w:hAnsi="Arial" w:cs="Arial"/>
                <w:color w:val="000000"/>
                <w:sz w:val="20"/>
                <w:szCs w:val="20"/>
              </w:rPr>
              <w:t>1.2%</w:t>
            </w:r>
          </w:p>
        </w:tc>
      </w:tr>
      <w:tr w:rsidR="00E44F4E" w:rsidRPr="00C523CC" w14:paraId="66F806A2" w14:textId="77777777" w:rsidTr="00CA0A27">
        <w:tc>
          <w:tcPr>
            <w:tcW w:w="3114" w:type="dxa"/>
          </w:tcPr>
          <w:p w14:paraId="2DB4CDE1"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Air and space, water and other transport</w:t>
            </w:r>
          </w:p>
        </w:tc>
        <w:tc>
          <w:tcPr>
            <w:tcW w:w="1531" w:type="dxa"/>
          </w:tcPr>
          <w:p w14:paraId="0C4AF680" w14:textId="1D6A30C6"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 xml:space="preserve">99 </w:t>
            </w:r>
          </w:p>
        </w:tc>
        <w:tc>
          <w:tcPr>
            <w:tcW w:w="1614" w:type="dxa"/>
          </w:tcPr>
          <w:p w14:paraId="32DF4419" w14:textId="56E54770"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6.3%</w:t>
            </w:r>
          </w:p>
        </w:tc>
        <w:tc>
          <w:tcPr>
            <w:tcW w:w="1614" w:type="dxa"/>
          </w:tcPr>
          <w:p w14:paraId="3A444461" w14:textId="39169FC0"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130 </w:t>
            </w:r>
          </w:p>
        </w:tc>
        <w:tc>
          <w:tcPr>
            <w:tcW w:w="1614" w:type="dxa"/>
          </w:tcPr>
          <w:p w14:paraId="68001A26" w14:textId="1F3C2477"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9.7%</w:t>
            </w:r>
          </w:p>
        </w:tc>
      </w:tr>
      <w:tr w:rsidR="00E44F4E" w:rsidRPr="00C523CC" w14:paraId="2C96CFC4" w14:textId="77777777" w:rsidTr="00CA0A27">
        <w:tc>
          <w:tcPr>
            <w:tcW w:w="3114" w:type="dxa"/>
          </w:tcPr>
          <w:p w14:paraId="54236518"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Motor vehicle hiring</w:t>
            </w:r>
          </w:p>
        </w:tc>
        <w:tc>
          <w:tcPr>
            <w:tcW w:w="1531" w:type="dxa"/>
          </w:tcPr>
          <w:p w14:paraId="6CEA274D" w14:textId="6DF87F8B"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         21 </w:t>
            </w:r>
          </w:p>
        </w:tc>
        <w:tc>
          <w:tcPr>
            <w:tcW w:w="1614" w:type="dxa"/>
          </w:tcPr>
          <w:p w14:paraId="6DF2B027" w14:textId="216DC1AA"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2.0%</w:t>
            </w:r>
          </w:p>
        </w:tc>
        <w:tc>
          <w:tcPr>
            <w:tcW w:w="1614" w:type="dxa"/>
          </w:tcPr>
          <w:p w14:paraId="125CB9B0" w14:textId="0AAB54F4"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390 </w:t>
            </w:r>
          </w:p>
        </w:tc>
        <w:tc>
          <w:tcPr>
            <w:tcW w:w="1614" w:type="dxa"/>
          </w:tcPr>
          <w:p w14:paraId="0A4C4F9C" w14:textId="614FB581"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59.5%</w:t>
            </w:r>
          </w:p>
        </w:tc>
      </w:tr>
      <w:tr w:rsidR="00E44F4E" w:rsidRPr="00C523CC" w14:paraId="116BACB9" w14:textId="77777777" w:rsidTr="00CA0A27">
        <w:tc>
          <w:tcPr>
            <w:tcW w:w="3114" w:type="dxa"/>
          </w:tcPr>
          <w:p w14:paraId="30AD5F9B"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Travel agency and tour operator services</w:t>
            </w:r>
          </w:p>
        </w:tc>
        <w:tc>
          <w:tcPr>
            <w:tcW w:w="1531" w:type="dxa"/>
          </w:tcPr>
          <w:p w14:paraId="06398924" w14:textId="13140751"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creased by</w:t>
            </w:r>
            <w:r w:rsidR="00E44F4E" w:rsidRPr="00E44F4E">
              <w:rPr>
                <w:rFonts w:ascii="Arial" w:hAnsi="Arial" w:cs="Arial"/>
                <w:color w:val="000000"/>
                <w:sz w:val="20"/>
                <w:szCs w:val="20"/>
              </w:rPr>
              <w:t xml:space="preserve"> 70 </w:t>
            </w:r>
          </w:p>
        </w:tc>
        <w:tc>
          <w:tcPr>
            <w:tcW w:w="1614" w:type="dxa"/>
          </w:tcPr>
          <w:p w14:paraId="684ED6A9" w14:textId="5696C0BA"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2.9%</w:t>
            </w:r>
          </w:p>
        </w:tc>
        <w:tc>
          <w:tcPr>
            <w:tcW w:w="1614" w:type="dxa"/>
          </w:tcPr>
          <w:p w14:paraId="338DEE28" w14:textId="41C44769"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78 </w:t>
            </w:r>
          </w:p>
        </w:tc>
        <w:tc>
          <w:tcPr>
            <w:tcW w:w="1614" w:type="dxa"/>
          </w:tcPr>
          <w:p w14:paraId="66F6496C" w14:textId="49F3129E"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3.4%</w:t>
            </w:r>
          </w:p>
        </w:tc>
      </w:tr>
      <w:tr w:rsidR="00E44F4E" w:rsidRPr="00C523CC" w14:paraId="4FAB4171" w14:textId="77777777" w:rsidTr="00CA0A27">
        <w:tc>
          <w:tcPr>
            <w:tcW w:w="3114" w:type="dxa"/>
          </w:tcPr>
          <w:p w14:paraId="6ACDEBAD"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Cultural services</w:t>
            </w:r>
          </w:p>
        </w:tc>
        <w:tc>
          <w:tcPr>
            <w:tcW w:w="1531" w:type="dxa"/>
          </w:tcPr>
          <w:p w14:paraId="78D74E12" w14:textId="2061E6A5"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creased by</w:t>
            </w:r>
            <w:r w:rsidR="00E44F4E" w:rsidRPr="00E44F4E">
              <w:rPr>
                <w:rFonts w:ascii="Arial" w:hAnsi="Arial" w:cs="Arial"/>
                <w:color w:val="000000"/>
                <w:sz w:val="20"/>
                <w:szCs w:val="20"/>
              </w:rPr>
              <w:t xml:space="preserve"> 20 </w:t>
            </w:r>
          </w:p>
        </w:tc>
        <w:tc>
          <w:tcPr>
            <w:tcW w:w="1614" w:type="dxa"/>
          </w:tcPr>
          <w:p w14:paraId="76DAFD0D" w14:textId="0E01713B"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0.3%</w:t>
            </w:r>
          </w:p>
        </w:tc>
        <w:tc>
          <w:tcPr>
            <w:tcW w:w="1614" w:type="dxa"/>
          </w:tcPr>
          <w:p w14:paraId="4A2AC6F2" w14:textId="3F990CA2"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1,465 </w:t>
            </w:r>
          </w:p>
        </w:tc>
        <w:tc>
          <w:tcPr>
            <w:tcW w:w="1614" w:type="dxa"/>
          </w:tcPr>
          <w:p w14:paraId="661F090E" w14:textId="0D1E21CD"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30.1%</w:t>
            </w:r>
          </w:p>
        </w:tc>
      </w:tr>
      <w:tr w:rsidR="00E44F4E" w:rsidRPr="00C523CC" w14:paraId="0A6E21C0" w14:textId="77777777" w:rsidTr="00CA0A27">
        <w:tc>
          <w:tcPr>
            <w:tcW w:w="3114" w:type="dxa"/>
          </w:tcPr>
          <w:p w14:paraId="77FA6058"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Casinos and other gambling services</w:t>
            </w:r>
          </w:p>
        </w:tc>
        <w:tc>
          <w:tcPr>
            <w:tcW w:w="1531" w:type="dxa"/>
          </w:tcPr>
          <w:p w14:paraId="5B4EF712" w14:textId="0DA7807A"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       5 </w:t>
            </w:r>
          </w:p>
        </w:tc>
        <w:tc>
          <w:tcPr>
            <w:tcW w:w="1614" w:type="dxa"/>
          </w:tcPr>
          <w:p w14:paraId="7F6944FA" w14:textId="6A025ABD"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1.0%</w:t>
            </w:r>
          </w:p>
        </w:tc>
        <w:tc>
          <w:tcPr>
            <w:tcW w:w="1614" w:type="dxa"/>
          </w:tcPr>
          <w:p w14:paraId="04882A0D" w14:textId="7141D7D0"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38 </w:t>
            </w:r>
          </w:p>
        </w:tc>
        <w:tc>
          <w:tcPr>
            <w:tcW w:w="1614" w:type="dxa"/>
          </w:tcPr>
          <w:p w14:paraId="76C1F8AE" w14:textId="58036640"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8.4%</w:t>
            </w:r>
          </w:p>
        </w:tc>
      </w:tr>
      <w:tr w:rsidR="00E44F4E" w:rsidRPr="00C523CC" w14:paraId="4545177C" w14:textId="77777777" w:rsidTr="00CA0A27">
        <w:tc>
          <w:tcPr>
            <w:tcW w:w="3114" w:type="dxa"/>
          </w:tcPr>
          <w:p w14:paraId="3E118403"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Other sports and recreation services</w:t>
            </w:r>
          </w:p>
        </w:tc>
        <w:tc>
          <w:tcPr>
            <w:tcW w:w="1531" w:type="dxa"/>
          </w:tcPr>
          <w:p w14:paraId="410248F2" w14:textId="53D41D71"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 xml:space="preserve">105 </w:t>
            </w:r>
          </w:p>
        </w:tc>
        <w:tc>
          <w:tcPr>
            <w:tcW w:w="1614" w:type="dxa"/>
          </w:tcPr>
          <w:p w14:paraId="0FB54E4C" w14:textId="0540FDF9"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2.3%</w:t>
            </w:r>
          </w:p>
        </w:tc>
        <w:tc>
          <w:tcPr>
            <w:tcW w:w="1614" w:type="dxa"/>
          </w:tcPr>
          <w:p w14:paraId="3989800B" w14:textId="0DC1A02C"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657 </w:t>
            </w:r>
          </w:p>
        </w:tc>
        <w:tc>
          <w:tcPr>
            <w:tcW w:w="1614" w:type="dxa"/>
          </w:tcPr>
          <w:p w14:paraId="6B01F5F1" w14:textId="1576889C"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17.6%</w:t>
            </w:r>
          </w:p>
        </w:tc>
      </w:tr>
      <w:tr w:rsidR="00E44F4E" w:rsidRPr="00C523CC" w14:paraId="4CC48FEC" w14:textId="77777777" w:rsidTr="00CA0A27">
        <w:tc>
          <w:tcPr>
            <w:tcW w:w="3114" w:type="dxa"/>
          </w:tcPr>
          <w:p w14:paraId="06A2D07C"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Total tourism characteristic industries</w:t>
            </w:r>
          </w:p>
        </w:tc>
        <w:tc>
          <w:tcPr>
            <w:tcW w:w="1531" w:type="dxa"/>
          </w:tcPr>
          <w:p w14:paraId="2F24CFC2" w14:textId="6FA43DFD" w:rsidR="00E44F4E" w:rsidRPr="00CA0A27" w:rsidRDefault="00CA0A27" w:rsidP="00CA0A27">
            <w:pPr>
              <w:rPr>
                <w:rFonts w:ascii="Arial" w:hAnsi="Arial" w:cs="Arial"/>
                <w:color w:val="000000"/>
                <w:sz w:val="20"/>
                <w:szCs w:val="20"/>
              </w:rPr>
            </w:pPr>
            <w:r w:rsidRPr="00CA0A27">
              <w:rPr>
                <w:rFonts w:ascii="Arial" w:hAnsi="Arial" w:cs="Arial"/>
                <w:color w:val="000000"/>
                <w:sz w:val="20"/>
                <w:szCs w:val="20"/>
              </w:rPr>
              <w:t>Decreased by</w:t>
            </w:r>
            <w:r w:rsidR="00E44F4E" w:rsidRPr="00CA0A27">
              <w:rPr>
                <w:rFonts w:ascii="Arial" w:hAnsi="Arial" w:cs="Arial"/>
                <w:color w:val="000000"/>
                <w:sz w:val="20"/>
                <w:szCs w:val="20"/>
              </w:rPr>
              <w:t xml:space="preserve"> 3,196 </w:t>
            </w:r>
          </w:p>
        </w:tc>
        <w:tc>
          <w:tcPr>
            <w:tcW w:w="1614" w:type="dxa"/>
          </w:tcPr>
          <w:p w14:paraId="32430D7C" w14:textId="463BA2E5"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4.9%</w:t>
            </w:r>
          </w:p>
        </w:tc>
        <w:tc>
          <w:tcPr>
            <w:tcW w:w="1614" w:type="dxa"/>
          </w:tcPr>
          <w:p w14:paraId="516916E0" w14:textId="69E6BEF9" w:rsidR="00E44F4E" w:rsidRPr="00E44F4E" w:rsidRDefault="006F3A21"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b/>
                <w:bCs/>
                <w:i/>
                <w:iCs/>
                <w:color w:val="000000"/>
                <w:sz w:val="20"/>
                <w:szCs w:val="20"/>
              </w:rPr>
              <w:t xml:space="preserve"> </w:t>
            </w:r>
            <w:r w:rsidR="00E44F4E" w:rsidRPr="00CA0A27">
              <w:rPr>
                <w:rFonts w:ascii="Arial" w:hAnsi="Arial" w:cs="Arial"/>
                <w:color w:val="000000"/>
                <w:sz w:val="20"/>
                <w:szCs w:val="20"/>
              </w:rPr>
              <w:t>6,465</w:t>
            </w:r>
            <w:r w:rsidR="00E44F4E" w:rsidRPr="00E44F4E">
              <w:rPr>
                <w:rFonts w:ascii="Arial" w:hAnsi="Arial" w:cs="Arial"/>
                <w:b/>
                <w:bCs/>
                <w:i/>
                <w:iCs/>
                <w:color w:val="000000"/>
                <w:sz w:val="20"/>
                <w:szCs w:val="20"/>
              </w:rPr>
              <w:t xml:space="preserve"> </w:t>
            </w:r>
          </w:p>
        </w:tc>
        <w:tc>
          <w:tcPr>
            <w:tcW w:w="1614" w:type="dxa"/>
          </w:tcPr>
          <w:p w14:paraId="479F7E7E" w14:textId="7F637699"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11.5%</w:t>
            </w:r>
          </w:p>
        </w:tc>
      </w:tr>
      <w:tr w:rsidR="00E44F4E" w:rsidRPr="00C523CC" w14:paraId="1B5FA995" w14:textId="77777777" w:rsidTr="00CA0A27">
        <w:tc>
          <w:tcPr>
            <w:tcW w:w="3114" w:type="dxa"/>
          </w:tcPr>
          <w:p w14:paraId="2BD23D02" w14:textId="77777777" w:rsidR="00E44F4E" w:rsidRPr="005A7010" w:rsidRDefault="00E44F4E" w:rsidP="00CA0A27">
            <w:pPr>
              <w:rPr>
                <w:rFonts w:ascii="Arial" w:hAnsi="Arial" w:cs="Arial"/>
                <w:sz w:val="20"/>
                <w:szCs w:val="20"/>
              </w:rPr>
            </w:pPr>
            <w:r w:rsidRPr="005A7010">
              <w:rPr>
                <w:rFonts w:ascii="Arial" w:hAnsi="Arial" w:cs="Arial"/>
                <w:color w:val="002060"/>
                <w:sz w:val="20"/>
                <w:szCs w:val="20"/>
              </w:rPr>
              <w:t>Tourism connected industries</w:t>
            </w:r>
          </w:p>
        </w:tc>
        <w:tc>
          <w:tcPr>
            <w:tcW w:w="1531" w:type="dxa"/>
          </w:tcPr>
          <w:p w14:paraId="3B7B3B43" w14:textId="051D2339" w:rsidR="00E44F4E" w:rsidRPr="00E44F4E" w:rsidRDefault="00E44F4E" w:rsidP="00CA0A27">
            <w:pPr>
              <w:rPr>
                <w:rFonts w:ascii="Arial" w:hAnsi="Arial" w:cs="Arial"/>
                <w:sz w:val="20"/>
                <w:szCs w:val="20"/>
              </w:rPr>
            </w:pPr>
            <w:r w:rsidRPr="00E44F4E">
              <w:rPr>
                <w:rFonts w:ascii="Arial" w:hAnsi="Arial" w:cs="Arial"/>
                <w:color w:val="002060"/>
                <w:sz w:val="20"/>
                <w:szCs w:val="20"/>
              </w:rPr>
              <w:t> </w:t>
            </w:r>
          </w:p>
        </w:tc>
        <w:tc>
          <w:tcPr>
            <w:tcW w:w="1614" w:type="dxa"/>
          </w:tcPr>
          <w:p w14:paraId="019D4266" w14:textId="49DCF9FA" w:rsidR="00E44F4E" w:rsidRPr="00E44F4E" w:rsidRDefault="00E44F4E" w:rsidP="00CA0A27">
            <w:pPr>
              <w:rPr>
                <w:rFonts w:ascii="Arial" w:hAnsi="Arial" w:cs="Arial"/>
                <w:sz w:val="20"/>
                <w:szCs w:val="20"/>
              </w:rPr>
            </w:pPr>
            <w:r w:rsidRPr="00E44F4E">
              <w:rPr>
                <w:rFonts w:ascii="Arial" w:hAnsi="Arial" w:cs="Arial"/>
                <w:color w:val="002060"/>
                <w:sz w:val="20"/>
                <w:szCs w:val="20"/>
              </w:rPr>
              <w:t> </w:t>
            </w:r>
          </w:p>
        </w:tc>
        <w:tc>
          <w:tcPr>
            <w:tcW w:w="1614" w:type="dxa"/>
          </w:tcPr>
          <w:p w14:paraId="0908FA5B" w14:textId="3D6ED578" w:rsidR="00E44F4E" w:rsidRPr="00E44F4E" w:rsidRDefault="00E44F4E" w:rsidP="00CA0A27">
            <w:pPr>
              <w:rPr>
                <w:rFonts w:ascii="Arial" w:hAnsi="Arial" w:cs="Arial"/>
                <w:sz w:val="20"/>
                <w:szCs w:val="20"/>
              </w:rPr>
            </w:pPr>
            <w:r w:rsidRPr="00E44F4E">
              <w:rPr>
                <w:rFonts w:ascii="Arial" w:hAnsi="Arial" w:cs="Arial"/>
                <w:color w:val="002060"/>
                <w:sz w:val="20"/>
                <w:szCs w:val="20"/>
              </w:rPr>
              <w:t> </w:t>
            </w:r>
          </w:p>
        </w:tc>
        <w:tc>
          <w:tcPr>
            <w:tcW w:w="1614" w:type="dxa"/>
          </w:tcPr>
          <w:p w14:paraId="38792A7C" w14:textId="60003AC7" w:rsidR="00E44F4E" w:rsidRPr="00E44F4E" w:rsidRDefault="00E44F4E" w:rsidP="00CA0A27">
            <w:pPr>
              <w:rPr>
                <w:rFonts w:ascii="Arial" w:hAnsi="Arial" w:cs="Arial"/>
                <w:sz w:val="20"/>
                <w:szCs w:val="20"/>
              </w:rPr>
            </w:pPr>
            <w:r w:rsidRPr="00E44F4E">
              <w:rPr>
                <w:rFonts w:ascii="Arial" w:hAnsi="Arial" w:cs="Arial"/>
                <w:color w:val="002060"/>
                <w:sz w:val="20"/>
                <w:szCs w:val="20"/>
              </w:rPr>
              <w:t> </w:t>
            </w:r>
          </w:p>
        </w:tc>
      </w:tr>
      <w:tr w:rsidR="00E44F4E" w:rsidRPr="00C523CC" w14:paraId="5D386DE6" w14:textId="77777777" w:rsidTr="00CA0A27">
        <w:tc>
          <w:tcPr>
            <w:tcW w:w="3114" w:type="dxa"/>
          </w:tcPr>
          <w:p w14:paraId="3FF982B5" w14:textId="77777777" w:rsidR="00E44F4E" w:rsidRPr="005A7010" w:rsidRDefault="00E44F4E" w:rsidP="00CA0A27">
            <w:pPr>
              <w:rPr>
                <w:rFonts w:ascii="Arial" w:hAnsi="Arial" w:cs="Arial"/>
                <w:sz w:val="20"/>
                <w:szCs w:val="20"/>
              </w:rPr>
            </w:pPr>
            <w:r w:rsidRPr="005A7010">
              <w:rPr>
                <w:rFonts w:ascii="Arial" w:hAnsi="Arial" w:cs="Arial"/>
                <w:color w:val="000000"/>
                <w:sz w:val="20"/>
                <w:szCs w:val="20"/>
              </w:rPr>
              <w:t>Automotive fuel retailing</w:t>
            </w:r>
          </w:p>
        </w:tc>
        <w:tc>
          <w:tcPr>
            <w:tcW w:w="1531" w:type="dxa"/>
          </w:tcPr>
          <w:p w14:paraId="621841D4" w14:textId="3527AFC4"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      43 </w:t>
            </w:r>
          </w:p>
        </w:tc>
        <w:tc>
          <w:tcPr>
            <w:tcW w:w="1614" w:type="dxa"/>
          </w:tcPr>
          <w:p w14:paraId="57A24751" w14:textId="4E8EC7C5" w:rsidR="00E44F4E" w:rsidRPr="00E44F4E" w:rsidRDefault="00CA0A27"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4.9%</w:t>
            </w:r>
          </w:p>
        </w:tc>
        <w:tc>
          <w:tcPr>
            <w:tcW w:w="1614" w:type="dxa"/>
          </w:tcPr>
          <w:p w14:paraId="0796DE73" w14:textId="582A73A0"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00E44F4E" w:rsidRPr="00E44F4E">
              <w:rPr>
                <w:rFonts w:ascii="Arial" w:hAnsi="Arial" w:cs="Arial"/>
                <w:color w:val="000000"/>
                <w:sz w:val="20"/>
                <w:szCs w:val="20"/>
              </w:rPr>
              <w:t xml:space="preserve">     33 </w:t>
            </w:r>
          </w:p>
        </w:tc>
        <w:tc>
          <w:tcPr>
            <w:tcW w:w="1614" w:type="dxa"/>
          </w:tcPr>
          <w:p w14:paraId="41E08418" w14:textId="25C9D90C"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3.7%</w:t>
            </w:r>
          </w:p>
        </w:tc>
      </w:tr>
      <w:tr w:rsidR="00E44F4E" w:rsidRPr="00C523CC" w14:paraId="73E5CB58" w14:textId="77777777" w:rsidTr="00CA0A27">
        <w:tc>
          <w:tcPr>
            <w:tcW w:w="3114" w:type="dxa"/>
          </w:tcPr>
          <w:p w14:paraId="58DD00F2" w14:textId="77777777" w:rsidR="00E44F4E" w:rsidRPr="005A7010" w:rsidRDefault="00E44F4E" w:rsidP="00CA0A27">
            <w:pPr>
              <w:rPr>
                <w:rFonts w:ascii="Arial" w:hAnsi="Arial" w:cs="Arial"/>
                <w:color w:val="000000"/>
                <w:sz w:val="20"/>
                <w:szCs w:val="20"/>
              </w:rPr>
            </w:pPr>
            <w:r w:rsidRPr="005A7010">
              <w:rPr>
                <w:rFonts w:ascii="Arial" w:hAnsi="Arial" w:cs="Arial"/>
                <w:color w:val="000000"/>
                <w:sz w:val="20"/>
                <w:szCs w:val="20"/>
              </w:rPr>
              <w:t>Other retail trade</w:t>
            </w:r>
          </w:p>
        </w:tc>
        <w:tc>
          <w:tcPr>
            <w:tcW w:w="1531" w:type="dxa"/>
          </w:tcPr>
          <w:p w14:paraId="317A2F70" w14:textId="73FED73F"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 xml:space="preserve">1,387 </w:t>
            </w:r>
          </w:p>
        </w:tc>
        <w:tc>
          <w:tcPr>
            <w:tcW w:w="1614" w:type="dxa"/>
          </w:tcPr>
          <w:p w14:paraId="377AA844" w14:textId="02EDED61"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2.9%</w:t>
            </w:r>
          </w:p>
        </w:tc>
        <w:tc>
          <w:tcPr>
            <w:tcW w:w="1614" w:type="dxa"/>
          </w:tcPr>
          <w:p w14:paraId="7796049A" w14:textId="156D5366"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 xml:space="preserve">7,731 </w:t>
            </w:r>
          </w:p>
        </w:tc>
        <w:tc>
          <w:tcPr>
            <w:tcW w:w="1614" w:type="dxa"/>
          </w:tcPr>
          <w:p w14:paraId="513B8839" w14:textId="4B9878CD"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20.1%</w:t>
            </w:r>
          </w:p>
        </w:tc>
      </w:tr>
      <w:tr w:rsidR="00E44F4E" w:rsidRPr="00C523CC" w14:paraId="40B441F7" w14:textId="77777777" w:rsidTr="00CA0A27">
        <w:tc>
          <w:tcPr>
            <w:tcW w:w="3114" w:type="dxa"/>
          </w:tcPr>
          <w:p w14:paraId="51B6EA9A" w14:textId="77777777" w:rsidR="00E44F4E" w:rsidRPr="005A7010" w:rsidRDefault="00E44F4E" w:rsidP="00CA0A27">
            <w:pPr>
              <w:rPr>
                <w:rFonts w:ascii="Arial" w:hAnsi="Arial" w:cs="Arial"/>
                <w:color w:val="000000"/>
                <w:sz w:val="20"/>
                <w:szCs w:val="20"/>
              </w:rPr>
            </w:pPr>
            <w:r w:rsidRPr="005A7010">
              <w:rPr>
                <w:rFonts w:ascii="Arial" w:hAnsi="Arial" w:cs="Arial"/>
                <w:color w:val="000000"/>
                <w:sz w:val="20"/>
                <w:szCs w:val="20"/>
              </w:rPr>
              <w:t>Total tourism connected industries</w:t>
            </w:r>
          </w:p>
        </w:tc>
        <w:tc>
          <w:tcPr>
            <w:tcW w:w="1531" w:type="dxa"/>
          </w:tcPr>
          <w:p w14:paraId="7152E4B1" w14:textId="66CF4BAF"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CA0A27">
              <w:rPr>
                <w:rFonts w:ascii="Arial" w:hAnsi="Arial" w:cs="Arial"/>
                <w:color w:val="000000"/>
                <w:sz w:val="20"/>
                <w:szCs w:val="20"/>
              </w:rPr>
              <w:t>1,344</w:t>
            </w:r>
            <w:r w:rsidR="00E44F4E" w:rsidRPr="00E44F4E">
              <w:rPr>
                <w:rFonts w:ascii="Arial" w:hAnsi="Arial" w:cs="Arial"/>
                <w:b/>
                <w:bCs/>
                <w:i/>
                <w:iCs/>
                <w:color w:val="000000"/>
                <w:sz w:val="20"/>
                <w:szCs w:val="20"/>
              </w:rPr>
              <w:t xml:space="preserve"> </w:t>
            </w:r>
          </w:p>
        </w:tc>
        <w:tc>
          <w:tcPr>
            <w:tcW w:w="1614" w:type="dxa"/>
          </w:tcPr>
          <w:p w14:paraId="141C56D6" w14:textId="4558AF31" w:rsidR="00E44F4E" w:rsidRPr="00E44F4E" w:rsidRDefault="00CA0A27" w:rsidP="00CA0A27">
            <w:pPr>
              <w:rPr>
                <w:rFonts w:ascii="Arial" w:hAnsi="Arial" w:cs="Arial"/>
                <w:sz w:val="20"/>
                <w:szCs w:val="20"/>
              </w:rPr>
            </w:pPr>
            <w:r>
              <w:rPr>
                <w:rFonts w:ascii="Arial" w:hAnsi="Arial" w:cs="Arial"/>
                <w:sz w:val="20"/>
                <w:szCs w:val="20"/>
              </w:rPr>
              <w:t>De</w:t>
            </w:r>
            <w:r w:rsidRPr="00CD58B3">
              <w:rPr>
                <w:rFonts w:ascii="Arial" w:hAnsi="Arial" w:cs="Arial"/>
                <w:sz w:val="20"/>
                <w:szCs w:val="20"/>
              </w:rPr>
              <w:t xml:space="preserve">creased by </w:t>
            </w:r>
            <w:r w:rsidR="00E44F4E" w:rsidRPr="00E44F4E">
              <w:rPr>
                <w:rFonts w:ascii="Arial" w:hAnsi="Arial" w:cs="Arial"/>
                <w:color w:val="000000"/>
                <w:sz w:val="20"/>
                <w:szCs w:val="20"/>
              </w:rPr>
              <w:t>2.8%</w:t>
            </w:r>
          </w:p>
        </w:tc>
        <w:tc>
          <w:tcPr>
            <w:tcW w:w="1614" w:type="dxa"/>
          </w:tcPr>
          <w:p w14:paraId="1E3BFF06" w14:textId="7A9D533D"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b/>
                <w:bCs/>
                <w:i/>
                <w:iCs/>
                <w:color w:val="000000"/>
                <w:sz w:val="20"/>
                <w:szCs w:val="20"/>
              </w:rPr>
              <w:t xml:space="preserve"> </w:t>
            </w:r>
            <w:r w:rsidRPr="00CA0A27">
              <w:rPr>
                <w:rFonts w:ascii="Arial" w:hAnsi="Arial" w:cs="Arial"/>
                <w:color w:val="000000"/>
                <w:sz w:val="20"/>
                <w:szCs w:val="20"/>
              </w:rPr>
              <w:t>7,764</w:t>
            </w:r>
            <w:r w:rsidR="00E44F4E" w:rsidRPr="00E44F4E">
              <w:rPr>
                <w:rFonts w:ascii="Arial" w:hAnsi="Arial" w:cs="Arial"/>
                <w:b/>
                <w:bCs/>
                <w:i/>
                <w:iCs/>
                <w:color w:val="000000"/>
                <w:sz w:val="20"/>
                <w:szCs w:val="20"/>
              </w:rPr>
              <w:t xml:space="preserve"> </w:t>
            </w:r>
          </w:p>
        </w:tc>
        <w:tc>
          <w:tcPr>
            <w:tcW w:w="1614" w:type="dxa"/>
          </w:tcPr>
          <w:p w14:paraId="7EB35441" w14:textId="335F2957" w:rsidR="00E44F4E" w:rsidRPr="00E44F4E" w:rsidRDefault="00655F68" w:rsidP="00CA0A27">
            <w:pPr>
              <w:rPr>
                <w:rFonts w:ascii="Arial" w:hAnsi="Arial" w:cs="Arial"/>
                <w:sz w:val="20"/>
                <w:szCs w:val="20"/>
              </w:rPr>
            </w:pPr>
            <w:r>
              <w:rPr>
                <w:rFonts w:ascii="Arial" w:hAnsi="Arial" w:cs="Arial"/>
                <w:color w:val="000000"/>
                <w:sz w:val="20"/>
                <w:szCs w:val="20"/>
              </w:rPr>
              <w:t>I</w:t>
            </w:r>
            <w:r>
              <w:rPr>
                <w:rFonts w:ascii="Arial" w:hAnsi="Arial" w:cs="Arial"/>
                <w:sz w:val="20"/>
                <w:szCs w:val="20"/>
              </w:rPr>
              <w:t>n</w:t>
            </w:r>
            <w:r w:rsidRPr="00CD58B3">
              <w:rPr>
                <w:rFonts w:ascii="Arial" w:hAnsi="Arial" w:cs="Arial"/>
                <w:sz w:val="20"/>
                <w:szCs w:val="20"/>
              </w:rPr>
              <w:t>creased by</w:t>
            </w:r>
            <w:r w:rsidRPr="00E44F4E">
              <w:rPr>
                <w:rFonts w:ascii="Arial" w:hAnsi="Arial" w:cs="Arial"/>
                <w:color w:val="000000"/>
                <w:sz w:val="20"/>
                <w:szCs w:val="20"/>
              </w:rPr>
              <w:t xml:space="preserve"> </w:t>
            </w:r>
            <w:r w:rsidR="00E44F4E" w:rsidRPr="00E44F4E">
              <w:rPr>
                <w:rFonts w:ascii="Arial" w:hAnsi="Arial" w:cs="Arial"/>
                <w:color w:val="000000"/>
                <w:sz w:val="20"/>
                <w:szCs w:val="20"/>
              </w:rPr>
              <w:t>19.7%</w:t>
            </w:r>
          </w:p>
        </w:tc>
      </w:tr>
      <w:tr w:rsidR="00E44F4E" w:rsidRPr="00C523CC" w14:paraId="6F11C89C" w14:textId="77777777" w:rsidTr="00CA0A27">
        <w:tc>
          <w:tcPr>
            <w:tcW w:w="3114" w:type="dxa"/>
          </w:tcPr>
          <w:p w14:paraId="5E53806A" w14:textId="77777777" w:rsidR="00E44F4E" w:rsidRPr="00BC6C29" w:rsidRDefault="00E44F4E" w:rsidP="00CA0A27">
            <w:pPr>
              <w:rPr>
                <w:rFonts w:ascii="Arial" w:hAnsi="Arial" w:cs="Arial"/>
                <w:b/>
                <w:bCs/>
                <w:color w:val="000000"/>
                <w:sz w:val="20"/>
                <w:szCs w:val="20"/>
              </w:rPr>
            </w:pPr>
            <w:r w:rsidRPr="00BC6C29">
              <w:rPr>
                <w:rFonts w:ascii="Arial" w:hAnsi="Arial" w:cs="Arial"/>
                <w:b/>
                <w:bCs/>
                <w:color w:val="000000"/>
                <w:sz w:val="20"/>
                <w:szCs w:val="20"/>
              </w:rPr>
              <w:lastRenderedPageBreak/>
              <w:t>Total tourism related industries</w:t>
            </w:r>
          </w:p>
        </w:tc>
        <w:tc>
          <w:tcPr>
            <w:tcW w:w="1531" w:type="dxa"/>
          </w:tcPr>
          <w:p w14:paraId="44723AA0" w14:textId="027FE1CA" w:rsidR="00E44F4E" w:rsidRPr="00BC6C29" w:rsidRDefault="00CA0A27" w:rsidP="00CA0A27">
            <w:pPr>
              <w:rPr>
                <w:rFonts w:ascii="Arial" w:hAnsi="Arial" w:cs="Arial"/>
                <w:b/>
                <w:bCs/>
                <w:sz w:val="20"/>
                <w:szCs w:val="20"/>
              </w:rPr>
            </w:pPr>
            <w:r w:rsidRPr="00BC6C29">
              <w:rPr>
                <w:rFonts w:ascii="Arial" w:hAnsi="Arial" w:cs="Arial"/>
                <w:b/>
                <w:bCs/>
                <w:sz w:val="20"/>
                <w:szCs w:val="20"/>
              </w:rPr>
              <w:t xml:space="preserve">Decreased by </w:t>
            </w:r>
            <w:r w:rsidR="00E44F4E" w:rsidRPr="00BC6C29">
              <w:rPr>
                <w:rFonts w:ascii="Arial" w:hAnsi="Arial" w:cs="Arial"/>
                <w:b/>
                <w:bCs/>
                <w:color w:val="000000"/>
                <w:sz w:val="20"/>
                <w:szCs w:val="20"/>
              </w:rPr>
              <w:t xml:space="preserve">4,540 </w:t>
            </w:r>
          </w:p>
        </w:tc>
        <w:tc>
          <w:tcPr>
            <w:tcW w:w="1614" w:type="dxa"/>
          </w:tcPr>
          <w:p w14:paraId="6D3FD6FA" w14:textId="6D115F32" w:rsidR="00E44F4E" w:rsidRPr="00BC6C29" w:rsidRDefault="00CA0A27" w:rsidP="00CA0A27">
            <w:pPr>
              <w:rPr>
                <w:rFonts w:ascii="Arial" w:hAnsi="Arial" w:cs="Arial"/>
                <w:b/>
                <w:bCs/>
                <w:sz w:val="20"/>
                <w:szCs w:val="20"/>
              </w:rPr>
            </w:pPr>
            <w:r w:rsidRPr="00BC6C29">
              <w:rPr>
                <w:rFonts w:ascii="Arial" w:hAnsi="Arial" w:cs="Arial"/>
                <w:b/>
                <w:bCs/>
                <w:sz w:val="20"/>
                <w:szCs w:val="20"/>
              </w:rPr>
              <w:t xml:space="preserve">Decreased by </w:t>
            </w:r>
            <w:r w:rsidR="00E44F4E" w:rsidRPr="00BC6C29">
              <w:rPr>
                <w:rFonts w:ascii="Arial" w:hAnsi="Arial" w:cs="Arial"/>
                <w:b/>
                <w:bCs/>
                <w:color w:val="000000"/>
                <w:sz w:val="20"/>
                <w:szCs w:val="20"/>
              </w:rPr>
              <w:t>4.0%</w:t>
            </w:r>
          </w:p>
        </w:tc>
        <w:tc>
          <w:tcPr>
            <w:tcW w:w="1614" w:type="dxa"/>
          </w:tcPr>
          <w:p w14:paraId="45272044" w14:textId="34BA5B28" w:rsidR="00E44F4E" w:rsidRPr="00BC6C29" w:rsidRDefault="00655F68" w:rsidP="00CA0A27">
            <w:pPr>
              <w:rPr>
                <w:rFonts w:ascii="Arial" w:hAnsi="Arial" w:cs="Arial"/>
                <w:b/>
                <w:bCs/>
                <w:sz w:val="20"/>
                <w:szCs w:val="20"/>
              </w:rPr>
            </w:pPr>
            <w:r w:rsidRPr="00BC6C29">
              <w:rPr>
                <w:rFonts w:ascii="Arial" w:hAnsi="Arial" w:cs="Arial"/>
                <w:b/>
                <w:bCs/>
                <w:color w:val="000000"/>
                <w:sz w:val="20"/>
                <w:szCs w:val="20"/>
              </w:rPr>
              <w:t>I</w:t>
            </w:r>
            <w:r w:rsidRPr="00BC6C29">
              <w:rPr>
                <w:rFonts w:ascii="Arial" w:hAnsi="Arial" w:cs="Arial"/>
                <w:b/>
                <w:bCs/>
                <w:sz w:val="20"/>
                <w:szCs w:val="20"/>
              </w:rPr>
              <w:t>ncreased by</w:t>
            </w:r>
            <w:r w:rsidR="00E44F4E" w:rsidRPr="00BC6C29">
              <w:rPr>
                <w:rFonts w:ascii="Arial" w:hAnsi="Arial" w:cs="Arial"/>
                <w:b/>
                <w:bCs/>
                <w:color w:val="000000"/>
                <w:sz w:val="20"/>
                <w:szCs w:val="20"/>
              </w:rPr>
              <w:t xml:space="preserve"> 14,227 </w:t>
            </w:r>
          </w:p>
        </w:tc>
        <w:tc>
          <w:tcPr>
            <w:tcW w:w="1614" w:type="dxa"/>
          </w:tcPr>
          <w:p w14:paraId="090DBCD4" w14:textId="64C1B26A" w:rsidR="00E44F4E" w:rsidRPr="00BC6C29" w:rsidRDefault="00655F68" w:rsidP="00CA0A27">
            <w:pPr>
              <w:rPr>
                <w:rFonts w:ascii="Arial" w:hAnsi="Arial" w:cs="Arial"/>
                <w:b/>
                <w:bCs/>
                <w:sz w:val="20"/>
                <w:szCs w:val="20"/>
              </w:rPr>
            </w:pPr>
            <w:r w:rsidRPr="00BC6C29">
              <w:rPr>
                <w:rFonts w:ascii="Arial" w:hAnsi="Arial" w:cs="Arial"/>
                <w:b/>
                <w:bCs/>
                <w:color w:val="000000"/>
                <w:sz w:val="20"/>
                <w:szCs w:val="20"/>
              </w:rPr>
              <w:t>I</w:t>
            </w:r>
            <w:r w:rsidRPr="00BC6C29">
              <w:rPr>
                <w:rFonts w:ascii="Arial" w:hAnsi="Arial" w:cs="Arial"/>
                <w:b/>
                <w:bCs/>
                <w:sz w:val="20"/>
                <w:szCs w:val="20"/>
              </w:rPr>
              <w:t>ncreased by</w:t>
            </w:r>
            <w:r w:rsidRPr="00BC6C29">
              <w:rPr>
                <w:rFonts w:ascii="Arial" w:hAnsi="Arial" w:cs="Arial"/>
                <w:b/>
                <w:bCs/>
                <w:color w:val="000000"/>
                <w:sz w:val="20"/>
                <w:szCs w:val="20"/>
              </w:rPr>
              <w:t xml:space="preserve"> </w:t>
            </w:r>
            <w:r w:rsidR="00E44F4E" w:rsidRPr="00BC6C29">
              <w:rPr>
                <w:rFonts w:ascii="Arial" w:hAnsi="Arial" w:cs="Arial"/>
                <w:b/>
                <w:bCs/>
                <w:color w:val="000000"/>
                <w:sz w:val="20"/>
                <w:szCs w:val="20"/>
              </w:rPr>
              <w:t>14.9%</w:t>
            </w:r>
          </w:p>
        </w:tc>
      </w:tr>
    </w:tbl>
    <w:p w14:paraId="3D6C3790" w14:textId="77777777" w:rsidR="004C6CE9" w:rsidRDefault="004C6CE9" w:rsidP="00F94D77">
      <w:pPr>
        <w:pStyle w:val="Heading2"/>
      </w:pPr>
      <w:bookmarkStart w:id="57" w:name="_Toc164247915"/>
    </w:p>
    <w:p w14:paraId="41CA43C1" w14:textId="7398867C" w:rsidR="002C4483" w:rsidRPr="00C14426" w:rsidRDefault="002C4483" w:rsidP="00F94D77">
      <w:pPr>
        <w:pStyle w:val="Heading2"/>
      </w:pPr>
      <w:r w:rsidRPr="00C14426">
        <w:t>11.4 Data table: volume of tourism business by region and business size</w:t>
      </w:r>
      <w:r w:rsidR="006D1CAC" w:rsidRPr="00C14426">
        <w:t xml:space="preserve"> </w:t>
      </w:r>
      <w:r w:rsidR="00C23158" w:rsidRPr="00C14426">
        <w:t>in</w:t>
      </w:r>
      <w:r w:rsidR="006D1CAC" w:rsidRPr="00C14426">
        <w:t xml:space="preserve"> June 2023</w:t>
      </w:r>
      <w:bookmarkEnd w:id="57"/>
    </w:p>
    <w:p w14:paraId="79099FFD" w14:textId="77777777" w:rsidR="0095711A" w:rsidRPr="0095711A" w:rsidRDefault="0095711A" w:rsidP="0095711A">
      <w:pPr>
        <w:rPr>
          <w:rFonts w:ascii="Arial" w:hAnsi="Arial" w:cs="Arial"/>
          <w:sz w:val="8"/>
          <w:szCs w:val="8"/>
        </w:rPr>
      </w:pPr>
    </w:p>
    <w:p w14:paraId="4A8D9D15" w14:textId="7FA03641" w:rsidR="0095711A" w:rsidRPr="0095711A" w:rsidRDefault="0095711A" w:rsidP="0095711A">
      <w:pPr>
        <w:rPr>
          <w:rFonts w:ascii="Arial" w:hAnsi="Arial" w:cs="Arial"/>
          <w:sz w:val="20"/>
          <w:szCs w:val="20"/>
        </w:rPr>
      </w:pPr>
      <w:r w:rsidRPr="0095711A">
        <w:rPr>
          <w:rFonts w:ascii="Arial" w:hAnsi="Arial" w:cs="Arial"/>
          <w:sz w:val="20"/>
          <w:szCs w:val="20"/>
        </w:rPr>
        <w:t xml:space="preserve">Regions </w:t>
      </w:r>
      <w:r>
        <w:rPr>
          <w:rFonts w:ascii="Arial" w:hAnsi="Arial" w:cs="Arial"/>
          <w:sz w:val="20"/>
          <w:szCs w:val="20"/>
        </w:rPr>
        <w:t xml:space="preserve">noted in </w:t>
      </w:r>
      <w:r w:rsidRPr="0095711A">
        <w:rPr>
          <w:rFonts w:ascii="Arial" w:hAnsi="Arial" w:cs="Arial"/>
          <w:sz w:val="20"/>
          <w:szCs w:val="20"/>
        </w:rPr>
        <w:t xml:space="preserve">italics </w:t>
      </w:r>
      <w:r>
        <w:rPr>
          <w:rFonts w:ascii="Arial" w:hAnsi="Arial" w:cs="Arial"/>
          <w:sz w:val="20"/>
          <w:szCs w:val="20"/>
        </w:rPr>
        <w:t xml:space="preserve">in the table below </w:t>
      </w:r>
      <w:r w:rsidRPr="0095711A">
        <w:rPr>
          <w:rFonts w:ascii="Arial" w:hAnsi="Arial" w:cs="Arial"/>
          <w:sz w:val="20"/>
          <w:szCs w:val="20"/>
        </w:rPr>
        <w:t xml:space="preserve">are sub-regions of </w:t>
      </w:r>
      <w:r w:rsidR="00F64D3B">
        <w:rPr>
          <w:rFonts w:ascii="Arial" w:hAnsi="Arial" w:cs="Arial"/>
          <w:sz w:val="20"/>
          <w:szCs w:val="20"/>
        </w:rPr>
        <w:t>Victorian</w:t>
      </w:r>
      <w:r w:rsidRPr="0095711A">
        <w:rPr>
          <w:rFonts w:ascii="Arial" w:hAnsi="Arial" w:cs="Arial"/>
          <w:sz w:val="20"/>
          <w:szCs w:val="20"/>
        </w:rPr>
        <w:t xml:space="preserve"> tourism regions</w:t>
      </w:r>
    </w:p>
    <w:tbl>
      <w:tblPr>
        <w:tblStyle w:val="TableGrid"/>
        <w:tblW w:w="0" w:type="auto"/>
        <w:tblLook w:val="04A0" w:firstRow="1" w:lastRow="0" w:firstColumn="1" w:lastColumn="0" w:noHBand="0" w:noVBand="1"/>
      </w:tblPr>
      <w:tblGrid>
        <w:gridCol w:w="3114"/>
        <w:gridCol w:w="1701"/>
        <w:gridCol w:w="1559"/>
        <w:gridCol w:w="1559"/>
        <w:gridCol w:w="1554"/>
      </w:tblGrid>
      <w:tr w:rsidR="002C4483" w:rsidRPr="00A9423D" w14:paraId="47E4D58A" w14:textId="77777777" w:rsidTr="00F27642">
        <w:trPr>
          <w:tblHeader/>
        </w:trPr>
        <w:tc>
          <w:tcPr>
            <w:tcW w:w="3114" w:type="dxa"/>
            <w:shd w:val="clear" w:color="auto" w:fill="D9D9D9" w:themeFill="background1" w:themeFillShade="D9"/>
          </w:tcPr>
          <w:p w14:paraId="2A6762F6" w14:textId="6D5A8307" w:rsidR="002C4483" w:rsidRPr="00F27642" w:rsidRDefault="002C4483" w:rsidP="00F27642">
            <w:pPr>
              <w:rPr>
                <w:rFonts w:ascii="Arial" w:hAnsi="Arial" w:cs="Arial"/>
                <w:b/>
                <w:bCs/>
                <w:sz w:val="20"/>
                <w:szCs w:val="20"/>
              </w:rPr>
            </w:pPr>
            <w:bookmarkStart w:id="58" w:name="Title_18" w:colFirst="0" w:colLast="0"/>
            <w:r w:rsidRPr="00F27642">
              <w:rPr>
                <w:rFonts w:ascii="Arial" w:hAnsi="Arial" w:cs="Arial"/>
                <w:b/>
                <w:bCs/>
                <w:color w:val="000000"/>
                <w:sz w:val="20"/>
                <w:szCs w:val="20"/>
              </w:rPr>
              <w:t>Region</w:t>
            </w:r>
          </w:p>
        </w:tc>
        <w:tc>
          <w:tcPr>
            <w:tcW w:w="1701" w:type="dxa"/>
            <w:shd w:val="clear" w:color="auto" w:fill="D9D9D9" w:themeFill="background1" w:themeFillShade="D9"/>
          </w:tcPr>
          <w:p w14:paraId="5B4C504E" w14:textId="77777777" w:rsidR="002C4483" w:rsidRPr="00F27642" w:rsidRDefault="002C4483" w:rsidP="00F27642">
            <w:pPr>
              <w:rPr>
                <w:rFonts w:ascii="Arial" w:hAnsi="Arial" w:cs="Arial"/>
                <w:b/>
                <w:bCs/>
                <w:sz w:val="20"/>
                <w:szCs w:val="20"/>
              </w:rPr>
            </w:pPr>
            <w:r w:rsidRPr="00F27642">
              <w:rPr>
                <w:rFonts w:ascii="Arial" w:hAnsi="Arial" w:cs="Arial"/>
                <w:b/>
                <w:bCs/>
                <w:sz w:val="20"/>
                <w:szCs w:val="20"/>
              </w:rPr>
              <w:t xml:space="preserve">Micro </w:t>
            </w:r>
            <w:r w:rsidRPr="00F27642">
              <w:rPr>
                <w:rFonts w:ascii="Arial" w:hAnsi="Arial" w:cs="Arial"/>
                <w:b/>
                <w:bCs/>
                <w:sz w:val="20"/>
                <w:szCs w:val="20"/>
              </w:rPr>
              <w:br/>
              <w:t>(1-4 employees)</w:t>
            </w:r>
          </w:p>
        </w:tc>
        <w:tc>
          <w:tcPr>
            <w:tcW w:w="1559" w:type="dxa"/>
            <w:shd w:val="clear" w:color="auto" w:fill="D9D9D9" w:themeFill="background1" w:themeFillShade="D9"/>
          </w:tcPr>
          <w:p w14:paraId="19B1B17B" w14:textId="77777777" w:rsidR="002C4483" w:rsidRPr="00F27642" w:rsidRDefault="002C4483" w:rsidP="00F27642">
            <w:pPr>
              <w:rPr>
                <w:rFonts w:ascii="Arial" w:hAnsi="Arial" w:cs="Arial"/>
                <w:b/>
                <w:bCs/>
                <w:sz w:val="20"/>
                <w:szCs w:val="20"/>
              </w:rPr>
            </w:pPr>
            <w:r w:rsidRPr="00F27642">
              <w:rPr>
                <w:rFonts w:ascii="Arial" w:hAnsi="Arial" w:cs="Arial"/>
                <w:b/>
                <w:bCs/>
                <w:sz w:val="20"/>
                <w:szCs w:val="20"/>
              </w:rPr>
              <w:t xml:space="preserve">Small </w:t>
            </w:r>
            <w:r w:rsidRPr="00F27642">
              <w:rPr>
                <w:rFonts w:ascii="Arial" w:hAnsi="Arial" w:cs="Arial"/>
                <w:b/>
                <w:bCs/>
                <w:sz w:val="20"/>
                <w:szCs w:val="20"/>
              </w:rPr>
              <w:br/>
              <w:t>(5-19 employees)</w:t>
            </w:r>
          </w:p>
        </w:tc>
        <w:tc>
          <w:tcPr>
            <w:tcW w:w="1559" w:type="dxa"/>
            <w:shd w:val="clear" w:color="auto" w:fill="D9D9D9" w:themeFill="background1" w:themeFillShade="D9"/>
          </w:tcPr>
          <w:p w14:paraId="50F279CC" w14:textId="77777777" w:rsidR="002C4483" w:rsidRPr="00F27642" w:rsidRDefault="002C4483" w:rsidP="00F27642">
            <w:pPr>
              <w:rPr>
                <w:rFonts w:ascii="Arial" w:hAnsi="Arial" w:cs="Arial"/>
                <w:b/>
                <w:bCs/>
                <w:sz w:val="20"/>
                <w:szCs w:val="20"/>
              </w:rPr>
            </w:pPr>
            <w:r w:rsidRPr="00F27642">
              <w:rPr>
                <w:rFonts w:ascii="Arial" w:hAnsi="Arial" w:cs="Arial"/>
                <w:b/>
                <w:bCs/>
                <w:sz w:val="20"/>
                <w:szCs w:val="20"/>
              </w:rPr>
              <w:t xml:space="preserve">Medium </w:t>
            </w:r>
            <w:r w:rsidRPr="00F27642">
              <w:rPr>
                <w:rFonts w:ascii="Arial" w:hAnsi="Arial" w:cs="Arial"/>
                <w:b/>
                <w:bCs/>
                <w:sz w:val="20"/>
                <w:szCs w:val="20"/>
              </w:rPr>
              <w:br/>
              <w:t>(20-199 employees)</w:t>
            </w:r>
          </w:p>
        </w:tc>
        <w:tc>
          <w:tcPr>
            <w:tcW w:w="1554" w:type="dxa"/>
            <w:shd w:val="clear" w:color="auto" w:fill="D9D9D9" w:themeFill="background1" w:themeFillShade="D9"/>
          </w:tcPr>
          <w:p w14:paraId="01377735" w14:textId="77777777" w:rsidR="002C4483" w:rsidRPr="00F27642" w:rsidRDefault="002C4483" w:rsidP="00F27642">
            <w:pPr>
              <w:rPr>
                <w:rFonts w:ascii="Arial" w:hAnsi="Arial" w:cs="Arial"/>
                <w:b/>
                <w:bCs/>
                <w:sz w:val="20"/>
                <w:szCs w:val="20"/>
              </w:rPr>
            </w:pPr>
            <w:r w:rsidRPr="00F27642">
              <w:rPr>
                <w:rFonts w:ascii="Arial" w:hAnsi="Arial" w:cs="Arial"/>
                <w:b/>
                <w:bCs/>
                <w:sz w:val="20"/>
                <w:szCs w:val="20"/>
              </w:rPr>
              <w:t xml:space="preserve">Large </w:t>
            </w:r>
            <w:r w:rsidRPr="00F27642">
              <w:rPr>
                <w:rFonts w:ascii="Arial" w:hAnsi="Arial" w:cs="Arial"/>
                <w:b/>
                <w:bCs/>
                <w:sz w:val="20"/>
                <w:szCs w:val="20"/>
              </w:rPr>
              <w:br/>
              <w:t>(200+ employees)</w:t>
            </w:r>
          </w:p>
        </w:tc>
      </w:tr>
      <w:bookmarkEnd w:id="58"/>
      <w:tr w:rsidR="0095711A" w14:paraId="7A3673F4" w14:textId="77777777" w:rsidTr="00F27642">
        <w:tc>
          <w:tcPr>
            <w:tcW w:w="3114" w:type="dxa"/>
          </w:tcPr>
          <w:p w14:paraId="30E0EC32" w14:textId="1654CFB2" w:rsidR="0095711A" w:rsidRPr="00F27642" w:rsidRDefault="0095711A" w:rsidP="0095711A">
            <w:pPr>
              <w:rPr>
                <w:rFonts w:ascii="Arial" w:hAnsi="Arial" w:cs="Arial"/>
                <w:sz w:val="20"/>
                <w:szCs w:val="20"/>
              </w:rPr>
            </w:pPr>
            <w:r w:rsidRPr="00582B8C">
              <w:rPr>
                <w:rFonts w:ascii="Arial" w:hAnsi="Arial" w:cs="Arial"/>
                <w:color w:val="000000"/>
                <w:sz w:val="20"/>
                <w:szCs w:val="20"/>
              </w:rPr>
              <w:t>Melbourne</w:t>
            </w:r>
          </w:p>
        </w:tc>
        <w:tc>
          <w:tcPr>
            <w:tcW w:w="1701" w:type="dxa"/>
          </w:tcPr>
          <w:p w14:paraId="3FD21008" w14:textId="628724B3"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22,036 </w:t>
            </w:r>
          </w:p>
        </w:tc>
        <w:tc>
          <w:tcPr>
            <w:tcW w:w="1559" w:type="dxa"/>
          </w:tcPr>
          <w:p w14:paraId="78BDE2E3" w14:textId="002642B1"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10,687 </w:t>
            </w:r>
          </w:p>
        </w:tc>
        <w:tc>
          <w:tcPr>
            <w:tcW w:w="1559" w:type="dxa"/>
          </w:tcPr>
          <w:p w14:paraId="27B61275" w14:textId="7F18187C"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3,062 </w:t>
            </w:r>
          </w:p>
        </w:tc>
        <w:tc>
          <w:tcPr>
            <w:tcW w:w="1554" w:type="dxa"/>
          </w:tcPr>
          <w:p w14:paraId="0EEECCE0" w14:textId="21CAE008"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115 </w:t>
            </w:r>
          </w:p>
        </w:tc>
      </w:tr>
      <w:tr w:rsidR="0095711A" w:rsidRPr="00CA0A27" w14:paraId="7361DC4A" w14:textId="77777777" w:rsidTr="00F27642">
        <w:tc>
          <w:tcPr>
            <w:tcW w:w="3114" w:type="dxa"/>
          </w:tcPr>
          <w:p w14:paraId="160B5BE4" w14:textId="669C62AA" w:rsidR="0095711A" w:rsidRPr="00F27642" w:rsidRDefault="0095711A" w:rsidP="0095711A">
            <w:pPr>
              <w:rPr>
                <w:rFonts w:ascii="Arial" w:hAnsi="Arial" w:cs="Arial"/>
                <w:sz w:val="20"/>
                <w:szCs w:val="20"/>
              </w:rPr>
            </w:pPr>
            <w:r w:rsidRPr="00582B8C">
              <w:rPr>
                <w:rFonts w:ascii="Arial" w:hAnsi="Arial" w:cs="Arial"/>
                <w:color w:val="000000"/>
                <w:sz w:val="20"/>
                <w:szCs w:val="20"/>
              </w:rPr>
              <w:t>Geelong and the Bellarine</w:t>
            </w:r>
          </w:p>
        </w:tc>
        <w:tc>
          <w:tcPr>
            <w:tcW w:w="1701" w:type="dxa"/>
          </w:tcPr>
          <w:p w14:paraId="4CD1043B" w14:textId="1E5ED07B"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981 </w:t>
            </w:r>
          </w:p>
        </w:tc>
        <w:tc>
          <w:tcPr>
            <w:tcW w:w="1559" w:type="dxa"/>
          </w:tcPr>
          <w:p w14:paraId="099C3370" w14:textId="359CFB7C"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708 </w:t>
            </w:r>
          </w:p>
        </w:tc>
        <w:tc>
          <w:tcPr>
            <w:tcW w:w="1559" w:type="dxa"/>
          </w:tcPr>
          <w:p w14:paraId="486E07A9" w14:textId="337087D7"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188 </w:t>
            </w:r>
          </w:p>
        </w:tc>
        <w:tc>
          <w:tcPr>
            <w:tcW w:w="1554" w:type="dxa"/>
          </w:tcPr>
          <w:p w14:paraId="4028AC2C" w14:textId="7F0163AD"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11 </w:t>
            </w:r>
          </w:p>
        </w:tc>
      </w:tr>
      <w:tr w:rsidR="0095711A" w:rsidRPr="00CA0A27" w14:paraId="0FD5C15D" w14:textId="77777777" w:rsidTr="00F27642">
        <w:tc>
          <w:tcPr>
            <w:tcW w:w="3114" w:type="dxa"/>
          </w:tcPr>
          <w:p w14:paraId="0C4CE797" w14:textId="4BEC5399" w:rsidR="0095711A" w:rsidRPr="00F27642" w:rsidRDefault="0095711A" w:rsidP="0095711A">
            <w:pPr>
              <w:rPr>
                <w:rFonts w:ascii="Arial" w:hAnsi="Arial" w:cs="Arial"/>
                <w:sz w:val="20"/>
                <w:szCs w:val="20"/>
              </w:rPr>
            </w:pPr>
            <w:r w:rsidRPr="00582B8C">
              <w:rPr>
                <w:rFonts w:ascii="Arial" w:hAnsi="Arial" w:cs="Arial"/>
                <w:color w:val="000000"/>
                <w:sz w:val="20"/>
                <w:szCs w:val="20"/>
              </w:rPr>
              <w:t>Great Ocean Road</w:t>
            </w:r>
          </w:p>
        </w:tc>
        <w:tc>
          <w:tcPr>
            <w:tcW w:w="1701" w:type="dxa"/>
          </w:tcPr>
          <w:p w14:paraId="7D5D4420" w14:textId="204A2753"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702 </w:t>
            </w:r>
          </w:p>
        </w:tc>
        <w:tc>
          <w:tcPr>
            <w:tcW w:w="1559" w:type="dxa"/>
          </w:tcPr>
          <w:p w14:paraId="7E0B6945" w14:textId="06062A9A"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524 </w:t>
            </w:r>
          </w:p>
        </w:tc>
        <w:tc>
          <w:tcPr>
            <w:tcW w:w="1559" w:type="dxa"/>
          </w:tcPr>
          <w:p w14:paraId="16D280C4" w14:textId="0991A4EB"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146 </w:t>
            </w:r>
          </w:p>
        </w:tc>
        <w:tc>
          <w:tcPr>
            <w:tcW w:w="1554" w:type="dxa"/>
          </w:tcPr>
          <w:p w14:paraId="24A2AD0E" w14:textId="00BB68A8" w:rsidR="0095711A" w:rsidRPr="00F27642" w:rsidRDefault="0095711A" w:rsidP="0095711A">
            <w:pPr>
              <w:rPr>
                <w:rFonts w:ascii="Arial" w:hAnsi="Arial" w:cs="Arial"/>
                <w:sz w:val="20"/>
                <w:szCs w:val="20"/>
              </w:rPr>
            </w:pPr>
            <w:r>
              <w:rPr>
                <w:rFonts w:ascii="Arial" w:hAnsi="Arial" w:cs="Arial"/>
                <w:sz w:val="20"/>
                <w:szCs w:val="20"/>
              </w:rPr>
              <w:t>0</w:t>
            </w:r>
          </w:p>
        </w:tc>
      </w:tr>
      <w:tr w:rsidR="0095711A" w:rsidRPr="00CA0A27" w14:paraId="7117AC9C" w14:textId="77777777" w:rsidTr="00F27642">
        <w:tc>
          <w:tcPr>
            <w:tcW w:w="3114" w:type="dxa"/>
          </w:tcPr>
          <w:p w14:paraId="1667C702" w14:textId="4A2CAEE3" w:rsidR="0095711A" w:rsidRPr="00F27642" w:rsidRDefault="0095711A" w:rsidP="0095711A">
            <w:pPr>
              <w:rPr>
                <w:rFonts w:ascii="Arial" w:hAnsi="Arial" w:cs="Arial"/>
                <w:sz w:val="20"/>
                <w:szCs w:val="20"/>
              </w:rPr>
            </w:pPr>
            <w:r w:rsidRPr="005B45DB">
              <w:rPr>
                <w:rFonts w:ascii="Arial" w:hAnsi="Arial" w:cs="Arial"/>
                <w:i/>
                <w:iCs/>
                <w:color w:val="000000"/>
                <w:sz w:val="20"/>
                <w:szCs w:val="20"/>
              </w:rPr>
              <w:t>Mallee</w:t>
            </w:r>
          </w:p>
        </w:tc>
        <w:tc>
          <w:tcPr>
            <w:tcW w:w="1701" w:type="dxa"/>
          </w:tcPr>
          <w:p w14:paraId="264A5060" w14:textId="6C992120"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374 </w:t>
            </w:r>
          </w:p>
        </w:tc>
        <w:tc>
          <w:tcPr>
            <w:tcW w:w="1559" w:type="dxa"/>
          </w:tcPr>
          <w:p w14:paraId="0BFA32A4" w14:textId="68364BC8"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248 </w:t>
            </w:r>
          </w:p>
        </w:tc>
        <w:tc>
          <w:tcPr>
            <w:tcW w:w="1559" w:type="dxa"/>
          </w:tcPr>
          <w:p w14:paraId="18758729" w14:textId="019D45F6"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52 </w:t>
            </w:r>
          </w:p>
        </w:tc>
        <w:tc>
          <w:tcPr>
            <w:tcW w:w="1554" w:type="dxa"/>
          </w:tcPr>
          <w:p w14:paraId="6FCEF19B" w14:textId="30AAB612" w:rsidR="0095711A" w:rsidRPr="00F27642" w:rsidRDefault="0095711A" w:rsidP="0095711A">
            <w:pPr>
              <w:rPr>
                <w:rFonts w:ascii="Arial" w:hAnsi="Arial" w:cs="Arial"/>
                <w:sz w:val="20"/>
                <w:szCs w:val="20"/>
              </w:rPr>
            </w:pPr>
            <w:r>
              <w:rPr>
                <w:rFonts w:ascii="Arial" w:hAnsi="Arial" w:cs="Arial"/>
                <w:sz w:val="20"/>
                <w:szCs w:val="20"/>
              </w:rPr>
              <w:t>0</w:t>
            </w:r>
          </w:p>
        </w:tc>
      </w:tr>
      <w:tr w:rsidR="0095711A" w:rsidRPr="00CA0A27" w14:paraId="5D6327BD" w14:textId="77777777" w:rsidTr="00F27642">
        <w:tc>
          <w:tcPr>
            <w:tcW w:w="3114" w:type="dxa"/>
          </w:tcPr>
          <w:p w14:paraId="3445CCB1" w14:textId="7D80B047" w:rsidR="0095711A" w:rsidRPr="00F27642" w:rsidRDefault="0095711A" w:rsidP="0095711A">
            <w:pPr>
              <w:rPr>
                <w:rFonts w:ascii="Arial" w:hAnsi="Arial" w:cs="Arial"/>
                <w:sz w:val="20"/>
                <w:szCs w:val="20"/>
              </w:rPr>
            </w:pPr>
            <w:r w:rsidRPr="005B45DB">
              <w:rPr>
                <w:rFonts w:ascii="Arial" w:hAnsi="Arial" w:cs="Arial"/>
                <w:i/>
                <w:iCs/>
                <w:color w:val="000000"/>
                <w:sz w:val="20"/>
                <w:szCs w:val="20"/>
              </w:rPr>
              <w:t>Goulburn</w:t>
            </w:r>
          </w:p>
        </w:tc>
        <w:tc>
          <w:tcPr>
            <w:tcW w:w="1701" w:type="dxa"/>
          </w:tcPr>
          <w:p w14:paraId="74CA6B0E" w14:textId="10AA2BB1"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444 </w:t>
            </w:r>
          </w:p>
        </w:tc>
        <w:tc>
          <w:tcPr>
            <w:tcW w:w="1559" w:type="dxa"/>
          </w:tcPr>
          <w:p w14:paraId="1479E03D" w14:textId="62689DF6"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272 </w:t>
            </w:r>
          </w:p>
        </w:tc>
        <w:tc>
          <w:tcPr>
            <w:tcW w:w="1559" w:type="dxa"/>
          </w:tcPr>
          <w:p w14:paraId="229C4A38" w14:textId="78F0DEA5" w:rsidR="0095711A" w:rsidRPr="00F27642" w:rsidRDefault="0095711A" w:rsidP="0095711A">
            <w:pPr>
              <w:rPr>
                <w:rFonts w:ascii="Arial" w:hAnsi="Arial" w:cs="Arial"/>
                <w:sz w:val="20"/>
                <w:szCs w:val="20"/>
              </w:rPr>
            </w:pPr>
            <w:r>
              <w:rPr>
                <w:rFonts w:ascii="Arial" w:hAnsi="Arial" w:cs="Arial"/>
                <w:color w:val="000000"/>
                <w:sz w:val="20"/>
                <w:szCs w:val="20"/>
              </w:rPr>
              <w:t>5</w:t>
            </w:r>
            <w:r w:rsidRPr="00F27642">
              <w:rPr>
                <w:rFonts w:ascii="Arial" w:hAnsi="Arial" w:cs="Arial"/>
                <w:color w:val="000000"/>
                <w:sz w:val="20"/>
                <w:szCs w:val="20"/>
              </w:rPr>
              <w:t xml:space="preserve">7 </w:t>
            </w:r>
          </w:p>
        </w:tc>
        <w:tc>
          <w:tcPr>
            <w:tcW w:w="1554" w:type="dxa"/>
          </w:tcPr>
          <w:p w14:paraId="60D819D0" w14:textId="7359DCB4"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3 </w:t>
            </w:r>
          </w:p>
        </w:tc>
      </w:tr>
      <w:tr w:rsidR="0095711A" w:rsidRPr="00CA0A27" w14:paraId="2FE7C7AC" w14:textId="77777777" w:rsidTr="00F27642">
        <w:tc>
          <w:tcPr>
            <w:tcW w:w="3114" w:type="dxa"/>
          </w:tcPr>
          <w:p w14:paraId="3FF85C12" w14:textId="509F3343" w:rsidR="0095711A" w:rsidRPr="00F27642" w:rsidRDefault="0095711A" w:rsidP="0095711A">
            <w:pPr>
              <w:rPr>
                <w:rFonts w:ascii="Arial" w:hAnsi="Arial" w:cs="Arial"/>
                <w:sz w:val="20"/>
                <w:szCs w:val="20"/>
              </w:rPr>
            </w:pPr>
            <w:r w:rsidRPr="005B45DB">
              <w:rPr>
                <w:rFonts w:ascii="Arial" w:hAnsi="Arial" w:cs="Arial"/>
                <w:i/>
                <w:iCs/>
                <w:color w:val="000000"/>
                <w:sz w:val="20"/>
                <w:szCs w:val="20"/>
              </w:rPr>
              <w:t>Central Murray</w:t>
            </w:r>
          </w:p>
        </w:tc>
        <w:tc>
          <w:tcPr>
            <w:tcW w:w="1701" w:type="dxa"/>
          </w:tcPr>
          <w:p w14:paraId="35F0F349" w14:textId="6E2B19DC"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311 </w:t>
            </w:r>
          </w:p>
        </w:tc>
        <w:tc>
          <w:tcPr>
            <w:tcW w:w="1559" w:type="dxa"/>
          </w:tcPr>
          <w:p w14:paraId="77B1FBB4" w14:textId="6280BF01"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203 </w:t>
            </w:r>
          </w:p>
        </w:tc>
        <w:tc>
          <w:tcPr>
            <w:tcW w:w="1559" w:type="dxa"/>
          </w:tcPr>
          <w:p w14:paraId="02120D79" w14:textId="4B9A646A"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44 </w:t>
            </w:r>
          </w:p>
        </w:tc>
        <w:tc>
          <w:tcPr>
            <w:tcW w:w="1554" w:type="dxa"/>
          </w:tcPr>
          <w:p w14:paraId="099B8FC9" w14:textId="5974E524"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 </w:t>
            </w:r>
          </w:p>
        </w:tc>
      </w:tr>
      <w:tr w:rsidR="0095711A" w:rsidRPr="00CA0A27" w14:paraId="3304ACDD" w14:textId="77777777" w:rsidTr="00F27642">
        <w:tc>
          <w:tcPr>
            <w:tcW w:w="3114" w:type="dxa"/>
          </w:tcPr>
          <w:p w14:paraId="69E3DE0D" w14:textId="3D245B64" w:rsidR="0095711A" w:rsidRPr="00F27642" w:rsidRDefault="0095711A" w:rsidP="0095711A">
            <w:pPr>
              <w:rPr>
                <w:rFonts w:ascii="Arial" w:hAnsi="Arial" w:cs="Arial"/>
                <w:sz w:val="20"/>
                <w:szCs w:val="20"/>
              </w:rPr>
            </w:pPr>
            <w:r w:rsidRPr="005B45DB">
              <w:rPr>
                <w:rFonts w:ascii="Arial" w:hAnsi="Arial" w:cs="Arial"/>
                <w:i/>
                <w:iCs/>
                <w:color w:val="000000"/>
                <w:sz w:val="20"/>
                <w:szCs w:val="20"/>
              </w:rPr>
              <w:t>Murray East</w:t>
            </w:r>
          </w:p>
        </w:tc>
        <w:tc>
          <w:tcPr>
            <w:tcW w:w="1701" w:type="dxa"/>
          </w:tcPr>
          <w:p w14:paraId="65CA7BBD" w14:textId="0907A209"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128 </w:t>
            </w:r>
          </w:p>
        </w:tc>
        <w:tc>
          <w:tcPr>
            <w:tcW w:w="1559" w:type="dxa"/>
          </w:tcPr>
          <w:p w14:paraId="23F9F01B" w14:textId="002C8500"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89 </w:t>
            </w:r>
          </w:p>
        </w:tc>
        <w:tc>
          <w:tcPr>
            <w:tcW w:w="1559" w:type="dxa"/>
          </w:tcPr>
          <w:p w14:paraId="467D0B9B" w14:textId="7D0B15BD"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29 </w:t>
            </w:r>
          </w:p>
        </w:tc>
        <w:tc>
          <w:tcPr>
            <w:tcW w:w="1554" w:type="dxa"/>
          </w:tcPr>
          <w:p w14:paraId="4633244E" w14:textId="74878ABD"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2 </w:t>
            </w:r>
          </w:p>
        </w:tc>
      </w:tr>
      <w:tr w:rsidR="0095711A" w:rsidRPr="00CA0A27" w14:paraId="2D1208C9" w14:textId="77777777" w:rsidTr="00F27642">
        <w:tc>
          <w:tcPr>
            <w:tcW w:w="3114" w:type="dxa"/>
          </w:tcPr>
          <w:p w14:paraId="55685CAC" w14:textId="50363C41" w:rsidR="0095711A" w:rsidRPr="00F27642" w:rsidRDefault="0095711A" w:rsidP="0095711A">
            <w:pPr>
              <w:rPr>
                <w:rFonts w:ascii="Arial" w:hAnsi="Arial" w:cs="Arial"/>
                <w:sz w:val="20"/>
                <w:szCs w:val="20"/>
              </w:rPr>
            </w:pPr>
            <w:r w:rsidRPr="00582B8C">
              <w:rPr>
                <w:rFonts w:ascii="Arial" w:hAnsi="Arial" w:cs="Arial"/>
                <w:color w:val="000000"/>
                <w:sz w:val="20"/>
                <w:szCs w:val="20"/>
              </w:rPr>
              <w:t>Murray</w:t>
            </w:r>
          </w:p>
        </w:tc>
        <w:tc>
          <w:tcPr>
            <w:tcW w:w="1701" w:type="dxa"/>
          </w:tcPr>
          <w:p w14:paraId="1FB809C7" w14:textId="4202CAAE"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1,257 </w:t>
            </w:r>
          </w:p>
        </w:tc>
        <w:tc>
          <w:tcPr>
            <w:tcW w:w="1559" w:type="dxa"/>
          </w:tcPr>
          <w:p w14:paraId="725BE238" w14:textId="37527221"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812 </w:t>
            </w:r>
          </w:p>
        </w:tc>
        <w:tc>
          <w:tcPr>
            <w:tcW w:w="1559" w:type="dxa"/>
          </w:tcPr>
          <w:p w14:paraId="4A0270C2" w14:textId="2D4DEEB2"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182 </w:t>
            </w:r>
          </w:p>
        </w:tc>
        <w:tc>
          <w:tcPr>
            <w:tcW w:w="1554" w:type="dxa"/>
          </w:tcPr>
          <w:p w14:paraId="5AACAA67" w14:textId="0EE26DBF" w:rsidR="0095711A" w:rsidRPr="00F27642" w:rsidRDefault="0095711A" w:rsidP="0095711A">
            <w:pPr>
              <w:rPr>
                <w:rFonts w:ascii="Arial" w:hAnsi="Arial" w:cs="Arial"/>
                <w:sz w:val="20"/>
                <w:szCs w:val="20"/>
              </w:rPr>
            </w:pPr>
            <w:r w:rsidRPr="00F27642">
              <w:rPr>
                <w:rFonts w:ascii="Arial" w:hAnsi="Arial" w:cs="Arial"/>
                <w:color w:val="000000"/>
                <w:sz w:val="20"/>
                <w:szCs w:val="20"/>
              </w:rPr>
              <w:t xml:space="preserve">7 </w:t>
            </w:r>
          </w:p>
        </w:tc>
      </w:tr>
      <w:tr w:rsidR="0095711A" w:rsidRPr="00CA0A27" w14:paraId="4F58FC98" w14:textId="77777777" w:rsidTr="00F27642">
        <w:tc>
          <w:tcPr>
            <w:tcW w:w="3114" w:type="dxa"/>
          </w:tcPr>
          <w:p w14:paraId="27E7D8EB" w14:textId="16A97ECA" w:rsidR="0095711A" w:rsidRPr="00F27642" w:rsidRDefault="0095711A" w:rsidP="0095711A">
            <w:pPr>
              <w:rPr>
                <w:rFonts w:ascii="Arial" w:hAnsi="Arial" w:cs="Arial"/>
                <w:sz w:val="20"/>
                <w:szCs w:val="20"/>
              </w:rPr>
            </w:pPr>
            <w:r w:rsidRPr="00582B8C">
              <w:rPr>
                <w:rFonts w:ascii="Arial" w:hAnsi="Arial" w:cs="Arial"/>
                <w:color w:val="000000"/>
                <w:sz w:val="20"/>
                <w:szCs w:val="20"/>
              </w:rPr>
              <w:t>Yarra Valley and Dandenong Ranges</w:t>
            </w:r>
          </w:p>
        </w:tc>
        <w:tc>
          <w:tcPr>
            <w:tcW w:w="1701" w:type="dxa"/>
          </w:tcPr>
          <w:p w14:paraId="0479774E" w14:textId="08F61F60"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1,154 </w:t>
            </w:r>
          </w:p>
        </w:tc>
        <w:tc>
          <w:tcPr>
            <w:tcW w:w="1559" w:type="dxa"/>
          </w:tcPr>
          <w:p w14:paraId="42E2AD33" w14:textId="02154B77"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601 </w:t>
            </w:r>
          </w:p>
        </w:tc>
        <w:tc>
          <w:tcPr>
            <w:tcW w:w="1559" w:type="dxa"/>
          </w:tcPr>
          <w:p w14:paraId="0D1B4A68" w14:textId="30D0B239"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142 </w:t>
            </w:r>
          </w:p>
        </w:tc>
        <w:tc>
          <w:tcPr>
            <w:tcW w:w="1554" w:type="dxa"/>
          </w:tcPr>
          <w:p w14:paraId="6B023931" w14:textId="6956DFDB"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 </w:t>
            </w:r>
          </w:p>
        </w:tc>
      </w:tr>
      <w:tr w:rsidR="0095711A" w:rsidRPr="00CA0A27" w14:paraId="08DABB85" w14:textId="77777777" w:rsidTr="00F27642">
        <w:tc>
          <w:tcPr>
            <w:tcW w:w="3114" w:type="dxa"/>
          </w:tcPr>
          <w:p w14:paraId="23DF2D5C" w14:textId="49B0EFB9" w:rsidR="0095711A" w:rsidRPr="00F27642" w:rsidRDefault="0095711A" w:rsidP="0095711A">
            <w:pPr>
              <w:rPr>
                <w:rFonts w:ascii="Arial" w:hAnsi="Arial" w:cs="Arial"/>
                <w:sz w:val="20"/>
                <w:szCs w:val="20"/>
              </w:rPr>
            </w:pPr>
            <w:r w:rsidRPr="00582B8C">
              <w:rPr>
                <w:rFonts w:ascii="Arial" w:hAnsi="Arial" w:cs="Arial"/>
                <w:color w:val="000000"/>
                <w:sz w:val="20"/>
                <w:szCs w:val="20"/>
              </w:rPr>
              <w:t>Mornington Peninsula</w:t>
            </w:r>
          </w:p>
        </w:tc>
        <w:tc>
          <w:tcPr>
            <w:tcW w:w="1701" w:type="dxa"/>
          </w:tcPr>
          <w:p w14:paraId="43DBE99B" w14:textId="4DE05248"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1,210 </w:t>
            </w:r>
          </w:p>
        </w:tc>
        <w:tc>
          <w:tcPr>
            <w:tcW w:w="1559" w:type="dxa"/>
          </w:tcPr>
          <w:p w14:paraId="669DA836" w14:textId="1F2BC627"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713 </w:t>
            </w:r>
          </w:p>
        </w:tc>
        <w:tc>
          <w:tcPr>
            <w:tcW w:w="1559" w:type="dxa"/>
          </w:tcPr>
          <w:p w14:paraId="494B15B4" w14:textId="5152106B"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161 </w:t>
            </w:r>
          </w:p>
        </w:tc>
        <w:tc>
          <w:tcPr>
            <w:tcW w:w="1554" w:type="dxa"/>
          </w:tcPr>
          <w:p w14:paraId="608C7E6B" w14:textId="44D6B90A"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5 </w:t>
            </w:r>
          </w:p>
        </w:tc>
      </w:tr>
      <w:tr w:rsidR="0095711A" w:rsidRPr="00CA0A27" w14:paraId="0E27C8CB" w14:textId="77777777" w:rsidTr="00F27642">
        <w:tc>
          <w:tcPr>
            <w:tcW w:w="3114" w:type="dxa"/>
          </w:tcPr>
          <w:p w14:paraId="4A589F54" w14:textId="4C8C6591" w:rsidR="0095711A" w:rsidRPr="00F27642" w:rsidRDefault="0095711A" w:rsidP="0095711A">
            <w:pPr>
              <w:rPr>
                <w:rFonts w:ascii="Arial" w:hAnsi="Arial" w:cs="Arial"/>
                <w:sz w:val="20"/>
                <w:szCs w:val="20"/>
              </w:rPr>
            </w:pPr>
            <w:r w:rsidRPr="005B45DB">
              <w:rPr>
                <w:rFonts w:ascii="Arial" w:hAnsi="Arial" w:cs="Arial"/>
                <w:i/>
                <w:iCs/>
                <w:color w:val="000000"/>
                <w:sz w:val="20"/>
                <w:szCs w:val="20"/>
              </w:rPr>
              <w:t>Gippsland</w:t>
            </w:r>
          </w:p>
        </w:tc>
        <w:tc>
          <w:tcPr>
            <w:tcW w:w="1701" w:type="dxa"/>
          </w:tcPr>
          <w:p w14:paraId="44E53454" w14:textId="5731708F"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799 </w:t>
            </w:r>
          </w:p>
        </w:tc>
        <w:tc>
          <w:tcPr>
            <w:tcW w:w="1559" w:type="dxa"/>
          </w:tcPr>
          <w:p w14:paraId="28155A0D" w14:textId="6D5D8209"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442 </w:t>
            </w:r>
          </w:p>
        </w:tc>
        <w:tc>
          <w:tcPr>
            <w:tcW w:w="1559" w:type="dxa"/>
          </w:tcPr>
          <w:p w14:paraId="562C6EE7" w14:textId="544CBF4C"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116 </w:t>
            </w:r>
          </w:p>
        </w:tc>
        <w:tc>
          <w:tcPr>
            <w:tcW w:w="1554" w:type="dxa"/>
          </w:tcPr>
          <w:p w14:paraId="01A76704" w14:textId="7C857E5C"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 </w:t>
            </w:r>
          </w:p>
        </w:tc>
      </w:tr>
      <w:tr w:rsidR="0095711A" w:rsidRPr="00CA0A27" w14:paraId="3077F473" w14:textId="77777777" w:rsidTr="00F27642">
        <w:tc>
          <w:tcPr>
            <w:tcW w:w="3114" w:type="dxa"/>
          </w:tcPr>
          <w:p w14:paraId="274EBA0A" w14:textId="324143F9" w:rsidR="0095711A" w:rsidRPr="00F27642" w:rsidRDefault="0095711A" w:rsidP="0095711A">
            <w:pPr>
              <w:rPr>
                <w:rFonts w:ascii="Arial" w:hAnsi="Arial" w:cs="Arial"/>
                <w:sz w:val="20"/>
                <w:szCs w:val="20"/>
              </w:rPr>
            </w:pPr>
            <w:r w:rsidRPr="005B45DB">
              <w:rPr>
                <w:rFonts w:ascii="Arial" w:hAnsi="Arial" w:cs="Arial"/>
                <w:i/>
                <w:iCs/>
                <w:color w:val="000000"/>
                <w:sz w:val="20"/>
                <w:szCs w:val="20"/>
              </w:rPr>
              <w:t>Lakes</w:t>
            </w:r>
          </w:p>
        </w:tc>
        <w:tc>
          <w:tcPr>
            <w:tcW w:w="1701" w:type="dxa"/>
          </w:tcPr>
          <w:p w14:paraId="1243C9A5" w14:textId="3A2E2E4D"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224 </w:t>
            </w:r>
          </w:p>
        </w:tc>
        <w:tc>
          <w:tcPr>
            <w:tcW w:w="1559" w:type="dxa"/>
          </w:tcPr>
          <w:p w14:paraId="4D9B7D05" w14:textId="37BBF86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169 </w:t>
            </w:r>
          </w:p>
        </w:tc>
        <w:tc>
          <w:tcPr>
            <w:tcW w:w="1559" w:type="dxa"/>
          </w:tcPr>
          <w:p w14:paraId="6118023E" w14:textId="47A10EAA"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34 </w:t>
            </w:r>
          </w:p>
        </w:tc>
        <w:tc>
          <w:tcPr>
            <w:tcW w:w="1554" w:type="dxa"/>
          </w:tcPr>
          <w:p w14:paraId="711AE960" w14:textId="284D8570"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 </w:t>
            </w:r>
          </w:p>
        </w:tc>
      </w:tr>
      <w:tr w:rsidR="0095711A" w:rsidRPr="00CA0A27" w14:paraId="61A9ACA3" w14:textId="77777777" w:rsidTr="00F27642">
        <w:tc>
          <w:tcPr>
            <w:tcW w:w="3114" w:type="dxa"/>
          </w:tcPr>
          <w:p w14:paraId="04E99AE6" w14:textId="0F814F70" w:rsidR="0095711A" w:rsidRPr="00F27642" w:rsidRDefault="0095711A" w:rsidP="0095711A">
            <w:pPr>
              <w:rPr>
                <w:rFonts w:ascii="Arial" w:hAnsi="Arial" w:cs="Arial"/>
                <w:sz w:val="20"/>
                <w:szCs w:val="20"/>
              </w:rPr>
            </w:pPr>
            <w:r w:rsidRPr="00582B8C">
              <w:rPr>
                <w:rFonts w:ascii="Arial" w:hAnsi="Arial" w:cs="Arial"/>
                <w:color w:val="000000"/>
                <w:sz w:val="20"/>
                <w:szCs w:val="20"/>
              </w:rPr>
              <w:t>Gippsland</w:t>
            </w:r>
          </w:p>
        </w:tc>
        <w:tc>
          <w:tcPr>
            <w:tcW w:w="1701" w:type="dxa"/>
          </w:tcPr>
          <w:p w14:paraId="10E82919" w14:textId="3E861DB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1,023 </w:t>
            </w:r>
          </w:p>
        </w:tc>
        <w:tc>
          <w:tcPr>
            <w:tcW w:w="1559" w:type="dxa"/>
          </w:tcPr>
          <w:p w14:paraId="357D58C2" w14:textId="70F1345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611 </w:t>
            </w:r>
          </w:p>
        </w:tc>
        <w:tc>
          <w:tcPr>
            <w:tcW w:w="1559" w:type="dxa"/>
          </w:tcPr>
          <w:p w14:paraId="24C2D88E" w14:textId="6A26C546"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150 </w:t>
            </w:r>
          </w:p>
        </w:tc>
        <w:tc>
          <w:tcPr>
            <w:tcW w:w="1554" w:type="dxa"/>
          </w:tcPr>
          <w:p w14:paraId="61FA7D66" w14:textId="4104D076"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 </w:t>
            </w:r>
          </w:p>
        </w:tc>
      </w:tr>
      <w:tr w:rsidR="0095711A" w:rsidRPr="00CA0A27" w14:paraId="3B70C51B" w14:textId="77777777" w:rsidTr="00F27642">
        <w:tc>
          <w:tcPr>
            <w:tcW w:w="3114" w:type="dxa"/>
          </w:tcPr>
          <w:p w14:paraId="4550C959" w14:textId="6DA3068B" w:rsidR="0095711A" w:rsidRPr="00F27642" w:rsidRDefault="0095711A" w:rsidP="0095711A">
            <w:pPr>
              <w:rPr>
                <w:rFonts w:ascii="Arial" w:hAnsi="Arial" w:cs="Arial"/>
                <w:sz w:val="20"/>
                <w:szCs w:val="20"/>
              </w:rPr>
            </w:pPr>
            <w:r w:rsidRPr="005B45DB">
              <w:rPr>
                <w:rFonts w:ascii="Arial" w:hAnsi="Arial" w:cs="Arial"/>
                <w:i/>
                <w:iCs/>
                <w:color w:val="000000"/>
                <w:sz w:val="20"/>
                <w:szCs w:val="20"/>
              </w:rPr>
              <w:t>Ballarat</w:t>
            </w:r>
          </w:p>
        </w:tc>
        <w:tc>
          <w:tcPr>
            <w:tcW w:w="1701" w:type="dxa"/>
          </w:tcPr>
          <w:p w14:paraId="474936E5" w14:textId="344E6504"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509 </w:t>
            </w:r>
          </w:p>
        </w:tc>
        <w:tc>
          <w:tcPr>
            <w:tcW w:w="1559" w:type="dxa"/>
          </w:tcPr>
          <w:p w14:paraId="5ECBC7AE" w14:textId="70715A45"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332 </w:t>
            </w:r>
          </w:p>
        </w:tc>
        <w:tc>
          <w:tcPr>
            <w:tcW w:w="1559" w:type="dxa"/>
          </w:tcPr>
          <w:p w14:paraId="4AB84BE8" w14:textId="65618B38"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98 </w:t>
            </w:r>
          </w:p>
        </w:tc>
        <w:tc>
          <w:tcPr>
            <w:tcW w:w="1554" w:type="dxa"/>
          </w:tcPr>
          <w:p w14:paraId="1B44DA20" w14:textId="70BE103D"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 </w:t>
            </w:r>
          </w:p>
        </w:tc>
      </w:tr>
      <w:tr w:rsidR="0095711A" w:rsidRPr="00CA0A27" w14:paraId="22DFDD07" w14:textId="77777777" w:rsidTr="00F27642">
        <w:tc>
          <w:tcPr>
            <w:tcW w:w="3114" w:type="dxa"/>
          </w:tcPr>
          <w:p w14:paraId="70468196" w14:textId="6423F81F" w:rsidR="0095711A" w:rsidRPr="00F27642" w:rsidRDefault="0095711A" w:rsidP="0095711A">
            <w:pPr>
              <w:rPr>
                <w:rFonts w:ascii="Arial" w:hAnsi="Arial" w:cs="Arial"/>
                <w:sz w:val="20"/>
                <w:szCs w:val="20"/>
              </w:rPr>
            </w:pPr>
            <w:r w:rsidRPr="005B45DB">
              <w:rPr>
                <w:rFonts w:ascii="Arial" w:hAnsi="Arial" w:cs="Arial"/>
                <w:i/>
                <w:iCs/>
                <w:color w:val="000000"/>
                <w:sz w:val="20"/>
                <w:szCs w:val="20"/>
              </w:rPr>
              <w:t>Bendigo Loddon</w:t>
            </w:r>
          </w:p>
        </w:tc>
        <w:tc>
          <w:tcPr>
            <w:tcW w:w="1701" w:type="dxa"/>
          </w:tcPr>
          <w:p w14:paraId="5BE63D18" w14:textId="4C8E5EF6"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549 </w:t>
            </w:r>
          </w:p>
        </w:tc>
        <w:tc>
          <w:tcPr>
            <w:tcW w:w="1559" w:type="dxa"/>
          </w:tcPr>
          <w:p w14:paraId="2AC2A740" w14:textId="2DD7A2CF"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401 </w:t>
            </w:r>
          </w:p>
        </w:tc>
        <w:tc>
          <w:tcPr>
            <w:tcW w:w="1559" w:type="dxa"/>
          </w:tcPr>
          <w:p w14:paraId="0896FA73" w14:textId="6C6AF7C7"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103 </w:t>
            </w:r>
          </w:p>
        </w:tc>
        <w:tc>
          <w:tcPr>
            <w:tcW w:w="1554" w:type="dxa"/>
          </w:tcPr>
          <w:p w14:paraId="2312CA19" w14:textId="4681D80A"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 </w:t>
            </w:r>
          </w:p>
        </w:tc>
      </w:tr>
      <w:tr w:rsidR="0095711A" w:rsidRPr="00CA0A27" w14:paraId="3F2BC939" w14:textId="77777777" w:rsidTr="00F27642">
        <w:tc>
          <w:tcPr>
            <w:tcW w:w="3114" w:type="dxa"/>
          </w:tcPr>
          <w:p w14:paraId="012F1503" w14:textId="40E6233F"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Goldfields</w:t>
            </w:r>
          </w:p>
        </w:tc>
        <w:tc>
          <w:tcPr>
            <w:tcW w:w="1701" w:type="dxa"/>
          </w:tcPr>
          <w:p w14:paraId="0645C1CD" w14:textId="2492076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1,058 </w:t>
            </w:r>
          </w:p>
        </w:tc>
        <w:tc>
          <w:tcPr>
            <w:tcW w:w="1559" w:type="dxa"/>
          </w:tcPr>
          <w:p w14:paraId="3D28814F" w14:textId="448DB13F"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733 </w:t>
            </w:r>
          </w:p>
        </w:tc>
        <w:tc>
          <w:tcPr>
            <w:tcW w:w="1559" w:type="dxa"/>
          </w:tcPr>
          <w:p w14:paraId="55F57CA3" w14:textId="5EB075F7"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201 </w:t>
            </w:r>
          </w:p>
        </w:tc>
        <w:tc>
          <w:tcPr>
            <w:tcW w:w="1554" w:type="dxa"/>
          </w:tcPr>
          <w:p w14:paraId="45BB5800" w14:textId="42259C08"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5 </w:t>
            </w:r>
          </w:p>
        </w:tc>
      </w:tr>
      <w:tr w:rsidR="0095711A" w:rsidRPr="00CA0A27" w14:paraId="036C5CC8" w14:textId="77777777" w:rsidTr="00F27642">
        <w:tc>
          <w:tcPr>
            <w:tcW w:w="3114" w:type="dxa"/>
          </w:tcPr>
          <w:p w14:paraId="0DD365A7" w14:textId="38AC866D"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Victoria's High Country</w:t>
            </w:r>
          </w:p>
        </w:tc>
        <w:tc>
          <w:tcPr>
            <w:tcW w:w="1701" w:type="dxa"/>
          </w:tcPr>
          <w:p w14:paraId="01EF7843" w14:textId="48BFA5F9"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626 </w:t>
            </w:r>
          </w:p>
        </w:tc>
        <w:tc>
          <w:tcPr>
            <w:tcW w:w="1559" w:type="dxa"/>
          </w:tcPr>
          <w:p w14:paraId="5AE5457B" w14:textId="0AD593C2"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388 </w:t>
            </w:r>
          </w:p>
        </w:tc>
        <w:tc>
          <w:tcPr>
            <w:tcW w:w="1559" w:type="dxa"/>
          </w:tcPr>
          <w:p w14:paraId="28A760CB" w14:textId="32AA7B7E"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86 </w:t>
            </w:r>
          </w:p>
        </w:tc>
        <w:tc>
          <w:tcPr>
            <w:tcW w:w="1554" w:type="dxa"/>
          </w:tcPr>
          <w:p w14:paraId="383925D0" w14:textId="74CB9BD1"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 </w:t>
            </w:r>
          </w:p>
        </w:tc>
      </w:tr>
      <w:tr w:rsidR="0095711A" w:rsidRPr="00CA0A27" w14:paraId="4EB4E3AF" w14:textId="77777777" w:rsidTr="00F27642">
        <w:tc>
          <w:tcPr>
            <w:tcW w:w="3114" w:type="dxa"/>
          </w:tcPr>
          <w:p w14:paraId="6F300B51" w14:textId="2284FE51"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Central Highlands</w:t>
            </w:r>
          </w:p>
        </w:tc>
        <w:tc>
          <w:tcPr>
            <w:tcW w:w="1701" w:type="dxa"/>
          </w:tcPr>
          <w:p w14:paraId="212F1824" w14:textId="18B3046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124 </w:t>
            </w:r>
          </w:p>
        </w:tc>
        <w:tc>
          <w:tcPr>
            <w:tcW w:w="1559" w:type="dxa"/>
          </w:tcPr>
          <w:p w14:paraId="26BDDE58" w14:textId="3E923319"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 66 </w:t>
            </w:r>
          </w:p>
        </w:tc>
        <w:tc>
          <w:tcPr>
            <w:tcW w:w="1559" w:type="dxa"/>
          </w:tcPr>
          <w:p w14:paraId="5D079176" w14:textId="515066CA"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10 </w:t>
            </w:r>
          </w:p>
        </w:tc>
        <w:tc>
          <w:tcPr>
            <w:tcW w:w="1554" w:type="dxa"/>
          </w:tcPr>
          <w:p w14:paraId="06643E40" w14:textId="37DFC988" w:rsidR="0095711A" w:rsidRPr="00F27642" w:rsidRDefault="0095711A" w:rsidP="0095711A">
            <w:pPr>
              <w:rPr>
                <w:rFonts w:ascii="Arial" w:hAnsi="Arial" w:cs="Arial"/>
                <w:color w:val="000000"/>
                <w:sz w:val="20"/>
                <w:szCs w:val="20"/>
              </w:rPr>
            </w:pPr>
            <w:r>
              <w:rPr>
                <w:rFonts w:ascii="Arial" w:hAnsi="Arial" w:cs="Arial"/>
                <w:color w:val="000000"/>
                <w:sz w:val="20"/>
                <w:szCs w:val="20"/>
              </w:rPr>
              <w:t>0</w:t>
            </w:r>
          </w:p>
        </w:tc>
      </w:tr>
      <w:tr w:rsidR="0095711A" w:rsidRPr="00CA0A27" w14:paraId="7F7CDB60" w14:textId="77777777" w:rsidTr="00F27642">
        <w:tc>
          <w:tcPr>
            <w:tcW w:w="3114" w:type="dxa"/>
          </w:tcPr>
          <w:p w14:paraId="0C8F8087" w14:textId="738246B1"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Western Grampians</w:t>
            </w:r>
          </w:p>
        </w:tc>
        <w:tc>
          <w:tcPr>
            <w:tcW w:w="1701" w:type="dxa"/>
          </w:tcPr>
          <w:p w14:paraId="7842673F" w14:textId="26BBF739"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175 </w:t>
            </w:r>
          </w:p>
        </w:tc>
        <w:tc>
          <w:tcPr>
            <w:tcW w:w="1559" w:type="dxa"/>
          </w:tcPr>
          <w:p w14:paraId="267FE289" w14:textId="09BF13B6"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126 </w:t>
            </w:r>
          </w:p>
        </w:tc>
        <w:tc>
          <w:tcPr>
            <w:tcW w:w="1559" w:type="dxa"/>
          </w:tcPr>
          <w:p w14:paraId="132264FC" w14:textId="3E686D0C"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20 </w:t>
            </w:r>
          </w:p>
        </w:tc>
        <w:tc>
          <w:tcPr>
            <w:tcW w:w="1554" w:type="dxa"/>
          </w:tcPr>
          <w:p w14:paraId="2988C867" w14:textId="2E117252"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39E6A4F9" w14:textId="77777777" w:rsidTr="00F27642">
        <w:tc>
          <w:tcPr>
            <w:tcW w:w="3114" w:type="dxa"/>
          </w:tcPr>
          <w:p w14:paraId="7D47A56C" w14:textId="6FA46731"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Wimmera</w:t>
            </w:r>
          </w:p>
        </w:tc>
        <w:tc>
          <w:tcPr>
            <w:tcW w:w="1701" w:type="dxa"/>
          </w:tcPr>
          <w:p w14:paraId="40A22E60" w14:textId="14081476"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103 </w:t>
            </w:r>
          </w:p>
        </w:tc>
        <w:tc>
          <w:tcPr>
            <w:tcW w:w="1559" w:type="dxa"/>
          </w:tcPr>
          <w:p w14:paraId="28D9E262" w14:textId="08BC6481"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36 </w:t>
            </w:r>
          </w:p>
        </w:tc>
        <w:tc>
          <w:tcPr>
            <w:tcW w:w="1559" w:type="dxa"/>
          </w:tcPr>
          <w:p w14:paraId="49CE8458" w14:textId="533CFE5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 5 </w:t>
            </w:r>
          </w:p>
        </w:tc>
        <w:tc>
          <w:tcPr>
            <w:tcW w:w="1554" w:type="dxa"/>
          </w:tcPr>
          <w:p w14:paraId="12B80D65" w14:textId="6E5B7220"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4F3D34E4" w14:textId="77777777" w:rsidTr="00F27642">
        <w:tc>
          <w:tcPr>
            <w:tcW w:w="3114" w:type="dxa"/>
          </w:tcPr>
          <w:p w14:paraId="35976065" w14:textId="54791386"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Grampians</w:t>
            </w:r>
          </w:p>
        </w:tc>
        <w:tc>
          <w:tcPr>
            <w:tcW w:w="1701" w:type="dxa"/>
          </w:tcPr>
          <w:p w14:paraId="0B59C18F" w14:textId="1505A2AD"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402 </w:t>
            </w:r>
          </w:p>
        </w:tc>
        <w:tc>
          <w:tcPr>
            <w:tcW w:w="1559" w:type="dxa"/>
          </w:tcPr>
          <w:p w14:paraId="0D634DA4" w14:textId="4DB46CFE"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228 </w:t>
            </w:r>
          </w:p>
        </w:tc>
        <w:tc>
          <w:tcPr>
            <w:tcW w:w="1559" w:type="dxa"/>
          </w:tcPr>
          <w:p w14:paraId="35A63304" w14:textId="472C4A70"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35 </w:t>
            </w:r>
          </w:p>
        </w:tc>
        <w:tc>
          <w:tcPr>
            <w:tcW w:w="1554" w:type="dxa"/>
          </w:tcPr>
          <w:p w14:paraId="44000143" w14:textId="45363A9F"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309E9374" w14:textId="77777777" w:rsidTr="00F27642">
        <w:tc>
          <w:tcPr>
            <w:tcW w:w="3114" w:type="dxa"/>
          </w:tcPr>
          <w:p w14:paraId="5CAB0812" w14:textId="3F989D6D"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Macedon</w:t>
            </w:r>
          </w:p>
        </w:tc>
        <w:tc>
          <w:tcPr>
            <w:tcW w:w="1701" w:type="dxa"/>
          </w:tcPr>
          <w:p w14:paraId="28619460" w14:textId="143E75FB"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328 </w:t>
            </w:r>
          </w:p>
        </w:tc>
        <w:tc>
          <w:tcPr>
            <w:tcW w:w="1559" w:type="dxa"/>
          </w:tcPr>
          <w:p w14:paraId="4285E7B0" w14:textId="477BB109"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190 </w:t>
            </w:r>
          </w:p>
        </w:tc>
        <w:tc>
          <w:tcPr>
            <w:tcW w:w="1559" w:type="dxa"/>
          </w:tcPr>
          <w:p w14:paraId="26162959" w14:textId="093085CE"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36 </w:t>
            </w:r>
          </w:p>
        </w:tc>
        <w:tc>
          <w:tcPr>
            <w:tcW w:w="1554" w:type="dxa"/>
          </w:tcPr>
          <w:p w14:paraId="3B3D1014" w14:textId="4C73CF7C"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3F993C37" w14:textId="77777777" w:rsidTr="00F27642">
        <w:tc>
          <w:tcPr>
            <w:tcW w:w="3114" w:type="dxa"/>
          </w:tcPr>
          <w:p w14:paraId="41518F3F" w14:textId="044076F6"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Spa Country</w:t>
            </w:r>
          </w:p>
        </w:tc>
        <w:tc>
          <w:tcPr>
            <w:tcW w:w="1701" w:type="dxa"/>
          </w:tcPr>
          <w:p w14:paraId="70F12AD7" w14:textId="422AE162"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 97 </w:t>
            </w:r>
          </w:p>
        </w:tc>
        <w:tc>
          <w:tcPr>
            <w:tcW w:w="1559" w:type="dxa"/>
          </w:tcPr>
          <w:p w14:paraId="6F057AD4" w14:textId="564C483A"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77 </w:t>
            </w:r>
          </w:p>
        </w:tc>
        <w:tc>
          <w:tcPr>
            <w:tcW w:w="1559" w:type="dxa"/>
          </w:tcPr>
          <w:p w14:paraId="4046199E" w14:textId="2589DE85"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15 </w:t>
            </w:r>
          </w:p>
        </w:tc>
        <w:tc>
          <w:tcPr>
            <w:tcW w:w="1554" w:type="dxa"/>
          </w:tcPr>
          <w:p w14:paraId="5C518CF3" w14:textId="11EBAD34"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43922FF9" w14:textId="77777777" w:rsidTr="00F27642">
        <w:tc>
          <w:tcPr>
            <w:tcW w:w="3114" w:type="dxa"/>
          </w:tcPr>
          <w:p w14:paraId="2EE0C4D7" w14:textId="51852C67"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Daylesford and the Macedon Ranges</w:t>
            </w:r>
          </w:p>
        </w:tc>
        <w:tc>
          <w:tcPr>
            <w:tcW w:w="1701" w:type="dxa"/>
          </w:tcPr>
          <w:p w14:paraId="7FEC33CF" w14:textId="0D00B38D"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425 </w:t>
            </w:r>
          </w:p>
        </w:tc>
        <w:tc>
          <w:tcPr>
            <w:tcW w:w="1559" w:type="dxa"/>
          </w:tcPr>
          <w:p w14:paraId="238C85E3" w14:textId="6F43898C"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267 </w:t>
            </w:r>
          </w:p>
        </w:tc>
        <w:tc>
          <w:tcPr>
            <w:tcW w:w="1559" w:type="dxa"/>
          </w:tcPr>
          <w:p w14:paraId="60F90857" w14:textId="24A5818D"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51 </w:t>
            </w:r>
          </w:p>
        </w:tc>
        <w:tc>
          <w:tcPr>
            <w:tcW w:w="1554" w:type="dxa"/>
          </w:tcPr>
          <w:p w14:paraId="4CC1D842" w14:textId="19605F9C"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7632E065" w14:textId="77777777" w:rsidTr="00F27642">
        <w:tc>
          <w:tcPr>
            <w:tcW w:w="3114" w:type="dxa"/>
          </w:tcPr>
          <w:p w14:paraId="6EA36163" w14:textId="51C27E2B"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Phillip Island</w:t>
            </w:r>
          </w:p>
        </w:tc>
        <w:tc>
          <w:tcPr>
            <w:tcW w:w="1701" w:type="dxa"/>
          </w:tcPr>
          <w:p w14:paraId="0CDC06F5" w14:textId="6EF4ED14"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204 </w:t>
            </w:r>
          </w:p>
        </w:tc>
        <w:tc>
          <w:tcPr>
            <w:tcW w:w="1559" w:type="dxa"/>
          </w:tcPr>
          <w:p w14:paraId="70039F5F" w14:textId="453815B2"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130 </w:t>
            </w:r>
          </w:p>
        </w:tc>
        <w:tc>
          <w:tcPr>
            <w:tcW w:w="1559" w:type="dxa"/>
          </w:tcPr>
          <w:p w14:paraId="5605EC75" w14:textId="7C67BEF5"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30 </w:t>
            </w:r>
          </w:p>
        </w:tc>
        <w:tc>
          <w:tcPr>
            <w:tcW w:w="1554" w:type="dxa"/>
          </w:tcPr>
          <w:p w14:paraId="3C4D228A" w14:textId="2140B499" w:rsidR="0095711A" w:rsidRPr="00F27642" w:rsidRDefault="0095711A" w:rsidP="0095711A">
            <w:pPr>
              <w:rPr>
                <w:rFonts w:ascii="Arial" w:hAnsi="Arial" w:cs="Arial"/>
                <w:color w:val="000000"/>
                <w:sz w:val="20"/>
                <w:szCs w:val="20"/>
              </w:rPr>
            </w:pPr>
            <w:r w:rsidRPr="006A4D72">
              <w:rPr>
                <w:rFonts w:ascii="Arial" w:hAnsi="Arial" w:cs="Arial"/>
                <w:color w:val="000000"/>
                <w:sz w:val="20"/>
                <w:szCs w:val="20"/>
              </w:rPr>
              <w:t>0</w:t>
            </w:r>
          </w:p>
        </w:tc>
      </w:tr>
      <w:tr w:rsidR="0095711A" w:rsidRPr="00CA0A27" w14:paraId="084C4828" w14:textId="77777777" w:rsidTr="00F27642">
        <w:tc>
          <w:tcPr>
            <w:tcW w:w="3114" w:type="dxa"/>
          </w:tcPr>
          <w:p w14:paraId="4EAF7DB0" w14:textId="1B1A153A"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Regional Victoria</w:t>
            </w:r>
          </w:p>
        </w:tc>
        <w:tc>
          <w:tcPr>
            <w:tcW w:w="1701" w:type="dxa"/>
          </w:tcPr>
          <w:p w14:paraId="3D75A15A" w14:textId="4250CCE1"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9,133 </w:t>
            </w:r>
          </w:p>
        </w:tc>
        <w:tc>
          <w:tcPr>
            <w:tcW w:w="1559" w:type="dxa"/>
          </w:tcPr>
          <w:p w14:paraId="64BBE06C" w14:textId="13A52A34"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5,765 </w:t>
            </w:r>
          </w:p>
        </w:tc>
        <w:tc>
          <w:tcPr>
            <w:tcW w:w="1559" w:type="dxa"/>
          </w:tcPr>
          <w:p w14:paraId="169D6A33" w14:textId="3315BACF"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1,446 </w:t>
            </w:r>
          </w:p>
        </w:tc>
        <w:tc>
          <w:tcPr>
            <w:tcW w:w="1554" w:type="dxa"/>
          </w:tcPr>
          <w:p w14:paraId="2FFFEDA3" w14:textId="63AC7023" w:rsidR="0095711A" w:rsidRPr="00F27642" w:rsidRDefault="0095711A" w:rsidP="0095711A">
            <w:pPr>
              <w:rPr>
                <w:rFonts w:ascii="Arial" w:hAnsi="Arial" w:cs="Arial"/>
                <w:color w:val="000000"/>
                <w:sz w:val="20"/>
                <w:szCs w:val="20"/>
              </w:rPr>
            </w:pPr>
            <w:r w:rsidRPr="00F27642">
              <w:rPr>
                <w:rFonts w:ascii="Arial" w:hAnsi="Arial" w:cs="Arial"/>
                <w:color w:val="000000"/>
                <w:sz w:val="20"/>
                <w:szCs w:val="20"/>
              </w:rPr>
              <w:t xml:space="preserve">142 </w:t>
            </w:r>
          </w:p>
        </w:tc>
      </w:tr>
      <w:tr w:rsidR="0095711A" w:rsidRPr="00CA0A27" w14:paraId="6E0296C2" w14:textId="77777777" w:rsidTr="00F27642">
        <w:tc>
          <w:tcPr>
            <w:tcW w:w="3114" w:type="dxa"/>
          </w:tcPr>
          <w:p w14:paraId="4056F8BF" w14:textId="5749A906" w:rsidR="0095711A" w:rsidRPr="00F27642" w:rsidRDefault="0095711A" w:rsidP="0095711A">
            <w:pPr>
              <w:rPr>
                <w:rFonts w:ascii="Arial" w:hAnsi="Arial" w:cs="Arial"/>
                <w:b/>
                <w:bCs/>
                <w:color w:val="000000"/>
                <w:sz w:val="20"/>
                <w:szCs w:val="20"/>
              </w:rPr>
            </w:pPr>
            <w:r w:rsidRPr="00856707">
              <w:rPr>
                <w:rFonts w:ascii="Arial" w:hAnsi="Arial" w:cs="Arial"/>
                <w:b/>
                <w:bCs/>
                <w:color w:val="000000"/>
                <w:sz w:val="20"/>
                <w:szCs w:val="20"/>
              </w:rPr>
              <w:t>Total Victoria</w:t>
            </w:r>
          </w:p>
        </w:tc>
        <w:tc>
          <w:tcPr>
            <w:tcW w:w="1701" w:type="dxa"/>
          </w:tcPr>
          <w:p w14:paraId="639194D2" w14:textId="1A2B2727" w:rsidR="0095711A" w:rsidRPr="00F27642" w:rsidRDefault="0095711A" w:rsidP="0095711A">
            <w:pPr>
              <w:rPr>
                <w:rFonts w:ascii="Arial" w:hAnsi="Arial" w:cs="Arial"/>
                <w:b/>
                <w:bCs/>
                <w:sz w:val="20"/>
                <w:szCs w:val="20"/>
              </w:rPr>
            </w:pPr>
            <w:r w:rsidRPr="00F27642">
              <w:rPr>
                <w:rFonts w:ascii="Arial" w:hAnsi="Arial" w:cs="Arial"/>
                <w:b/>
                <w:bCs/>
                <w:color w:val="000000"/>
                <w:sz w:val="20"/>
                <w:szCs w:val="20"/>
              </w:rPr>
              <w:t>31,169</w:t>
            </w:r>
          </w:p>
        </w:tc>
        <w:tc>
          <w:tcPr>
            <w:tcW w:w="1559" w:type="dxa"/>
          </w:tcPr>
          <w:p w14:paraId="63072988" w14:textId="0489BC7E" w:rsidR="0095711A" w:rsidRPr="00F27642" w:rsidRDefault="0095711A" w:rsidP="0095711A">
            <w:pPr>
              <w:rPr>
                <w:rFonts w:ascii="Arial" w:hAnsi="Arial" w:cs="Arial"/>
                <w:b/>
                <w:bCs/>
                <w:sz w:val="20"/>
                <w:szCs w:val="20"/>
              </w:rPr>
            </w:pPr>
            <w:r w:rsidRPr="00F27642">
              <w:rPr>
                <w:rFonts w:ascii="Arial" w:hAnsi="Arial" w:cs="Arial"/>
                <w:b/>
                <w:bCs/>
                <w:color w:val="000000"/>
                <w:sz w:val="20"/>
                <w:szCs w:val="20"/>
              </w:rPr>
              <w:t>16,452</w:t>
            </w:r>
          </w:p>
        </w:tc>
        <w:tc>
          <w:tcPr>
            <w:tcW w:w="1559" w:type="dxa"/>
          </w:tcPr>
          <w:p w14:paraId="24D1402B" w14:textId="3310DF87" w:rsidR="0095711A" w:rsidRPr="00F27642" w:rsidRDefault="0095711A" w:rsidP="0095711A">
            <w:pPr>
              <w:rPr>
                <w:rFonts w:ascii="Arial" w:hAnsi="Arial" w:cs="Arial"/>
                <w:b/>
                <w:bCs/>
                <w:sz w:val="20"/>
                <w:szCs w:val="20"/>
              </w:rPr>
            </w:pPr>
            <w:r w:rsidRPr="00F27642">
              <w:rPr>
                <w:rFonts w:ascii="Arial" w:hAnsi="Arial" w:cs="Arial"/>
                <w:b/>
                <w:bCs/>
                <w:color w:val="000000"/>
                <w:sz w:val="20"/>
                <w:szCs w:val="20"/>
              </w:rPr>
              <w:t>4,508</w:t>
            </w:r>
          </w:p>
        </w:tc>
        <w:tc>
          <w:tcPr>
            <w:tcW w:w="1554" w:type="dxa"/>
          </w:tcPr>
          <w:p w14:paraId="0A976B78" w14:textId="295C08E6" w:rsidR="0095711A" w:rsidRPr="00F27642" w:rsidRDefault="0095711A" w:rsidP="0095711A">
            <w:pPr>
              <w:rPr>
                <w:rFonts w:ascii="Arial" w:hAnsi="Arial" w:cs="Arial"/>
                <w:b/>
                <w:bCs/>
                <w:sz w:val="20"/>
                <w:szCs w:val="20"/>
              </w:rPr>
            </w:pPr>
            <w:r w:rsidRPr="00F27642">
              <w:rPr>
                <w:rFonts w:ascii="Arial" w:hAnsi="Arial" w:cs="Arial"/>
                <w:b/>
                <w:bCs/>
                <w:color w:val="000000"/>
                <w:sz w:val="20"/>
                <w:szCs w:val="20"/>
              </w:rPr>
              <w:t>257</w:t>
            </w:r>
          </w:p>
        </w:tc>
      </w:tr>
    </w:tbl>
    <w:p w14:paraId="343F00D7" w14:textId="77777777" w:rsidR="00F27642" w:rsidRPr="000409EE" w:rsidRDefault="00F27642">
      <w:pPr>
        <w:rPr>
          <w:sz w:val="8"/>
          <w:szCs w:val="8"/>
        </w:rPr>
      </w:pPr>
    </w:p>
    <w:p w14:paraId="07C33BA2" w14:textId="467394DF" w:rsidR="000409EE" w:rsidRPr="000409EE" w:rsidRDefault="000409EE" w:rsidP="000409EE">
      <w:pPr>
        <w:rPr>
          <w:rFonts w:ascii="Arial" w:hAnsi="Arial" w:cs="Arial"/>
        </w:rPr>
      </w:pPr>
      <w:r w:rsidRPr="000409EE">
        <w:rPr>
          <w:rFonts w:ascii="Arial" w:hAnsi="Arial" w:cs="Arial"/>
          <w:lang w:val="en-US"/>
        </w:rPr>
        <w:t>To note: total Victoria estimates in this table do not match table 1 due to differences in the estimation approach for regions vs industries. Smaller estimates need to be used with caution as these may not represent the true number of businesses due to rounding undertaken in the confidentialisation process by the ABS. The confidentialisation causes differences in some totals as the origin and scope of each classification such as businesses by tourism regions, tourism industries, type of legal organisations etc. was different in estimates produced by the ABS.</w:t>
      </w:r>
    </w:p>
    <w:p w14:paraId="52012EC5" w14:textId="3217A479" w:rsidR="00600FA1" w:rsidRDefault="00600FA1">
      <w:pPr>
        <w:rPr>
          <w:rStyle w:val="markedcontent"/>
          <w:rFonts w:ascii="Arial" w:hAnsi="Arial" w:cs="Arial"/>
        </w:rPr>
      </w:pPr>
      <w:r>
        <w:rPr>
          <w:rStyle w:val="markedcontent"/>
          <w:rFonts w:ascii="Arial" w:hAnsi="Arial" w:cs="Arial"/>
        </w:rPr>
        <w:br w:type="page"/>
      </w:r>
    </w:p>
    <w:p w14:paraId="700FFF5C" w14:textId="7873E0DC" w:rsidR="00F27642" w:rsidRPr="00F94D77" w:rsidRDefault="00F27642" w:rsidP="00F94D77">
      <w:pPr>
        <w:pStyle w:val="Heading2"/>
        <w:rPr>
          <w:rStyle w:val="markedcontent"/>
        </w:rPr>
      </w:pPr>
      <w:bookmarkStart w:id="59" w:name="_Toc164247916"/>
      <w:r w:rsidRPr="00C14426">
        <w:lastRenderedPageBreak/>
        <w:t xml:space="preserve">11.4 Data table: volume of tourism business by region and </w:t>
      </w:r>
      <w:r w:rsidR="00DD73A8">
        <w:t>employing, non-employing and total</w:t>
      </w:r>
      <w:bookmarkEnd w:id="59"/>
    </w:p>
    <w:p w14:paraId="5B722C71" w14:textId="77777777" w:rsidR="0095711A" w:rsidRPr="0095711A" w:rsidRDefault="0095711A" w:rsidP="0095711A">
      <w:pPr>
        <w:rPr>
          <w:rFonts w:ascii="Arial" w:hAnsi="Arial" w:cs="Arial"/>
          <w:sz w:val="8"/>
          <w:szCs w:val="8"/>
        </w:rPr>
      </w:pPr>
    </w:p>
    <w:p w14:paraId="063274C7" w14:textId="4F5F28BD" w:rsidR="0095711A" w:rsidRPr="0095711A" w:rsidRDefault="0095711A" w:rsidP="0095711A">
      <w:pPr>
        <w:rPr>
          <w:rFonts w:ascii="Arial" w:hAnsi="Arial" w:cs="Arial"/>
          <w:sz w:val="20"/>
          <w:szCs w:val="20"/>
        </w:rPr>
      </w:pPr>
      <w:r w:rsidRPr="0095711A">
        <w:rPr>
          <w:rFonts w:ascii="Arial" w:hAnsi="Arial" w:cs="Arial"/>
          <w:sz w:val="20"/>
          <w:szCs w:val="20"/>
        </w:rPr>
        <w:t xml:space="preserve">Regions </w:t>
      </w:r>
      <w:r>
        <w:rPr>
          <w:rFonts w:ascii="Arial" w:hAnsi="Arial" w:cs="Arial"/>
          <w:sz w:val="20"/>
          <w:szCs w:val="20"/>
        </w:rPr>
        <w:t xml:space="preserve">noted in </w:t>
      </w:r>
      <w:r w:rsidRPr="0095711A">
        <w:rPr>
          <w:rFonts w:ascii="Arial" w:hAnsi="Arial" w:cs="Arial"/>
          <w:sz w:val="20"/>
          <w:szCs w:val="20"/>
        </w:rPr>
        <w:t xml:space="preserve">italics </w:t>
      </w:r>
      <w:r>
        <w:rPr>
          <w:rFonts w:ascii="Arial" w:hAnsi="Arial" w:cs="Arial"/>
          <w:sz w:val="20"/>
          <w:szCs w:val="20"/>
        </w:rPr>
        <w:t xml:space="preserve">in the table below </w:t>
      </w:r>
      <w:r w:rsidRPr="0095711A">
        <w:rPr>
          <w:rFonts w:ascii="Arial" w:hAnsi="Arial" w:cs="Arial"/>
          <w:sz w:val="20"/>
          <w:szCs w:val="20"/>
        </w:rPr>
        <w:t xml:space="preserve">are sub-regions of </w:t>
      </w:r>
      <w:r w:rsidR="008F3CA6">
        <w:rPr>
          <w:rFonts w:ascii="Arial" w:hAnsi="Arial" w:cs="Arial"/>
          <w:sz w:val="20"/>
          <w:szCs w:val="20"/>
        </w:rPr>
        <w:t>Victorian</w:t>
      </w:r>
      <w:r w:rsidRPr="0095711A">
        <w:rPr>
          <w:rFonts w:ascii="Arial" w:hAnsi="Arial" w:cs="Arial"/>
          <w:sz w:val="20"/>
          <w:szCs w:val="20"/>
        </w:rPr>
        <w:t xml:space="preserve"> tourism regions</w:t>
      </w:r>
    </w:p>
    <w:tbl>
      <w:tblPr>
        <w:tblStyle w:val="TableGrid"/>
        <w:tblW w:w="0" w:type="auto"/>
        <w:tblLook w:val="04A0" w:firstRow="1" w:lastRow="0" w:firstColumn="1" w:lastColumn="0" w:noHBand="0" w:noVBand="1"/>
      </w:tblPr>
      <w:tblGrid>
        <w:gridCol w:w="3114"/>
        <w:gridCol w:w="1701"/>
        <w:gridCol w:w="1559"/>
        <w:gridCol w:w="1559"/>
        <w:gridCol w:w="1554"/>
      </w:tblGrid>
      <w:tr w:rsidR="008B2611" w:rsidRPr="00A9423D" w14:paraId="1C06B55D" w14:textId="77777777" w:rsidTr="00EB1D95">
        <w:trPr>
          <w:tblHeader/>
        </w:trPr>
        <w:tc>
          <w:tcPr>
            <w:tcW w:w="3114" w:type="dxa"/>
            <w:shd w:val="clear" w:color="auto" w:fill="D9D9D9" w:themeFill="background1" w:themeFillShade="D9"/>
          </w:tcPr>
          <w:p w14:paraId="7909B925" w14:textId="77777777" w:rsidR="008B2611" w:rsidRPr="00F27642" w:rsidRDefault="008B2611" w:rsidP="008B2611">
            <w:pPr>
              <w:rPr>
                <w:rFonts w:ascii="Arial" w:hAnsi="Arial" w:cs="Arial"/>
                <w:b/>
                <w:bCs/>
                <w:sz w:val="20"/>
                <w:szCs w:val="20"/>
              </w:rPr>
            </w:pPr>
            <w:bookmarkStart w:id="60" w:name="Title_19" w:colFirst="0" w:colLast="0"/>
            <w:r w:rsidRPr="00F27642">
              <w:rPr>
                <w:rFonts w:ascii="Arial" w:hAnsi="Arial" w:cs="Arial"/>
                <w:b/>
                <w:bCs/>
                <w:color w:val="000000"/>
                <w:sz w:val="20"/>
                <w:szCs w:val="20"/>
              </w:rPr>
              <w:t>Region</w:t>
            </w:r>
          </w:p>
        </w:tc>
        <w:tc>
          <w:tcPr>
            <w:tcW w:w="1701" w:type="dxa"/>
            <w:shd w:val="clear" w:color="auto" w:fill="D9D9D9" w:themeFill="background1" w:themeFillShade="D9"/>
          </w:tcPr>
          <w:p w14:paraId="0510B2C9" w14:textId="302B30E7" w:rsidR="008B2611" w:rsidRPr="00F27642" w:rsidRDefault="008B2611" w:rsidP="008B2611">
            <w:pPr>
              <w:rPr>
                <w:rFonts w:ascii="Arial" w:hAnsi="Arial" w:cs="Arial"/>
                <w:b/>
                <w:bCs/>
                <w:sz w:val="20"/>
                <w:szCs w:val="20"/>
              </w:rPr>
            </w:pPr>
            <w:r w:rsidRPr="004366A4">
              <w:rPr>
                <w:rFonts w:ascii="Arial" w:hAnsi="Arial" w:cs="Arial"/>
                <w:b/>
                <w:bCs/>
                <w:sz w:val="20"/>
                <w:szCs w:val="20"/>
              </w:rPr>
              <w:t>Total employing</w:t>
            </w:r>
          </w:p>
        </w:tc>
        <w:tc>
          <w:tcPr>
            <w:tcW w:w="1559" w:type="dxa"/>
            <w:shd w:val="clear" w:color="auto" w:fill="D9D9D9" w:themeFill="background1" w:themeFillShade="D9"/>
          </w:tcPr>
          <w:p w14:paraId="6CA783B0" w14:textId="03FFE9EF" w:rsidR="008B2611" w:rsidRPr="00F27642" w:rsidRDefault="008B2611" w:rsidP="008B2611">
            <w:pPr>
              <w:rPr>
                <w:rFonts w:ascii="Arial" w:hAnsi="Arial" w:cs="Arial"/>
                <w:b/>
                <w:bCs/>
                <w:sz w:val="20"/>
                <w:szCs w:val="20"/>
              </w:rPr>
            </w:pPr>
            <w:r w:rsidRPr="004366A4">
              <w:rPr>
                <w:rFonts w:ascii="Arial" w:hAnsi="Arial" w:cs="Arial"/>
                <w:b/>
                <w:bCs/>
                <w:sz w:val="20"/>
                <w:szCs w:val="20"/>
              </w:rPr>
              <w:t>Non-employing</w:t>
            </w:r>
          </w:p>
        </w:tc>
        <w:tc>
          <w:tcPr>
            <w:tcW w:w="1559" w:type="dxa"/>
            <w:shd w:val="clear" w:color="auto" w:fill="D9D9D9" w:themeFill="background1" w:themeFillShade="D9"/>
          </w:tcPr>
          <w:p w14:paraId="7173D964" w14:textId="0BBE2B67" w:rsidR="008B2611" w:rsidRPr="00F27642" w:rsidRDefault="008B2611" w:rsidP="008B2611">
            <w:pPr>
              <w:rPr>
                <w:rFonts w:ascii="Arial" w:hAnsi="Arial" w:cs="Arial"/>
                <w:b/>
                <w:bCs/>
                <w:sz w:val="20"/>
                <w:szCs w:val="20"/>
              </w:rPr>
            </w:pPr>
            <w:r w:rsidRPr="004366A4">
              <w:rPr>
                <w:rFonts w:ascii="Arial" w:hAnsi="Arial" w:cs="Arial"/>
                <w:b/>
                <w:bCs/>
                <w:sz w:val="20"/>
                <w:szCs w:val="20"/>
              </w:rPr>
              <w:t>Total</w:t>
            </w:r>
          </w:p>
        </w:tc>
        <w:tc>
          <w:tcPr>
            <w:tcW w:w="1554" w:type="dxa"/>
            <w:shd w:val="clear" w:color="auto" w:fill="D9D9D9" w:themeFill="background1" w:themeFillShade="D9"/>
          </w:tcPr>
          <w:p w14:paraId="0467C53F" w14:textId="78894393" w:rsidR="008B2611" w:rsidRPr="00F27642" w:rsidRDefault="008B2611" w:rsidP="008B2611">
            <w:pPr>
              <w:rPr>
                <w:rFonts w:ascii="Arial" w:hAnsi="Arial" w:cs="Arial"/>
                <w:b/>
                <w:bCs/>
                <w:sz w:val="20"/>
                <w:szCs w:val="20"/>
              </w:rPr>
            </w:pPr>
            <w:r w:rsidRPr="004366A4">
              <w:rPr>
                <w:rFonts w:ascii="Arial" w:hAnsi="Arial" w:cs="Arial"/>
                <w:b/>
                <w:bCs/>
                <w:sz w:val="20"/>
                <w:szCs w:val="20"/>
              </w:rPr>
              <w:t>% of total</w:t>
            </w:r>
            <w:r w:rsidR="00AD4942">
              <w:rPr>
                <w:rFonts w:ascii="Arial" w:hAnsi="Arial" w:cs="Arial"/>
                <w:b/>
                <w:bCs/>
                <w:sz w:val="20"/>
                <w:szCs w:val="20"/>
              </w:rPr>
              <w:t xml:space="preserve"> businesses in Victoria</w:t>
            </w:r>
          </w:p>
        </w:tc>
      </w:tr>
      <w:bookmarkEnd w:id="60"/>
      <w:tr w:rsidR="0095711A" w14:paraId="312A2E33" w14:textId="77777777" w:rsidTr="00F03306">
        <w:tc>
          <w:tcPr>
            <w:tcW w:w="3114" w:type="dxa"/>
          </w:tcPr>
          <w:p w14:paraId="48688275" w14:textId="24802EC8" w:rsidR="0095711A" w:rsidRPr="00F27642" w:rsidRDefault="0095711A" w:rsidP="0095711A">
            <w:pPr>
              <w:rPr>
                <w:rFonts w:ascii="Arial" w:hAnsi="Arial" w:cs="Arial"/>
                <w:sz w:val="20"/>
                <w:szCs w:val="20"/>
              </w:rPr>
            </w:pPr>
            <w:r w:rsidRPr="00582B8C">
              <w:rPr>
                <w:rFonts w:ascii="Arial" w:hAnsi="Arial" w:cs="Arial"/>
                <w:color w:val="000000"/>
                <w:sz w:val="20"/>
                <w:szCs w:val="20"/>
              </w:rPr>
              <w:t>Melbourne</w:t>
            </w:r>
          </w:p>
        </w:tc>
        <w:tc>
          <w:tcPr>
            <w:tcW w:w="1701" w:type="dxa"/>
          </w:tcPr>
          <w:p w14:paraId="6C619BE4" w14:textId="54A14164"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35,900 </w:t>
            </w:r>
          </w:p>
        </w:tc>
        <w:tc>
          <w:tcPr>
            <w:tcW w:w="1559" w:type="dxa"/>
          </w:tcPr>
          <w:p w14:paraId="77A66E6A" w14:textId="495676B0"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44,093 </w:t>
            </w:r>
          </w:p>
        </w:tc>
        <w:tc>
          <w:tcPr>
            <w:tcW w:w="1559" w:type="dxa"/>
          </w:tcPr>
          <w:p w14:paraId="46E6CAA0" w14:textId="2064D034"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79,993 </w:t>
            </w:r>
          </w:p>
        </w:tc>
        <w:tc>
          <w:tcPr>
            <w:tcW w:w="1554" w:type="dxa"/>
          </w:tcPr>
          <w:p w14:paraId="1EF8282E" w14:textId="6C9F87FD" w:rsidR="0095711A" w:rsidRPr="00853916" w:rsidRDefault="0095711A" w:rsidP="0095711A">
            <w:pPr>
              <w:rPr>
                <w:rFonts w:ascii="Arial" w:hAnsi="Arial" w:cs="Arial"/>
                <w:sz w:val="20"/>
                <w:szCs w:val="20"/>
              </w:rPr>
            </w:pPr>
            <w:r w:rsidRPr="00853916">
              <w:rPr>
                <w:rFonts w:ascii="Arial" w:hAnsi="Arial" w:cs="Arial"/>
                <w:color w:val="000000"/>
                <w:sz w:val="20"/>
                <w:szCs w:val="20"/>
              </w:rPr>
              <w:t>73.0%</w:t>
            </w:r>
          </w:p>
        </w:tc>
      </w:tr>
      <w:tr w:rsidR="0095711A" w:rsidRPr="00CA0A27" w14:paraId="142F89D2" w14:textId="77777777" w:rsidTr="00F03306">
        <w:tc>
          <w:tcPr>
            <w:tcW w:w="3114" w:type="dxa"/>
          </w:tcPr>
          <w:p w14:paraId="3A3B2AED" w14:textId="6C809AD7" w:rsidR="0095711A" w:rsidRPr="00F27642" w:rsidRDefault="0095711A" w:rsidP="0095711A">
            <w:pPr>
              <w:rPr>
                <w:rFonts w:ascii="Arial" w:hAnsi="Arial" w:cs="Arial"/>
                <w:sz w:val="20"/>
                <w:szCs w:val="20"/>
              </w:rPr>
            </w:pPr>
            <w:r w:rsidRPr="00582B8C">
              <w:rPr>
                <w:rFonts w:ascii="Arial" w:hAnsi="Arial" w:cs="Arial"/>
                <w:color w:val="000000"/>
                <w:sz w:val="20"/>
                <w:szCs w:val="20"/>
              </w:rPr>
              <w:t>Geelong and the Bellarine</w:t>
            </w:r>
          </w:p>
        </w:tc>
        <w:tc>
          <w:tcPr>
            <w:tcW w:w="1701" w:type="dxa"/>
          </w:tcPr>
          <w:p w14:paraId="0AEA9C1E" w14:textId="3BF8706B"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1,888 </w:t>
            </w:r>
          </w:p>
        </w:tc>
        <w:tc>
          <w:tcPr>
            <w:tcW w:w="1559" w:type="dxa"/>
          </w:tcPr>
          <w:p w14:paraId="6573F274" w14:textId="1A86588B"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1,740 </w:t>
            </w:r>
          </w:p>
        </w:tc>
        <w:tc>
          <w:tcPr>
            <w:tcW w:w="1559" w:type="dxa"/>
          </w:tcPr>
          <w:p w14:paraId="2C2937E4" w14:textId="56942C7D"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3,628 </w:t>
            </w:r>
          </w:p>
        </w:tc>
        <w:tc>
          <w:tcPr>
            <w:tcW w:w="1554" w:type="dxa"/>
          </w:tcPr>
          <w:p w14:paraId="4451E0F2" w14:textId="3ADAF1B6" w:rsidR="0095711A" w:rsidRPr="00853916" w:rsidRDefault="0095711A" w:rsidP="0095711A">
            <w:pPr>
              <w:rPr>
                <w:rFonts w:ascii="Arial" w:hAnsi="Arial" w:cs="Arial"/>
                <w:sz w:val="20"/>
                <w:szCs w:val="20"/>
              </w:rPr>
            </w:pPr>
            <w:r w:rsidRPr="00853916">
              <w:rPr>
                <w:rFonts w:ascii="Arial" w:hAnsi="Arial" w:cs="Arial"/>
                <w:color w:val="000000"/>
                <w:sz w:val="20"/>
                <w:szCs w:val="20"/>
              </w:rPr>
              <w:t>3.3%</w:t>
            </w:r>
          </w:p>
        </w:tc>
      </w:tr>
      <w:tr w:rsidR="0095711A" w:rsidRPr="00CA0A27" w14:paraId="4A8D995E" w14:textId="77777777" w:rsidTr="00F03306">
        <w:tc>
          <w:tcPr>
            <w:tcW w:w="3114" w:type="dxa"/>
          </w:tcPr>
          <w:p w14:paraId="7EC6F1F6" w14:textId="35D4F4A9" w:rsidR="0095711A" w:rsidRPr="00F27642" w:rsidRDefault="0095711A" w:rsidP="0095711A">
            <w:pPr>
              <w:rPr>
                <w:rFonts w:ascii="Arial" w:hAnsi="Arial" w:cs="Arial"/>
                <w:sz w:val="20"/>
                <w:szCs w:val="20"/>
              </w:rPr>
            </w:pPr>
            <w:r w:rsidRPr="00582B8C">
              <w:rPr>
                <w:rFonts w:ascii="Arial" w:hAnsi="Arial" w:cs="Arial"/>
                <w:color w:val="000000"/>
                <w:sz w:val="20"/>
                <w:szCs w:val="20"/>
              </w:rPr>
              <w:t>Great Ocean Road</w:t>
            </w:r>
          </w:p>
        </w:tc>
        <w:tc>
          <w:tcPr>
            <w:tcW w:w="1701" w:type="dxa"/>
          </w:tcPr>
          <w:p w14:paraId="313D5ECF" w14:textId="44FD7EB5"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1,372 </w:t>
            </w:r>
          </w:p>
        </w:tc>
        <w:tc>
          <w:tcPr>
            <w:tcW w:w="1559" w:type="dxa"/>
          </w:tcPr>
          <w:p w14:paraId="1A6AE92B" w14:textId="2EFF9AF3"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845 </w:t>
            </w:r>
          </w:p>
        </w:tc>
        <w:tc>
          <w:tcPr>
            <w:tcW w:w="1559" w:type="dxa"/>
          </w:tcPr>
          <w:p w14:paraId="127FD26B" w14:textId="0D7B89D6"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2,217 </w:t>
            </w:r>
          </w:p>
        </w:tc>
        <w:tc>
          <w:tcPr>
            <w:tcW w:w="1554" w:type="dxa"/>
          </w:tcPr>
          <w:p w14:paraId="4CB80466" w14:textId="0C3ED81D" w:rsidR="0095711A" w:rsidRPr="00853916" w:rsidRDefault="0095711A" w:rsidP="0095711A">
            <w:pPr>
              <w:rPr>
                <w:rFonts w:ascii="Arial" w:hAnsi="Arial" w:cs="Arial"/>
                <w:sz w:val="20"/>
                <w:szCs w:val="20"/>
              </w:rPr>
            </w:pPr>
            <w:r w:rsidRPr="00853916">
              <w:rPr>
                <w:rFonts w:ascii="Arial" w:hAnsi="Arial" w:cs="Arial"/>
                <w:color w:val="000000"/>
                <w:sz w:val="20"/>
                <w:szCs w:val="20"/>
              </w:rPr>
              <w:t>2.0%</w:t>
            </w:r>
          </w:p>
        </w:tc>
      </w:tr>
      <w:tr w:rsidR="0095711A" w:rsidRPr="00CA0A27" w14:paraId="3CE699B5" w14:textId="77777777" w:rsidTr="00F03306">
        <w:tc>
          <w:tcPr>
            <w:tcW w:w="3114" w:type="dxa"/>
          </w:tcPr>
          <w:p w14:paraId="35417C99" w14:textId="2BA354D7" w:rsidR="0095711A" w:rsidRPr="00F27642" w:rsidRDefault="0095711A" w:rsidP="0095711A">
            <w:pPr>
              <w:rPr>
                <w:rFonts w:ascii="Arial" w:hAnsi="Arial" w:cs="Arial"/>
                <w:sz w:val="20"/>
                <w:szCs w:val="20"/>
              </w:rPr>
            </w:pPr>
            <w:r w:rsidRPr="005B45DB">
              <w:rPr>
                <w:rFonts w:ascii="Arial" w:hAnsi="Arial" w:cs="Arial"/>
                <w:i/>
                <w:iCs/>
                <w:color w:val="000000"/>
                <w:sz w:val="20"/>
                <w:szCs w:val="20"/>
              </w:rPr>
              <w:t>Mallee</w:t>
            </w:r>
          </w:p>
        </w:tc>
        <w:tc>
          <w:tcPr>
            <w:tcW w:w="1701" w:type="dxa"/>
          </w:tcPr>
          <w:p w14:paraId="2C55BE11" w14:textId="4BF2BB52"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674 </w:t>
            </w:r>
          </w:p>
        </w:tc>
        <w:tc>
          <w:tcPr>
            <w:tcW w:w="1559" w:type="dxa"/>
          </w:tcPr>
          <w:p w14:paraId="70696CC3" w14:textId="1EE81693"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435 </w:t>
            </w:r>
          </w:p>
        </w:tc>
        <w:tc>
          <w:tcPr>
            <w:tcW w:w="1559" w:type="dxa"/>
          </w:tcPr>
          <w:p w14:paraId="177E65D6" w14:textId="02A62C26"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1,109 </w:t>
            </w:r>
          </w:p>
        </w:tc>
        <w:tc>
          <w:tcPr>
            <w:tcW w:w="1554" w:type="dxa"/>
          </w:tcPr>
          <w:p w14:paraId="671572EB" w14:textId="103110F4" w:rsidR="0095711A" w:rsidRPr="00853916" w:rsidRDefault="0095711A" w:rsidP="0095711A">
            <w:pPr>
              <w:rPr>
                <w:rFonts w:ascii="Arial" w:hAnsi="Arial" w:cs="Arial"/>
                <w:sz w:val="20"/>
                <w:szCs w:val="20"/>
              </w:rPr>
            </w:pPr>
            <w:r w:rsidRPr="00853916">
              <w:rPr>
                <w:rFonts w:ascii="Arial" w:hAnsi="Arial" w:cs="Arial"/>
                <w:color w:val="000000"/>
                <w:sz w:val="20"/>
                <w:szCs w:val="20"/>
              </w:rPr>
              <w:t>1.0%</w:t>
            </w:r>
          </w:p>
        </w:tc>
      </w:tr>
      <w:tr w:rsidR="0095711A" w:rsidRPr="00CA0A27" w14:paraId="1B822F20" w14:textId="77777777" w:rsidTr="00F03306">
        <w:tc>
          <w:tcPr>
            <w:tcW w:w="3114" w:type="dxa"/>
          </w:tcPr>
          <w:p w14:paraId="75A383A7" w14:textId="2D54ADBD" w:rsidR="0095711A" w:rsidRPr="00F27642" w:rsidRDefault="0095711A" w:rsidP="0095711A">
            <w:pPr>
              <w:rPr>
                <w:rFonts w:ascii="Arial" w:hAnsi="Arial" w:cs="Arial"/>
                <w:sz w:val="20"/>
                <w:szCs w:val="20"/>
              </w:rPr>
            </w:pPr>
            <w:r w:rsidRPr="005B45DB">
              <w:rPr>
                <w:rFonts w:ascii="Arial" w:hAnsi="Arial" w:cs="Arial"/>
                <w:i/>
                <w:iCs/>
                <w:color w:val="000000"/>
                <w:sz w:val="20"/>
                <w:szCs w:val="20"/>
              </w:rPr>
              <w:t>Goulburn</w:t>
            </w:r>
          </w:p>
        </w:tc>
        <w:tc>
          <w:tcPr>
            <w:tcW w:w="1701" w:type="dxa"/>
          </w:tcPr>
          <w:p w14:paraId="1CFE81C6" w14:textId="3A092343"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776 </w:t>
            </w:r>
          </w:p>
        </w:tc>
        <w:tc>
          <w:tcPr>
            <w:tcW w:w="1559" w:type="dxa"/>
          </w:tcPr>
          <w:p w14:paraId="6AC5562E" w14:textId="2849207D"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674 </w:t>
            </w:r>
          </w:p>
        </w:tc>
        <w:tc>
          <w:tcPr>
            <w:tcW w:w="1559" w:type="dxa"/>
          </w:tcPr>
          <w:p w14:paraId="2F8806F7" w14:textId="78F46FE3"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1,450 </w:t>
            </w:r>
          </w:p>
        </w:tc>
        <w:tc>
          <w:tcPr>
            <w:tcW w:w="1554" w:type="dxa"/>
          </w:tcPr>
          <w:p w14:paraId="10800D12" w14:textId="4C754744" w:rsidR="0095711A" w:rsidRPr="00853916" w:rsidRDefault="0095711A" w:rsidP="0095711A">
            <w:pPr>
              <w:rPr>
                <w:rFonts w:ascii="Arial" w:hAnsi="Arial" w:cs="Arial"/>
                <w:sz w:val="20"/>
                <w:szCs w:val="20"/>
              </w:rPr>
            </w:pPr>
            <w:r w:rsidRPr="00853916">
              <w:rPr>
                <w:rFonts w:ascii="Arial" w:hAnsi="Arial" w:cs="Arial"/>
                <w:color w:val="000000"/>
                <w:sz w:val="20"/>
                <w:szCs w:val="20"/>
              </w:rPr>
              <w:t>1.3%</w:t>
            </w:r>
          </w:p>
        </w:tc>
      </w:tr>
      <w:tr w:rsidR="0095711A" w:rsidRPr="00CA0A27" w14:paraId="403CB0D8" w14:textId="77777777" w:rsidTr="00F03306">
        <w:tc>
          <w:tcPr>
            <w:tcW w:w="3114" w:type="dxa"/>
          </w:tcPr>
          <w:p w14:paraId="6C56B251" w14:textId="3F512508" w:rsidR="0095711A" w:rsidRPr="00F27642" w:rsidRDefault="0095711A" w:rsidP="0095711A">
            <w:pPr>
              <w:rPr>
                <w:rFonts w:ascii="Arial" w:hAnsi="Arial" w:cs="Arial"/>
                <w:sz w:val="20"/>
                <w:szCs w:val="20"/>
              </w:rPr>
            </w:pPr>
            <w:r w:rsidRPr="005B45DB">
              <w:rPr>
                <w:rFonts w:ascii="Arial" w:hAnsi="Arial" w:cs="Arial"/>
                <w:i/>
                <w:iCs/>
                <w:color w:val="000000"/>
                <w:sz w:val="20"/>
                <w:szCs w:val="20"/>
              </w:rPr>
              <w:t>Central Murray</w:t>
            </w:r>
          </w:p>
        </w:tc>
        <w:tc>
          <w:tcPr>
            <w:tcW w:w="1701" w:type="dxa"/>
          </w:tcPr>
          <w:p w14:paraId="5503C982" w14:textId="2CC13644"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560 </w:t>
            </w:r>
          </w:p>
        </w:tc>
        <w:tc>
          <w:tcPr>
            <w:tcW w:w="1559" w:type="dxa"/>
          </w:tcPr>
          <w:p w14:paraId="0D565247" w14:textId="6DEFEC4C"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353 </w:t>
            </w:r>
          </w:p>
        </w:tc>
        <w:tc>
          <w:tcPr>
            <w:tcW w:w="1559" w:type="dxa"/>
          </w:tcPr>
          <w:p w14:paraId="439F1D4C" w14:textId="54755305"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913 </w:t>
            </w:r>
          </w:p>
        </w:tc>
        <w:tc>
          <w:tcPr>
            <w:tcW w:w="1554" w:type="dxa"/>
          </w:tcPr>
          <w:p w14:paraId="4A33CC98" w14:textId="63A95D53" w:rsidR="0095711A" w:rsidRPr="00853916" w:rsidRDefault="0095711A" w:rsidP="0095711A">
            <w:pPr>
              <w:rPr>
                <w:rFonts w:ascii="Arial" w:hAnsi="Arial" w:cs="Arial"/>
                <w:sz w:val="20"/>
                <w:szCs w:val="20"/>
              </w:rPr>
            </w:pPr>
            <w:r w:rsidRPr="00853916">
              <w:rPr>
                <w:rFonts w:ascii="Arial" w:hAnsi="Arial" w:cs="Arial"/>
                <w:color w:val="000000"/>
                <w:sz w:val="20"/>
                <w:szCs w:val="20"/>
              </w:rPr>
              <w:t>0.8%</w:t>
            </w:r>
          </w:p>
        </w:tc>
      </w:tr>
      <w:tr w:rsidR="0095711A" w:rsidRPr="00CA0A27" w14:paraId="2090B5AF" w14:textId="77777777" w:rsidTr="00F03306">
        <w:tc>
          <w:tcPr>
            <w:tcW w:w="3114" w:type="dxa"/>
          </w:tcPr>
          <w:p w14:paraId="73592F33" w14:textId="3F71B5CB" w:rsidR="0095711A" w:rsidRPr="00F27642" w:rsidRDefault="0095711A" w:rsidP="0095711A">
            <w:pPr>
              <w:rPr>
                <w:rFonts w:ascii="Arial" w:hAnsi="Arial" w:cs="Arial"/>
                <w:sz w:val="20"/>
                <w:szCs w:val="20"/>
              </w:rPr>
            </w:pPr>
            <w:r w:rsidRPr="005B45DB">
              <w:rPr>
                <w:rFonts w:ascii="Arial" w:hAnsi="Arial" w:cs="Arial"/>
                <w:i/>
                <w:iCs/>
                <w:color w:val="000000"/>
                <w:sz w:val="20"/>
                <w:szCs w:val="20"/>
              </w:rPr>
              <w:t>Murray East</w:t>
            </w:r>
          </w:p>
        </w:tc>
        <w:tc>
          <w:tcPr>
            <w:tcW w:w="1701" w:type="dxa"/>
          </w:tcPr>
          <w:p w14:paraId="3F74A479" w14:textId="45E3DE03"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248 </w:t>
            </w:r>
          </w:p>
        </w:tc>
        <w:tc>
          <w:tcPr>
            <w:tcW w:w="1559" w:type="dxa"/>
          </w:tcPr>
          <w:p w14:paraId="78D693FD" w14:textId="0B4B9716"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147 </w:t>
            </w:r>
          </w:p>
        </w:tc>
        <w:tc>
          <w:tcPr>
            <w:tcW w:w="1559" w:type="dxa"/>
          </w:tcPr>
          <w:p w14:paraId="5AF84F8A" w14:textId="33FED4E3"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395 </w:t>
            </w:r>
          </w:p>
        </w:tc>
        <w:tc>
          <w:tcPr>
            <w:tcW w:w="1554" w:type="dxa"/>
          </w:tcPr>
          <w:p w14:paraId="03103A14" w14:textId="37E2434D" w:rsidR="0095711A" w:rsidRPr="00853916" w:rsidRDefault="0095711A" w:rsidP="0095711A">
            <w:pPr>
              <w:rPr>
                <w:rFonts w:ascii="Arial" w:hAnsi="Arial" w:cs="Arial"/>
                <w:sz w:val="20"/>
                <w:szCs w:val="20"/>
              </w:rPr>
            </w:pPr>
            <w:r w:rsidRPr="00853916">
              <w:rPr>
                <w:rFonts w:ascii="Arial" w:hAnsi="Arial" w:cs="Arial"/>
                <w:color w:val="000000"/>
                <w:sz w:val="20"/>
                <w:szCs w:val="20"/>
              </w:rPr>
              <w:t>0.4%</w:t>
            </w:r>
          </w:p>
        </w:tc>
      </w:tr>
      <w:tr w:rsidR="0095711A" w:rsidRPr="00CA0A27" w14:paraId="681E0609" w14:textId="77777777" w:rsidTr="00F03306">
        <w:tc>
          <w:tcPr>
            <w:tcW w:w="3114" w:type="dxa"/>
          </w:tcPr>
          <w:p w14:paraId="6A96B8B1" w14:textId="30CE3F06" w:rsidR="0095711A" w:rsidRPr="00F27642" w:rsidRDefault="0095711A" w:rsidP="0095711A">
            <w:pPr>
              <w:rPr>
                <w:rFonts w:ascii="Arial" w:hAnsi="Arial" w:cs="Arial"/>
                <w:sz w:val="20"/>
                <w:szCs w:val="20"/>
              </w:rPr>
            </w:pPr>
            <w:r w:rsidRPr="00582B8C">
              <w:rPr>
                <w:rFonts w:ascii="Arial" w:hAnsi="Arial" w:cs="Arial"/>
                <w:color w:val="000000"/>
                <w:sz w:val="20"/>
                <w:szCs w:val="20"/>
              </w:rPr>
              <w:t>Murray</w:t>
            </w:r>
          </w:p>
        </w:tc>
        <w:tc>
          <w:tcPr>
            <w:tcW w:w="1701" w:type="dxa"/>
          </w:tcPr>
          <w:p w14:paraId="33383F09" w14:textId="51C8EDC2"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2,258 </w:t>
            </w:r>
          </w:p>
        </w:tc>
        <w:tc>
          <w:tcPr>
            <w:tcW w:w="1559" w:type="dxa"/>
          </w:tcPr>
          <w:p w14:paraId="0FD702DB" w14:textId="584C0F51"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1,609 </w:t>
            </w:r>
          </w:p>
        </w:tc>
        <w:tc>
          <w:tcPr>
            <w:tcW w:w="1559" w:type="dxa"/>
          </w:tcPr>
          <w:p w14:paraId="46954315" w14:textId="594328B4" w:rsidR="0095711A" w:rsidRPr="00853916" w:rsidRDefault="0095711A" w:rsidP="0095711A">
            <w:pPr>
              <w:rPr>
                <w:rFonts w:ascii="Arial" w:hAnsi="Arial" w:cs="Arial"/>
                <w:sz w:val="20"/>
                <w:szCs w:val="20"/>
              </w:rPr>
            </w:pPr>
            <w:r w:rsidRPr="00853916">
              <w:rPr>
                <w:rFonts w:ascii="Arial" w:hAnsi="Arial" w:cs="Arial"/>
                <w:color w:val="000000"/>
                <w:sz w:val="20"/>
                <w:szCs w:val="20"/>
              </w:rPr>
              <w:t xml:space="preserve">3,867 </w:t>
            </w:r>
          </w:p>
        </w:tc>
        <w:tc>
          <w:tcPr>
            <w:tcW w:w="1554" w:type="dxa"/>
          </w:tcPr>
          <w:p w14:paraId="673B46F5" w14:textId="3C4C86F0" w:rsidR="0095711A" w:rsidRPr="00853916" w:rsidRDefault="0095711A" w:rsidP="0095711A">
            <w:pPr>
              <w:rPr>
                <w:rFonts w:ascii="Arial" w:hAnsi="Arial" w:cs="Arial"/>
                <w:sz w:val="20"/>
                <w:szCs w:val="20"/>
              </w:rPr>
            </w:pPr>
            <w:r w:rsidRPr="00853916">
              <w:rPr>
                <w:rFonts w:ascii="Arial" w:hAnsi="Arial" w:cs="Arial"/>
                <w:color w:val="000000"/>
                <w:sz w:val="20"/>
                <w:szCs w:val="20"/>
              </w:rPr>
              <w:t>3.5%</w:t>
            </w:r>
          </w:p>
        </w:tc>
      </w:tr>
      <w:tr w:rsidR="0095711A" w:rsidRPr="00CA0A27" w14:paraId="63D07A2A" w14:textId="77777777" w:rsidTr="00F03306">
        <w:tc>
          <w:tcPr>
            <w:tcW w:w="3114" w:type="dxa"/>
          </w:tcPr>
          <w:p w14:paraId="62DA69B9" w14:textId="0EB742BF" w:rsidR="0095711A" w:rsidRPr="00F27642" w:rsidRDefault="0095711A" w:rsidP="0095711A">
            <w:pPr>
              <w:rPr>
                <w:rFonts w:ascii="Arial" w:hAnsi="Arial" w:cs="Arial"/>
                <w:sz w:val="20"/>
                <w:szCs w:val="20"/>
              </w:rPr>
            </w:pPr>
            <w:r w:rsidRPr="00582B8C">
              <w:rPr>
                <w:rFonts w:ascii="Arial" w:hAnsi="Arial" w:cs="Arial"/>
                <w:color w:val="000000"/>
                <w:sz w:val="20"/>
                <w:szCs w:val="20"/>
              </w:rPr>
              <w:t>Yarra Valley and Dandenong Ranges</w:t>
            </w:r>
          </w:p>
        </w:tc>
        <w:tc>
          <w:tcPr>
            <w:tcW w:w="1701" w:type="dxa"/>
          </w:tcPr>
          <w:p w14:paraId="7016D1F8" w14:textId="24560F0F"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1,901 </w:t>
            </w:r>
          </w:p>
        </w:tc>
        <w:tc>
          <w:tcPr>
            <w:tcW w:w="1559" w:type="dxa"/>
          </w:tcPr>
          <w:p w14:paraId="36820949" w14:textId="148C754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2,036 </w:t>
            </w:r>
          </w:p>
        </w:tc>
        <w:tc>
          <w:tcPr>
            <w:tcW w:w="1559" w:type="dxa"/>
          </w:tcPr>
          <w:p w14:paraId="35AB0877" w14:textId="6B7C4C41"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3,937 </w:t>
            </w:r>
          </w:p>
        </w:tc>
        <w:tc>
          <w:tcPr>
            <w:tcW w:w="1554" w:type="dxa"/>
          </w:tcPr>
          <w:p w14:paraId="7D7099FD" w14:textId="2970A424"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3.6%</w:t>
            </w:r>
          </w:p>
        </w:tc>
      </w:tr>
      <w:tr w:rsidR="0095711A" w:rsidRPr="00CA0A27" w14:paraId="0594BADE" w14:textId="77777777" w:rsidTr="00F03306">
        <w:tc>
          <w:tcPr>
            <w:tcW w:w="3114" w:type="dxa"/>
          </w:tcPr>
          <w:p w14:paraId="4FEB95D1" w14:textId="31CE9968" w:rsidR="0095711A" w:rsidRPr="00F27642" w:rsidRDefault="0095711A" w:rsidP="0095711A">
            <w:pPr>
              <w:rPr>
                <w:rFonts w:ascii="Arial" w:hAnsi="Arial" w:cs="Arial"/>
                <w:sz w:val="20"/>
                <w:szCs w:val="20"/>
              </w:rPr>
            </w:pPr>
            <w:r w:rsidRPr="00582B8C">
              <w:rPr>
                <w:rFonts w:ascii="Arial" w:hAnsi="Arial" w:cs="Arial"/>
                <w:color w:val="000000"/>
                <w:sz w:val="20"/>
                <w:szCs w:val="20"/>
              </w:rPr>
              <w:t>Mornington Peninsula</w:t>
            </w:r>
          </w:p>
        </w:tc>
        <w:tc>
          <w:tcPr>
            <w:tcW w:w="1701" w:type="dxa"/>
          </w:tcPr>
          <w:p w14:paraId="1BDF56BC" w14:textId="2FE2D990"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2,089 </w:t>
            </w:r>
          </w:p>
        </w:tc>
        <w:tc>
          <w:tcPr>
            <w:tcW w:w="1559" w:type="dxa"/>
          </w:tcPr>
          <w:p w14:paraId="620F1BAC" w14:textId="4513C6E8"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1,835 </w:t>
            </w:r>
          </w:p>
        </w:tc>
        <w:tc>
          <w:tcPr>
            <w:tcW w:w="1559" w:type="dxa"/>
          </w:tcPr>
          <w:p w14:paraId="78A58A38" w14:textId="4137251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3,924 </w:t>
            </w:r>
          </w:p>
        </w:tc>
        <w:tc>
          <w:tcPr>
            <w:tcW w:w="1554" w:type="dxa"/>
          </w:tcPr>
          <w:p w14:paraId="01B48666" w14:textId="1E708B3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3.6%</w:t>
            </w:r>
          </w:p>
        </w:tc>
      </w:tr>
      <w:tr w:rsidR="0095711A" w:rsidRPr="00CA0A27" w14:paraId="6B0B5E7B" w14:textId="77777777" w:rsidTr="00F03306">
        <w:tc>
          <w:tcPr>
            <w:tcW w:w="3114" w:type="dxa"/>
          </w:tcPr>
          <w:p w14:paraId="35D198E3" w14:textId="7709CED3" w:rsidR="0095711A" w:rsidRPr="00F27642" w:rsidRDefault="0095711A" w:rsidP="0095711A">
            <w:pPr>
              <w:rPr>
                <w:rFonts w:ascii="Arial" w:hAnsi="Arial" w:cs="Arial"/>
                <w:sz w:val="20"/>
                <w:szCs w:val="20"/>
              </w:rPr>
            </w:pPr>
            <w:r w:rsidRPr="005B45DB">
              <w:rPr>
                <w:rFonts w:ascii="Arial" w:hAnsi="Arial" w:cs="Arial"/>
                <w:i/>
                <w:iCs/>
                <w:color w:val="000000"/>
                <w:sz w:val="20"/>
                <w:szCs w:val="20"/>
              </w:rPr>
              <w:t>Gippsland</w:t>
            </w:r>
          </w:p>
        </w:tc>
        <w:tc>
          <w:tcPr>
            <w:tcW w:w="1701" w:type="dxa"/>
          </w:tcPr>
          <w:p w14:paraId="44E31CD0" w14:textId="3976557C"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1,360 </w:t>
            </w:r>
          </w:p>
        </w:tc>
        <w:tc>
          <w:tcPr>
            <w:tcW w:w="1559" w:type="dxa"/>
          </w:tcPr>
          <w:p w14:paraId="57D538BE" w14:textId="1A635254"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920 </w:t>
            </w:r>
          </w:p>
        </w:tc>
        <w:tc>
          <w:tcPr>
            <w:tcW w:w="1559" w:type="dxa"/>
          </w:tcPr>
          <w:p w14:paraId="29EEC16B" w14:textId="7B96A224"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2,280 </w:t>
            </w:r>
          </w:p>
        </w:tc>
        <w:tc>
          <w:tcPr>
            <w:tcW w:w="1554" w:type="dxa"/>
          </w:tcPr>
          <w:p w14:paraId="477EEB08" w14:textId="214C37AD"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2.1%</w:t>
            </w:r>
          </w:p>
        </w:tc>
      </w:tr>
      <w:tr w:rsidR="0095711A" w:rsidRPr="00CA0A27" w14:paraId="02FEB9EF" w14:textId="77777777" w:rsidTr="00F03306">
        <w:tc>
          <w:tcPr>
            <w:tcW w:w="3114" w:type="dxa"/>
          </w:tcPr>
          <w:p w14:paraId="2E3486F3" w14:textId="00A83B69" w:rsidR="0095711A" w:rsidRPr="00F27642" w:rsidRDefault="0095711A" w:rsidP="0095711A">
            <w:pPr>
              <w:rPr>
                <w:rFonts w:ascii="Arial" w:hAnsi="Arial" w:cs="Arial"/>
                <w:sz w:val="20"/>
                <w:szCs w:val="20"/>
              </w:rPr>
            </w:pPr>
            <w:r w:rsidRPr="005B45DB">
              <w:rPr>
                <w:rFonts w:ascii="Arial" w:hAnsi="Arial" w:cs="Arial"/>
                <w:i/>
                <w:iCs/>
                <w:color w:val="000000"/>
                <w:sz w:val="20"/>
                <w:szCs w:val="20"/>
              </w:rPr>
              <w:t>Lakes</w:t>
            </w:r>
          </w:p>
        </w:tc>
        <w:tc>
          <w:tcPr>
            <w:tcW w:w="1701" w:type="dxa"/>
          </w:tcPr>
          <w:p w14:paraId="3029F244" w14:textId="43D7263D"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428 </w:t>
            </w:r>
          </w:p>
        </w:tc>
        <w:tc>
          <w:tcPr>
            <w:tcW w:w="1559" w:type="dxa"/>
          </w:tcPr>
          <w:p w14:paraId="543FFA50" w14:textId="1EB3F9D9"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280 </w:t>
            </w:r>
          </w:p>
        </w:tc>
        <w:tc>
          <w:tcPr>
            <w:tcW w:w="1559" w:type="dxa"/>
          </w:tcPr>
          <w:p w14:paraId="3572A036" w14:textId="5CD7478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708 </w:t>
            </w:r>
          </w:p>
        </w:tc>
        <w:tc>
          <w:tcPr>
            <w:tcW w:w="1554" w:type="dxa"/>
          </w:tcPr>
          <w:p w14:paraId="09790698" w14:textId="3FC0DB69"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0.6%</w:t>
            </w:r>
          </w:p>
        </w:tc>
      </w:tr>
      <w:tr w:rsidR="0095711A" w:rsidRPr="00CA0A27" w14:paraId="494A7C52" w14:textId="77777777" w:rsidTr="00F03306">
        <w:tc>
          <w:tcPr>
            <w:tcW w:w="3114" w:type="dxa"/>
          </w:tcPr>
          <w:p w14:paraId="012FA898" w14:textId="6B3ED86C" w:rsidR="0095711A" w:rsidRPr="00F27642" w:rsidRDefault="0095711A" w:rsidP="0095711A">
            <w:pPr>
              <w:rPr>
                <w:rFonts w:ascii="Arial" w:hAnsi="Arial" w:cs="Arial"/>
                <w:sz w:val="20"/>
                <w:szCs w:val="20"/>
              </w:rPr>
            </w:pPr>
            <w:r w:rsidRPr="00582B8C">
              <w:rPr>
                <w:rFonts w:ascii="Arial" w:hAnsi="Arial" w:cs="Arial"/>
                <w:color w:val="000000"/>
                <w:sz w:val="20"/>
                <w:szCs w:val="20"/>
              </w:rPr>
              <w:t>Gippsland</w:t>
            </w:r>
          </w:p>
        </w:tc>
        <w:tc>
          <w:tcPr>
            <w:tcW w:w="1701" w:type="dxa"/>
          </w:tcPr>
          <w:p w14:paraId="1C638D7D" w14:textId="7D67BB47"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1,788 </w:t>
            </w:r>
          </w:p>
        </w:tc>
        <w:tc>
          <w:tcPr>
            <w:tcW w:w="1559" w:type="dxa"/>
          </w:tcPr>
          <w:p w14:paraId="3237BCB6" w14:textId="451038E4" w:rsidR="0095711A" w:rsidRPr="00853916" w:rsidRDefault="0095711A" w:rsidP="0095711A">
            <w:pPr>
              <w:rPr>
                <w:rFonts w:ascii="Arial" w:hAnsi="Arial" w:cs="Arial"/>
                <w:color w:val="000000"/>
                <w:sz w:val="20"/>
                <w:szCs w:val="20"/>
              </w:rPr>
            </w:pPr>
            <w:r>
              <w:rPr>
                <w:rFonts w:ascii="Arial" w:hAnsi="Arial" w:cs="Arial"/>
                <w:color w:val="000000"/>
                <w:sz w:val="20"/>
                <w:szCs w:val="20"/>
              </w:rPr>
              <w:t>1</w:t>
            </w:r>
            <w:r w:rsidRPr="00853916">
              <w:rPr>
                <w:rFonts w:ascii="Arial" w:hAnsi="Arial" w:cs="Arial"/>
                <w:color w:val="000000"/>
                <w:sz w:val="20"/>
                <w:szCs w:val="20"/>
              </w:rPr>
              <w:t xml:space="preserve">,200 </w:t>
            </w:r>
          </w:p>
        </w:tc>
        <w:tc>
          <w:tcPr>
            <w:tcW w:w="1559" w:type="dxa"/>
          </w:tcPr>
          <w:p w14:paraId="1F4F63AE" w14:textId="49DFB0AD"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2,988 </w:t>
            </w:r>
          </w:p>
        </w:tc>
        <w:tc>
          <w:tcPr>
            <w:tcW w:w="1554" w:type="dxa"/>
          </w:tcPr>
          <w:p w14:paraId="43AFC5F7" w14:textId="262CD48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2.7%</w:t>
            </w:r>
          </w:p>
        </w:tc>
      </w:tr>
      <w:tr w:rsidR="0095711A" w:rsidRPr="00CA0A27" w14:paraId="755B524C" w14:textId="77777777" w:rsidTr="00F03306">
        <w:tc>
          <w:tcPr>
            <w:tcW w:w="3114" w:type="dxa"/>
          </w:tcPr>
          <w:p w14:paraId="49902104" w14:textId="089BA6CE" w:rsidR="0095711A" w:rsidRPr="00F27642" w:rsidRDefault="0095711A" w:rsidP="0095711A">
            <w:pPr>
              <w:rPr>
                <w:rFonts w:ascii="Arial" w:hAnsi="Arial" w:cs="Arial"/>
                <w:sz w:val="20"/>
                <w:szCs w:val="20"/>
              </w:rPr>
            </w:pPr>
            <w:r w:rsidRPr="005B45DB">
              <w:rPr>
                <w:rFonts w:ascii="Arial" w:hAnsi="Arial" w:cs="Arial"/>
                <w:i/>
                <w:iCs/>
                <w:color w:val="000000"/>
                <w:sz w:val="20"/>
                <w:szCs w:val="20"/>
              </w:rPr>
              <w:t>Ballarat</w:t>
            </w:r>
          </w:p>
        </w:tc>
        <w:tc>
          <w:tcPr>
            <w:tcW w:w="1701" w:type="dxa"/>
          </w:tcPr>
          <w:p w14:paraId="394F7E61" w14:textId="21D2346D"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943 </w:t>
            </w:r>
          </w:p>
        </w:tc>
        <w:tc>
          <w:tcPr>
            <w:tcW w:w="1559" w:type="dxa"/>
          </w:tcPr>
          <w:p w14:paraId="39B0269B" w14:textId="2CD18854"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712 </w:t>
            </w:r>
          </w:p>
        </w:tc>
        <w:tc>
          <w:tcPr>
            <w:tcW w:w="1559" w:type="dxa"/>
          </w:tcPr>
          <w:p w14:paraId="35C5DA35" w14:textId="2589C440"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1,655 </w:t>
            </w:r>
          </w:p>
        </w:tc>
        <w:tc>
          <w:tcPr>
            <w:tcW w:w="1554" w:type="dxa"/>
          </w:tcPr>
          <w:p w14:paraId="0250EB30" w14:textId="33A2FA14"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1.5%</w:t>
            </w:r>
          </w:p>
        </w:tc>
      </w:tr>
      <w:tr w:rsidR="0095711A" w:rsidRPr="00CA0A27" w14:paraId="52900567" w14:textId="77777777" w:rsidTr="00F03306">
        <w:tc>
          <w:tcPr>
            <w:tcW w:w="3114" w:type="dxa"/>
          </w:tcPr>
          <w:p w14:paraId="4B7120DA" w14:textId="76B2965D" w:rsidR="0095711A" w:rsidRPr="00F27642" w:rsidRDefault="0095711A" w:rsidP="0095711A">
            <w:pPr>
              <w:rPr>
                <w:rFonts w:ascii="Arial" w:hAnsi="Arial" w:cs="Arial"/>
                <w:sz w:val="20"/>
                <w:szCs w:val="20"/>
              </w:rPr>
            </w:pPr>
            <w:r w:rsidRPr="005B45DB">
              <w:rPr>
                <w:rFonts w:ascii="Arial" w:hAnsi="Arial" w:cs="Arial"/>
                <w:i/>
                <w:iCs/>
                <w:color w:val="000000"/>
                <w:sz w:val="20"/>
                <w:szCs w:val="20"/>
              </w:rPr>
              <w:t>Bendigo Loddon</w:t>
            </w:r>
          </w:p>
        </w:tc>
        <w:tc>
          <w:tcPr>
            <w:tcW w:w="1701" w:type="dxa"/>
          </w:tcPr>
          <w:p w14:paraId="4E0623AF" w14:textId="18320B7F"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1,054 </w:t>
            </w:r>
          </w:p>
        </w:tc>
        <w:tc>
          <w:tcPr>
            <w:tcW w:w="1559" w:type="dxa"/>
          </w:tcPr>
          <w:p w14:paraId="5C93DE45" w14:textId="5C04522E"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823 </w:t>
            </w:r>
          </w:p>
        </w:tc>
        <w:tc>
          <w:tcPr>
            <w:tcW w:w="1559" w:type="dxa"/>
          </w:tcPr>
          <w:p w14:paraId="2FC2D3E9" w14:textId="313A9834"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1,877 </w:t>
            </w:r>
          </w:p>
        </w:tc>
        <w:tc>
          <w:tcPr>
            <w:tcW w:w="1554" w:type="dxa"/>
          </w:tcPr>
          <w:p w14:paraId="60485920" w14:textId="364D1FC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1.7%</w:t>
            </w:r>
          </w:p>
        </w:tc>
      </w:tr>
      <w:tr w:rsidR="0095711A" w:rsidRPr="00CA0A27" w14:paraId="605814B2" w14:textId="77777777" w:rsidTr="00F03306">
        <w:tc>
          <w:tcPr>
            <w:tcW w:w="3114" w:type="dxa"/>
          </w:tcPr>
          <w:p w14:paraId="7A2C2604" w14:textId="648BA159"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Goldfields</w:t>
            </w:r>
          </w:p>
        </w:tc>
        <w:tc>
          <w:tcPr>
            <w:tcW w:w="1701" w:type="dxa"/>
          </w:tcPr>
          <w:p w14:paraId="0ABB7359" w14:textId="52EFCF11"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1,997 </w:t>
            </w:r>
          </w:p>
        </w:tc>
        <w:tc>
          <w:tcPr>
            <w:tcW w:w="1559" w:type="dxa"/>
          </w:tcPr>
          <w:p w14:paraId="5444D59A" w14:textId="588E093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1,535 </w:t>
            </w:r>
          </w:p>
        </w:tc>
        <w:tc>
          <w:tcPr>
            <w:tcW w:w="1559" w:type="dxa"/>
          </w:tcPr>
          <w:p w14:paraId="6FC35E97" w14:textId="2FEDCB4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3,532 </w:t>
            </w:r>
          </w:p>
        </w:tc>
        <w:tc>
          <w:tcPr>
            <w:tcW w:w="1554" w:type="dxa"/>
          </w:tcPr>
          <w:p w14:paraId="3510CB68" w14:textId="51BDB800"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3.2%</w:t>
            </w:r>
          </w:p>
        </w:tc>
      </w:tr>
      <w:tr w:rsidR="0095711A" w:rsidRPr="00CA0A27" w14:paraId="296CE41D" w14:textId="77777777" w:rsidTr="00F03306">
        <w:tc>
          <w:tcPr>
            <w:tcW w:w="3114" w:type="dxa"/>
          </w:tcPr>
          <w:p w14:paraId="2E1EC82F" w14:textId="7F93C75D"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Victoria's High Country</w:t>
            </w:r>
          </w:p>
        </w:tc>
        <w:tc>
          <w:tcPr>
            <w:tcW w:w="1701" w:type="dxa"/>
          </w:tcPr>
          <w:p w14:paraId="6DF26C8B" w14:textId="5D8DBBBE" w:rsidR="0095711A" w:rsidRPr="00853916" w:rsidRDefault="0095711A" w:rsidP="0095711A">
            <w:pPr>
              <w:rPr>
                <w:rFonts w:ascii="Arial" w:hAnsi="Arial" w:cs="Arial"/>
                <w:color w:val="000000"/>
                <w:sz w:val="20"/>
                <w:szCs w:val="20"/>
              </w:rPr>
            </w:pPr>
            <w:r>
              <w:rPr>
                <w:rFonts w:ascii="Arial" w:hAnsi="Arial" w:cs="Arial"/>
                <w:color w:val="000000"/>
                <w:sz w:val="20"/>
                <w:szCs w:val="20"/>
              </w:rPr>
              <w:t>1</w:t>
            </w:r>
            <w:r w:rsidRPr="00853916">
              <w:rPr>
                <w:rFonts w:ascii="Arial" w:hAnsi="Arial" w:cs="Arial"/>
                <w:color w:val="000000"/>
                <w:sz w:val="20"/>
                <w:szCs w:val="20"/>
              </w:rPr>
              <w:t xml:space="preserve">,103 </w:t>
            </w:r>
          </w:p>
        </w:tc>
        <w:tc>
          <w:tcPr>
            <w:tcW w:w="1559" w:type="dxa"/>
          </w:tcPr>
          <w:p w14:paraId="083AF68D" w14:textId="7A563722"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761 </w:t>
            </w:r>
          </w:p>
        </w:tc>
        <w:tc>
          <w:tcPr>
            <w:tcW w:w="1559" w:type="dxa"/>
          </w:tcPr>
          <w:p w14:paraId="591141FC" w14:textId="509C01BD"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1,864 </w:t>
            </w:r>
          </w:p>
        </w:tc>
        <w:tc>
          <w:tcPr>
            <w:tcW w:w="1554" w:type="dxa"/>
          </w:tcPr>
          <w:p w14:paraId="061D3452" w14:textId="2666CCB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1.7%</w:t>
            </w:r>
          </w:p>
        </w:tc>
      </w:tr>
      <w:tr w:rsidR="0095711A" w:rsidRPr="00CA0A27" w14:paraId="2F57460E" w14:textId="77777777" w:rsidTr="00F03306">
        <w:tc>
          <w:tcPr>
            <w:tcW w:w="3114" w:type="dxa"/>
          </w:tcPr>
          <w:p w14:paraId="5177FA76" w14:textId="3342183F"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Central Highlands</w:t>
            </w:r>
          </w:p>
        </w:tc>
        <w:tc>
          <w:tcPr>
            <w:tcW w:w="1701" w:type="dxa"/>
          </w:tcPr>
          <w:p w14:paraId="02D0571D" w14:textId="2168574B"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200 </w:t>
            </w:r>
          </w:p>
        </w:tc>
        <w:tc>
          <w:tcPr>
            <w:tcW w:w="1559" w:type="dxa"/>
          </w:tcPr>
          <w:p w14:paraId="0DAAA9A3" w14:textId="2ECC9AA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126 </w:t>
            </w:r>
          </w:p>
        </w:tc>
        <w:tc>
          <w:tcPr>
            <w:tcW w:w="1559" w:type="dxa"/>
          </w:tcPr>
          <w:p w14:paraId="673A8B3C" w14:textId="0BFB8A2D"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326 </w:t>
            </w:r>
          </w:p>
        </w:tc>
        <w:tc>
          <w:tcPr>
            <w:tcW w:w="1554" w:type="dxa"/>
          </w:tcPr>
          <w:p w14:paraId="4BFC7668" w14:textId="1D3176B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0.3%</w:t>
            </w:r>
          </w:p>
        </w:tc>
      </w:tr>
      <w:tr w:rsidR="0095711A" w:rsidRPr="00CA0A27" w14:paraId="211C6711" w14:textId="77777777" w:rsidTr="00F03306">
        <w:tc>
          <w:tcPr>
            <w:tcW w:w="3114" w:type="dxa"/>
          </w:tcPr>
          <w:p w14:paraId="42274B7F" w14:textId="2F9EBC00"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Western Grampians</w:t>
            </w:r>
          </w:p>
        </w:tc>
        <w:tc>
          <w:tcPr>
            <w:tcW w:w="1701" w:type="dxa"/>
          </w:tcPr>
          <w:p w14:paraId="78881AC1" w14:textId="007D576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321 </w:t>
            </w:r>
          </w:p>
        </w:tc>
        <w:tc>
          <w:tcPr>
            <w:tcW w:w="1559" w:type="dxa"/>
          </w:tcPr>
          <w:p w14:paraId="1877533B" w14:textId="48A9A28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193 </w:t>
            </w:r>
          </w:p>
        </w:tc>
        <w:tc>
          <w:tcPr>
            <w:tcW w:w="1559" w:type="dxa"/>
          </w:tcPr>
          <w:p w14:paraId="34C0AE50" w14:textId="4BF0A402"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514 </w:t>
            </w:r>
          </w:p>
        </w:tc>
        <w:tc>
          <w:tcPr>
            <w:tcW w:w="1554" w:type="dxa"/>
          </w:tcPr>
          <w:p w14:paraId="5EEC0F86" w14:textId="67240192"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0.5%</w:t>
            </w:r>
          </w:p>
        </w:tc>
      </w:tr>
      <w:tr w:rsidR="0095711A" w:rsidRPr="00CA0A27" w14:paraId="30ED29AA" w14:textId="77777777" w:rsidTr="00F03306">
        <w:tc>
          <w:tcPr>
            <w:tcW w:w="3114" w:type="dxa"/>
          </w:tcPr>
          <w:p w14:paraId="59AAB36B" w14:textId="2C877CCB"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Wimmera</w:t>
            </w:r>
          </w:p>
        </w:tc>
        <w:tc>
          <w:tcPr>
            <w:tcW w:w="1701" w:type="dxa"/>
          </w:tcPr>
          <w:p w14:paraId="04B1EB36" w14:textId="07451DE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144 </w:t>
            </w:r>
          </w:p>
        </w:tc>
        <w:tc>
          <w:tcPr>
            <w:tcW w:w="1559" w:type="dxa"/>
          </w:tcPr>
          <w:p w14:paraId="38993A34" w14:textId="07B1BCEE"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94 </w:t>
            </w:r>
          </w:p>
        </w:tc>
        <w:tc>
          <w:tcPr>
            <w:tcW w:w="1559" w:type="dxa"/>
          </w:tcPr>
          <w:p w14:paraId="695AB095" w14:textId="69D0BB63"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238 </w:t>
            </w:r>
          </w:p>
        </w:tc>
        <w:tc>
          <w:tcPr>
            <w:tcW w:w="1554" w:type="dxa"/>
          </w:tcPr>
          <w:p w14:paraId="57354036" w14:textId="0EA5FC41"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0.2%</w:t>
            </w:r>
          </w:p>
        </w:tc>
      </w:tr>
      <w:tr w:rsidR="0095711A" w:rsidRPr="00CA0A27" w14:paraId="1886F39D" w14:textId="77777777" w:rsidTr="00F03306">
        <w:tc>
          <w:tcPr>
            <w:tcW w:w="3114" w:type="dxa"/>
          </w:tcPr>
          <w:p w14:paraId="156434A1" w14:textId="62AA6B57"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Grampians</w:t>
            </w:r>
          </w:p>
        </w:tc>
        <w:tc>
          <w:tcPr>
            <w:tcW w:w="1701" w:type="dxa"/>
          </w:tcPr>
          <w:p w14:paraId="4043BE1C" w14:textId="0F889EE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665 </w:t>
            </w:r>
          </w:p>
        </w:tc>
        <w:tc>
          <w:tcPr>
            <w:tcW w:w="1559" w:type="dxa"/>
          </w:tcPr>
          <w:p w14:paraId="01E105CD" w14:textId="0198BE73"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413 </w:t>
            </w:r>
          </w:p>
        </w:tc>
        <w:tc>
          <w:tcPr>
            <w:tcW w:w="1559" w:type="dxa"/>
          </w:tcPr>
          <w:p w14:paraId="30A843D8" w14:textId="37D69768" w:rsidR="0095711A" w:rsidRPr="00853916" w:rsidRDefault="0095711A" w:rsidP="0095711A">
            <w:pPr>
              <w:rPr>
                <w:rFonts w:ascii="Arial" w:hAnsi="Arial" w:cs="Arial"/>
                <w:color w:val="000000"/>
                <w:sz w:val="20"/>
                <w:szCs w:val="20"/>
              </w:rPr>
            </w:pPr>
            <w:r>
              <w:rPr>
                <w:rFonts w:ascii="Arial" w:hAnsi="Arial" w:cs="Arial"/>
                <w:color w:val="000000"/>
                <w:sz w:val="20"/>
                <w:szCs w:val="20"/>
              </w:rPr>
              <w:t>1</w:t>
            </w:r>
            <w:r w:rsidRPr="00853916">
              <w:rPr>
                <w:rFonts w:ascii="Arial" w:hAnsi="Arial" w:cs="Arial"/>
                <w:color w:val="000000"/>
                <w:sz w:val="20"/>
                <w:szCs w:val="20"/>
              </w:rPr>
              <w:t xml:space="preserve">,078 </w:t>
            </w:r>
          </w:p>
        </w:tc>
        <w:tc>
          <w:tcPr>
            <w:tcW w:w="1554" w:type="dxa"/>
          </w:tcPr>
          <w:p w14:paraId="423F7C0E" w14:textId="3F068A4E"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1.0%</w:t>
            </w:r>
          </w:p>
        </w:tc>
      </w:tr>
      <w:tr w:rsidR="0095711A" w:rsidRPr="00CA0A27" w14:paraId="74062610" w14:textId="77777777" w:rsidTr="00F03306">
        <w:tc>
          <w:tcPr>
            <w:tcW w:w="3114" w:type="dxa"/>
          </w:tcPr>
          <w:p w14:paraId="0C3C8F4D" w14:textId="6CDB74DB"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Macedon</w:t>
            </w:r>
          </w:p>
        </w:tc>
        <w:tc>
          <w:tcPr>
            <w:tcW w:w="1701" w:type="dxa"/>
          </w:tcPr>
          <w:p w14:paraId="0A523878" w14:textId="3E7B3DBC"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554 </w:t>
            </w:r>
          </w:p>
        </w:tc>
        <w:tc>
          <w:tcPr>
            <w:tcW w:w="1559" w:type="dxa"/>
          </w:tcPr>
          <w:p w14:paraId="0F4D0F9D" w14:textId="18FC1DAE"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525 </w:t>
            </w:r>
          </w:p>
        </w:tc>
        <w:tc>
          <w:tcPr>
            <w:tcW w:w="1559" w:type="dxa"/>
          </w:tcPr>
          <w:p w14:paraId="1A5CC078" w14:textId="1B0B6186"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1,079 </w:t>
            </w:r>
          </w:p>
        </w:tc>
        <w:tc>
          <w:tcPr>
            <w:tcW w:w="1554" w:type="dxa"/>
          </w:tcPr>
          <w:p w14:paraId="73508B8A" w14:textId="0EF51C3E"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1.0%</w:t>
            </w:r>
          </w:p>
        </w:tc>
      </w:tr>
      <w:tr w:rsidR="0095711A" w:rsidRPr="00CA0A27" w14:paraId="0F84C3B8" w14:textId="77777777" w:rsidTr="00F03306">
        <w:tc>
          <w:tcPr>
            <w:tcW w:w="3114" w:type="dxa"/>
          </w:tcPr>
          <w:p w14:paraId="2AEF3A9C" w14:textId="4C773D3F" w:rsidR="0095711A" w:rsidRPr="00F27642" w:rsidRDefault="0095711A" w:rsidP="0095711A">
            <w:pPr>
              <w:rPr>
                <w:rFonts w:ascii="Arial" w:hAnsi="Arial" w:cs="Arial"/>
                <w:color w:val="000000"/>
                <w:sz w:val="20"/>
                <w:szCs w:val="20"/>
              </w:rPr>
            </w:pPr>
            <w:r w:rsidRPr="005B45DB">
              <w:rPr>
                <w:rFonts w:ascii="Arial" w:hAnsi="Arial" w:cs="Arial"/>
                <w:i/>
                <w:iCs/>
                <w:color w:val="000000"/>
                <w:sz w:val="20"/>
                <w:szCs w:val="20"/>
              </w:rPr>
              <w:t>Spa Country</w:t>
            </w:r>
          </w:p>
        </w:tc>
        <w:tc>
          <w:tcPr>
            <w:tcW w:w="1701" w:type="dxa"/>
          </w:tcPr>
          <w:p w14:paraId="36A843D2" w14:textId="1EA905D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189 </w:t>
            </w:r>
          </w:p>
        </w:tc>
        <w:tc>
          <w:tcPr>
            <w:tcW w:w="1559" w:type="dxa"/>
          </w:tcPr>
          <w:p w14:paraId="703E9E43" w14:textId="7692E09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151 </w:t>
            </w:r>
          </w:p>
        </w:tc>
        <w:tc>
          <w:tcPr>
            <w:tcW w:w="1559" w:type="dxa"/>
          </w:tcPr>
          <w:p w14:paraId="2D4A5B6A" w14:textId="32A9DA4C"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340 </w:t>
            </w:r>
          </w:p>
        </w:tc>
        <w:tc>
          <w:tcPr>
            <w:tcW w:w="1554" w:type="dxa"/>
          </w:tcPr>
          <w:p w14:paraId="18A1BAB7" w14:textId="00539983"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0.3%</w:t>
            </w:r>
          </w:p>
        </w:tc>
      </w:tr>
      <w:tr w:rsidR="0095711A" w:rsidRPr="00CA0A27" w14:paraId="2976FE30" w14:textId="77777777" w:rsidTr="00F03306">
        <w:tc>
          <w:tcPr>
            <w:tcW w:w="3114" w:type="dxa"/>
          </w:tcPr>
          <w:p w14:paraId="73551706" w14:textId="584F7C70"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Daylesford and the Macedon Ranges</w:t>
            </w:r>
          </w:p>
        </w:tc>
        <w:tc>
          <w:tcPr>
            <w:tcW w:w="1701" w:type="dxa"/>
          </w:tcPr>
          <w:p w14:paraId="22612F54" w14:textId="3928673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743 </w:t>
            </w:r>
          </w:p>
        </w:tc>
        <w:tc>
          <w:tcPr>
            <w:tcW w:w="1559" w:type="dxa"/>
          </w:tcPr>
          <w:p w14:paraId="05615D98" w14:textId="5E0C2EAC"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676 </w:t>
            </w:r>
          </w:p>
        </w:tc>
        <w:tc>
          <w:tcPr>
            <w:tcW w:w="1559" w:type="dxa"/>
          </w:tcPr>
          <w:p w14:paraId="03504CEA" w14:textId="14677532"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1,419 </w:t>
            </w:r>
          </w:p>
        </w:tc>
        <w:tc>
          <w:tcPr>
            <w:tcW w:w="1554" w:type="dxa"/>
          </w:tcPr>
          <w:p w14:paraId="3AA3656E" w14:textId="7A8793C5"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1.3%</w:t>
            </w:r>
          </w:p>
        </w:tc>
      </w:tr>
      <w:tr w:rsidR="0095711A" w:rsidRPr="00CA0A27" w14:paraId="5ACA2CC7" w14:textId="77777777" w:rsidTr="00F03306">
        <w:tc>
          <w:tcPr>
            <w:tcW w:w="3114" w:type="dxa"/>
          </w:tcPr>
          <w:p w14:paraId="55023E05" w14:textId="634729D3"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Phillip Island</w:t>
            </w:r>
          </w:p>
        </w:tc>
        <w:tc>
          <w:tcPr>
            <w:tcW w:w="1701" w:type="dxa"/>
          </w:tcPr>
          <w:p w14:paraId="521223B3" w14:textId="6007CA8A"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364 </w:t>
            </w:r>
          </w:p>
        </w:tc>
        <w:tc>
          <w:tcPr>
            <w:tcW w:w="1559" w:type="dxa"/>
          </w:tcPr>
          <w:p w14:paraId="1CF07AB9" w14:textId="25F205FF"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254 </w:t>
            </w:r>
          </w:p>
        </w:tc>
        <w:tc>
          <w:tcPr>
            <w:tcW w:w="1559" w:type="dxa"/>
          </w:tcPr>
          <w:p w14:paraId="50A0C5E0" w14:textId="50DCD6C3"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 xml:space="preserve">618 </w:t>
            </w:r>
          </w:p>
        </w:tc>
        <w:tc>
          <w:tcPr>
            <w:tcW w:w="1554" w:type="dxa"/>
          </w:tcPr>
          <w:p w14:paraId="42D404D5" w14:textId="7C2A2543" w:rsidR="0095711A" w:rsidRPr="00853916" w:rsidRDefault="0095711A" w:rsidP="0095711A">
            <w:pPr>
              <w:rPr>
                <w:rFonts w:ascii="Arial" w:hAnsi="Arial" w:cs="Arial"/>
                <w:color w:val="000000"/>
                <w:sz w:val="20"/>
                <w:szCs w:val="20"/>
              </w:rPr>
            </w:pPr>
            <w:r w:rsidRPr="00853916">
              <w:rPr>
                <w:rFonts w:ascii="Arial" w:hAnsi="Arial" w:cs="Arial"/>
                <w:color w:val="000000"/>
                <w:sz w:val="20"/>
                <w:szCs w:val="20"/>
              </w:rPr>
              <w:t>0.6%</w:t>
            </w:r>
          </w:p>
        </w:tc>
      </w:tr>
      <w:tr w:rsidR="0095711A" w:rsidRPr="00CA0A27" w14:paraId="62B38513" w14:textId="77777777" w:rsidTr="00F03306">
        <w:tc>
          <w:tcPr>
            <w:tcW w:w="3114" w:type="dxa"/>
          </w:tcPr>
          <w:p w14:paraId="1924C07D" w14:textId="2C65C0F5" w:rsidR="0095711A" w:rsidRPr="00F27642" w:rsidRDefault="0095711A" w:rsidP="0095711A">
            <w:pPr>
              <w:rPr>
                <w:rFonts w:ascii="Arial" w:hAnsi="Arial" w:cs="Arial"/>
                <w:color w:val="000000"/>
                <w:sz w:val="20"/>
                <w:szCs w:val="20"/>
              </w:rPr>
            </w:pPr>
            <w:r w:rsidRPr="00582B8C">
              <w:rPr>
                <w:rFonts w:ascii="Arial" w:hAnsi="Arial" w:cs="Arial"/>
                <w:color w:val="000000"/>
                <w:sz w:val="20"/>
                <w:szCs w:val="20"/>
              </w:rPr>
              <w:t>Regional Victoria</w:t>
            </w:r>
          </w:p>
        </w:tc>
        <w:tc>
          <w:tcPr>
            <w:tcW w:w="1701" w:type="dxa"/>
          </w:tcPr>
          <w:p w14:paraId="31F927FE" w14:textId="329225FD" w:rsidR="0095711A" w:rsidRPr="00853916" w:rsidRDefault="0095711A" w:rsidP="0095711A">
            <w:pPr>
              <w:rPr>
                <w:rFonts w:ascii="Arial" w:hAnsi="Arial" w:cs="Arial"/>
                <w:color w:val="000000"/>
                <w:sz w:val="20"/>
                <w:szCs w:val="20"/>
              </w:rPr>
            </w:pPr>
            <w:r w:rsidRPr="00833C66">
              <w:rPr>
                <w:rFonts w:ascii="Arial" w:hAnsi="Arial" w:cs="Arial"/>
                <w:color w:val="000000"/>
                <w:sz w:val="20"/>
                <w:szCs w:val="20"/>
              </w:rPr>
              <w:t xml:space="preserve">16,486 </w:t>
            </w:r>
          </w:p>
        </w:tc>
        <w:tc>
          <w:tcPr>
            <w:tcW w:w="1559" w:type="dxa"/>
          </w:tcPr>
          <w:p w14:paraId="3E801809" w14:textId="6869814C" w:rsidR="0095711A" w:rsidRPr="00853916" w:rsidRDefault="0095711A" w:rsidP="0095711A">
            <w:pPr>
              <w:rPr>
                <w:rFonts w:ascii="Arial" w:hAnsi="Arial" w:cs="Arial"/>
                <w:color w:val="000000"/>
                <w:sz w:val="20"/>
                <w:szCs w:val="20"/>
              </w:rPr>
            </w:pPr>
            <w:r w:rsidRPr="00833C66">
              <w:rPr>
                <w:rFonts w:ascii="Arial" w:hAnsi="Arial" w:cs="Arial"/>
                <w:color w:val="000000"/>
                <w:sz w:val="20"/>
                <w:szCs w:val="20"/>
              </w:rPr>
              <w:t xml:space="preserve">13,116 </w:t>
            </w:r>
          </w:p>
        </w:tc>
        <w:tc>
          <w:tcPr>
            <w:tcW w:w="1559" w:type="dxa"/>
          </w:tcPr>
          <w:p w14:paraId="5326E62A" w14:textId="4327C97C" w:rsidR="0095711A" w:rsidRPr="00853916" w:rsidRDefault="0095711A" w:rsidP="0095711A">
            <w:pPr>
              <w:rPr>
                <w:rFonts w:ascii="Arial" w:hAnsi="Arial" w:cs="Arial"/>
                <w:color w:val="000000"/>
                <w:sz w:val="20"/>
                <w:szCs w:val="20"/>
              </w:rPr>
            </w:pPr>
            <w:r w:rsidRPr="00833C66">
              <w:rPr>
                <w:rFonts w:ascii="Arial" w:hAnsi="Arial" w:cs="Arial"/>
                <w:color w:val="000000"/>
                <w:sz w:val="20"/>
                <w:szCs w:val="20"/>
              </w:rPr>
              <w:t xml:space="preserve">29,602 </w:t>
            </w:r>
          </w:p>
        </w:tc>
        <w:tc>
          <w:tcPr>
            <w:tcW w:w="1554" w:type="dxa"/>
          </w:tcPr>
          <w:p w14:paraId="1658AB62" w14:textId="72891FD7" w:rsidR="0095711A" w:rsidRPr="00853916" w:rsidRDefault="0095711A" w:rsidP="0095711A">
            <w:pPr>
              <w:rPr>
                <w:rFonts w:ascii="Arial" w:hAnsi="Arial" w:cs="Arial"/>
                <w:color w:val="000000"/>
                <w:sz w:val="20"/>
                <w:szCs w:val="20"/>
              </w:rPr>
            </w:pPr>
            <w:r w:rsidRPr="00833C66">
              <w:rPr>
                <w:rFonts w:ascii="Arial" w:hAnsi="Arial" w:cs="Arial"/>
                <w:color w:val="000000"/>
                <w:sz w:val="20"/>
                <w:szCs w:val="20"/>
              </w:rPr>
              <w:t>27.0%</w:t>
            </w:r>
          </w:p>
        </w:tc>
      </w:tr>
      <w:tr w:rsidR="0095711A" w:rsidRPr="00CA0A27" w14:paraId="68AD0260" w14:textId="77777777" w:rsidTr="00F03306">
        <w:tc>
          <w:tcPr>
            <w:tcW w:w="3114" w:type="dxa"/>
          </w:tcPr>
          <w:p w14:paraId="1C0505C4" w14:textId="0FBF9C56" w:rsidR="0095711A" w:rsidRPr="00AD4942" w:rsidRDefault="0095711A" w:rsidP="0095711A">
            <w:pPr>
              <w:rPr>
                <w:rFonts w:ascii="Arial" w:hAnsi="Arial" w:cs="Arial"/>
                <w:b/>
                <w:bCs/>
                <w:color w:val="000000"/>
                <w:sz w:val="20"/>
                <w:szCs w:val="20"/>
              </w:rPr>
            </w:pPr>
            <w:r w:rsidRPr="00856707">
              <w:rPr>
                <w:rFonts w:ascii="Arial" w:hAnsi="Arial" w:cs="Arial"/>
                <w:b/>
                <w:bCs/>
                <w:color w:val="000000"/>
                <w:sz w:val="20"/>
                <w:szCs w:val="20"/>
              </w:rPr>
              <w:t>Total Victoria</w:t>
            </w:r>
          </w:p>
        </w:tc>
        <w:tc>
          <w:tcPr>
            <w:tcW w:w="1701" w:type="dxa"/>
          </w:tcPr>
          <w:p w14:paraId="07BAFE35" w14:textId="119765BB" w:rsidR="0095711A" w:rsidRPr="00AD4942" w:rsidRDefault="0095711A" w:rsidP="0095711A">
            <w:pPr>
              <w:rPr>
                <w:rFonts w:ascii="Arial" w:hAnsi="Arial" w:cs="Arial"/>
                <w:b/>
                <w:bCs/>
                <w:color w:val="000000"/>
                <w:sz w:val="20"/>
                <w:szCs w:val="20"/>
              </w:rPr>
            </w:pPr>
            <w:r w:rsidRPr="00AD4942">
              <w:rPr>
                <w:rFonts w:ascii="Arial" w:hAnsi="Arial" w:cs="Arial"/>
                <w:b/>
                <w:bCs/>
                <w:color w:val="000000"/>
                <w:sz w:val="20"/>
                <w:szCs w:val="20"/>
              </w:rPr>
              <w:t>52,386</w:t>
            </w:r>
          </w:p>
        </w:tc>
        <w:tc>
          <w:tcPr>
            <w:tcW w:w="1559" w:type="dxa"/>
          </w:tcPr>
          <w:p w14:paraId="2BB6EE1A" w14:textId="78267CB0" w:rsidR="0095711A" w:rsidRPr="00AD4942" w:rsidRDefault="0095711A" w:rsidP="0095711A">
            <w:pPr>
              <w:rPr>
                <w:rFonts w:ascii="Arial" w:hAnsi="Arial" w:cs="Arial"/>
                <w:b/>
                <w:bCs/>
                <w:color w:val="000000"/>
                <w:sz w:val="20"/>
                <w:szCs w:val="20"/>
              </w:rPr>
            </w:pPr>
            <w:r w:rsidRPr="00AD4942">
              <w:rPr>
                <w:rFonts w:ascii="Arial" w:hAnsi="Arial" w:cs="Arial"/>
                <w:b/>
                <w:bCs/>
                <w:color w:val="000000"/>
                <w:sz w:val="20"/>
                <w:szCs w:val="20"/>
              </w:rPr>
              <w:t>57,209</w:t>
            </w:r>
          </w:p>
        </w:tc>
        <w:tc>
          <w:tcPr>
            <w:tcW w:w="1559" w:type="dxa"/>
          </w:tcPr>
          <w:p w14:paraId="23D933CA" w14:textId="778A7042" w:rsidR="0095711A" w:rsidRPr="00AD4942" w:rsidRDefault="0095711A" w:rsidP="0095711A">
            <w:pPr>
              <w:rPr>
                <w:rFonts w:ascii="Arial" w:hAnsi="Arial" w:cs="Arial"/>
                <w:b/>
                <w:bCs/>
                <w:color w:val="000000"/>
                <w:sz w:val="20"/>
                <w:szCs w:val="20"/>
              </w:rPr>
            </w:pPr>
            <w:r w:rsidRPr="00AD4942">
              <w:rPr>
                <w:rFonts w:ascii="Arial" w:hAnsi="Arial" w:cs="Arial"/>
                <w:b/>
                <w:bCs/>
                <w:color w:val="000000"/>
                <w:sz w:val="20"/>
                <w:szCs w:val="20"/>
              </w:rPr>
              <w:t>109,595</w:t>
            </w:r>
          </w:p>
        </w:tc>
        <w:tc>
          <w:tcPr>
            <w:tcW w:w="1554" w:type="dxa"/>
          </w:tcPr>
          <w:p w14:paraId="5EA485C7" w14:textId="15018BCA" w:rsidR="0095711A" w:rsidRPr="00AD4942" w:rsidRDefault="0095711A" w:rsidP="0095711A">
            <w:pPr>
              <w:rPr>
                <w:rFonts w:ascii="Arial" w:hAnsi="Arial" w:cs="Arial"/>
                <w:b/>
                <w:bCs/>
                <w:color w:val="000000"/>
                <w:sz w:val="20"/>
                <w:szCs w:val="20"/>
              </w:rPr>
            </w:pPr>
            <w:r w:rsidRPr="00AD4942">
              <w:rPr>
                <w:rFonts w:ascii="Arial" w:hAnsi="Arial" w:cs="Arial"/>
                <w:b/>
                <w:bCs/>
                <w:color w:val="000000"/>
                <w:sz w:val="20"/>
                <w:szCs w:val="20"/>
              </w:rPr>
              <w:t>100.0%</w:t>
            </w:r>
          </w:p>
        </w:tc>
      </w:tr>
    </w:tbl>
    <w:p w14:paraId="101CDDA0" w14:textId="77777777" w:rsidR="00196616" w:rsidRDefault="00196616" w:rsidP="00196616">
      <w:pPr>
        <w:rPr>
          <w:rFonts w:ascii="Arial" w:hAnsi="Arial" w:cs="Arial"/>
          <w:lang w:val="en-US"/>
        </w:rPr>
      </w:pPr>
    </w:p>
    <w:p w14:paraId="7029C670" w14:textId="47AE987D" w:rsidR="00196616" w:rsidRPr="000409EE" w:rsidRDefault="00196616" w:rsidP="00196616">
      <w:pPr>
        <w:rPr>
          <w:rFonts w:ascii="Arial" w:hAnsi="Arial" w:cs="Arial"/>
        </w:rPr>
      </w:pPr>
      <w:r w:rsidRPr="000409EE">
        <w:rPr>
          <w:rFonts w:ascii="Arial" w:hAnsi="Arial" w:cs="Arial"/>
          <w:lang w:val="en-US"/>
        </w:rPr>
        <w:t>To note: total Victoria estimates in this table do not match table 1 due to differences in the estimation approach for regions vs industries. Smaller estimates need to be used with caution as these may not represent the true number of businesses due to rounding undertaken in the confidentialisation process by the ABS. The confidentialisation causes differences in some totals as the origin and scope of each classification such as businesses by tourism regions, tourism industries, type of legal organisations etc. was different in estimates produced by the ABS.</w:t>
      </w:r>
    </w:p>
    <w:p w14:paraId="18FDA1C9" w14:textId="64D2B555" w:rsidR="00600FA1" w:rsidRDefault="00600FA1"/>
    <w:p w14:paraId="02836ECD" w14:textId="77777777" w:rsidR="00600FA1" w:rsidRDefault="00600FA1">
      <w:r>
        <w:br w:type="page"/>
      </w:r>
    </w:p>
    <w:p w14:paraId="55346B98" w14:textId="50C886C6" w:rsidR="0027522F" w:rsidRPr="00C14426" w:rsidRDefault="0027522F" w:rsidP="00F94D77">
      <w:pPr>
        <w:pStyle w:val="Heading2"/>
      </w:pPr>
      <w:bookmarkStart w:id="61" w:name="_Toc164247917"/>
      <w:r w:rsidRPr="00C14426">
        <w:lastRenderedPageBreak/>
        <w:t xml:space="preserve">11.5 Data table: </w:t>
      </w:r>
      <w:r w:rsidR="009978F6" w:rsidRPr="00C14426">
        <w:t xml:space="preserve">employing </w:t>
      </w:r>
      <w:r w:rsidRPr="00C14426">
        <w:t xml:space="preserve">tourism business by region </w:t>
      </w:r>
      <w:r w:rsidR="009978F6" w:rsidRPr="00C14426">
        <w:t xml:space="preserve">by volume </w:t>
      </w:r>
      <w:r w:rsidR="00864511" w:rsidRPr="00C14426">
        <w:t xml:space="preserve">in 2019, 2022 and 2023 </w:t>
      </w:r>
      <w:r w:rsidR="009978F6" w:rsidRPr="00C14426">
        <w:t xml:space="preserve">and </w:t>
      </w:r>
      <w:r w:rsidR="00746A48" w:rsidRPr="00C14426">
        <w:t xml:space="preserve">change </w:t>
      </w:r>
      <w:r w:rsidR="00864511" w:rsidRPr="00C14426">
        <w:t>from June 2022 to June 2023</w:t>
      </w:r>
      <w:bookmarkEnd w:id="61"/>
    </w:p>
    <w:p w14:paraId="3C76F7FB" w14:textId="77777777" w:rsidR="0095711A" w:rsidRPr="0095711A" w:rsidRDefault="0095711A" w:rsidP="0095711A">
      <w:pPr>
        <w:rPr>
          <w:rFonts w:ascii="Arial" w:hAnsi="Arial" w:cs="Arial"/>
          <w:sz w:val="8"/>
          <w:szCs w:val="8"/>
        </w:rPr>
      </w:pPr>
    </w:p>
    <w:p w14:paraId="6B84C736" w14:textId="7B3518C8" w:rsidR="0095711A" w:rsidRPr="0095711A" w:rsidRDefault="0095711A" w:rsidP="0095711A">
      <w:pPr>
        <w:rPr>
          <w:rFonts w:ascii="Arial" w:hAnsi="Arial" w:cs="Arial"/>
          <w:sz w:val="20"/>
          <w:szCs w:val="20"/>
        </w:rPr>
      </w:pPr>
      <w:r w:rsidRPr="0095711A">
        <w:rPr>
          <w:rFonts w:ascii="Arial" w:hAnsi="Arial" w:cs="Arial"/>
          <w:sz w:val="20"/>
          <w:szCs w:val="20"/>
        </w:rPr>
        <w:t xml:space="preserve">Regions </w:t>
      </w:r>
      <w:r>
        <w:rPr>
          <w:rFonts w:ascii="Arial" w:hAnsi="Arial" w:cs="Arial"/>
          <w:sz w:val="20"/>
          <w:szCs w:val="20"/>
        </w:rPr>
        <w:t xml:space="preserve">noted in </w:t>
      </w:r>
      <w:r w:rsidRPr="0095711A">
        <w:rPr>
          <w:rFonts w:ascii="Arial" w:hAnsi="Arial" w:cs="Arial"/>
          <w:sz w:val="20"/>
          <w:szCs w:val="20"/>
        </w:rPr>
        <w:t xml:space="preserve">italics </w:t>
      </w:r>
      <w:r>
        <w:rPr>
          <w:rFonts w:ascii="Arial" w:hAnsi="Arial" w:cs="Arial"/>
          <w:sz w:val="20"/>
          <w:szCs w:val="20"/>
        </w:rPr>
        <w:t xml:space="preserve">in the table below </w:t>
      </w:r>
      <w:r w:rsidRPr="0095711A">
        <w:rPr>
          <w:rFonts w:ascii="Arial" w:hAnsi="Arial" w:cs="Arial"/>
          <w:sz w:val="20"/>
          <w:szCs w:val="20"/>
        </w:rPr>
        <w:t xml:space="preserve">are sub-regions of </w:t>
      </w:r>
      <w:r w:rsidR="008F3CA6">
        <w:rPr>
          <w:rFonts w:ascii="Arial" w:hAnsi="Arial" w:cs="Arial"/>
          <w:sz w:val="20"/>
          <w:szCs w:val="20"/>
        </w:rPr>
        <w:t>Victorian</w:t>
      </w:r>
      <w:r w:rsidRPr="0095711A">
        <w:rPr>
          <w:rFonts w:ascii="Arial" w:hAnsi="Arial" w:cs="Arial"/>
          <w:sz w:val="20"/>
          <w:szCs w:val="20"/>
        </w:rPr>
        <w:t xml:space="preserve"> tourism regions</w:t>
      </w:r>
    </w:p>
    <w:tbl>
      <w:tblPr>
        <w:tblStyle w:val="TableGrid"/>
        <w:tblW w:w="0" w:type="auto"/>
        <w:tblLook w:val="04A0" w:firstRow="1" w:lastRow="0" w:firstColumn="1" w:lastColumn="0" w:noHBand="0" w:noVBand="1"/>
      </w:tblPr>
      <w:tblGrid>
        <w:gridCol w:w="2547"/>
        <w:gridCol w:w="992"/>
        <w:gridCol w:w="992"/>
        <w:gridCol w:w="993"/>
        <w:gridCol w:w="1842"/>
        <w:gridCol w:w="2121"/>
      </w:tblGrid>
      <w:tr w:rsidR="00E6187D" w:rsidRPr="00A9423D" w14:paraId="063931FE" w14:textId="77777777" w:rsidTr="00E6187D">
        <w:trPr>
          <w:tblHeader/>
        </w:trPr>
        <w:tc>
          <w:tcPr>
            <w:tcW w:w="2547" w:type="dxa"/>
            <w:shd w:val="clear" w:color="auto" w:fill="D9D9D9" w:themeFill="background1" w:themeFillShade="D9"/>
          </w:tcPr>
          <w:p w14:paraId="2E7DD797" w14:textId="77777777" w:rsidR="00E6187D" w:rsidRPr="00F27642" w:rsidRDefault="00E6187D" w:rsidP="00E6187D">
            <w:pPr>
              <w:rPr>
                <w:rFonts w:ascii="Arial" w:hAnsi="Arial" w:cs="Arial"/>
                <w:b/>
                <w:bCs/>
                <w:sz w:val="20"/>
                <w:szCs w:val="20"/>
              </w:rPr>
            </w:pPr>
            <w:bookmarkStart w:id="62" w:name="Title_20" w:colFirst="0" w:colLast="0"/>
            <w:r w:rsidRPr="00F27642">
              <w:rPr>
                <w:rFonts w:ascii="Arial" w:hAnsi="Arial" w:cs="Arial"/>
                <w:b/>
                <w:bCs/>
                <w:color w:val="000000"/>
                <w:sz w:val="20"/>
                <w:szCs w:val="20"/>
              </w:rPr>
              <w:t>Region</w:t>
            </w:r>
          </w:p>
        </w:tc>
        <w:tc>
          <w:tcPr>
            <w:tcW w:w="992" w:type="dxa"/>
            <w:shd w:val="clear" w:color="auto" w:fill="D9D9D9" w:themeFill="background1" w:themeFillShade="D9"/>
          </w:tcPr>
          <w:p w14:paraId="2CC47D1F" w14:textId="6A5C2766" w:rsidR="00E6187D" w:rsidRPr="00E6187D" w:rsidRDefault="00E6187D" w:rsidP="00E6187D">
            <w:pPr>
              <w:rPr>
                <w:rFonts w:ascii="Arial" w:hAnsi="Arial" w:cs="Arial"/>
                <w:b/>
                <w:bCs/>
                <w:sz w:val="20"/>
                <w:szCs w:val="20"/>
              </w:rPr>
            </w:pPr>
            <w:r w:rsidRPr="00E6187D">
              <w:rPr>
                <w:rFonts w:ascii="Arial" w:hAnsi="Arial" w:cs="Arial"/>
                <w:b/>
                <w:bCs/>
                <w:sz w:val="20"/>
                <w:szCs w:val="20"/>
              </w:rPr>
              <w:t>2019</w:t>
            </w:r>
          </w:p>
        </w:tc>
        <w:tc>
          <w:tcPr>
            <w:tcW w:w="992" w:type="dxa"/>
            <w:shd w:val="clear" w:color="auto" w:fill="D9D9D9" w:themeFill="background1" w:themeFillShade="D9"/>
          </w:tcPr>
          <w:p w14:paraId="65D75B6C" w14:textId="6C6054EF" w:rsidR="00E6187D" w:rsidRPr="00E6187D" w:rsidRDefault="00E6187D" w:rsidP="00E6187D">
            <w:pPr>
              <w:rPr>
                <w:rFonts w:ascii="Arial" w:hAnsi="Arial" w:cs="Arial"/>
                <w:b/>
                <w:bCs/>
                <w:sz w:val="20"/>
                <w:szCs w:val="20"/>
              </w:rPr>
            </w:pPr>
            <w:r w:rsidRPr="00E6187D">
              <w:rPr>
                <w:rFonts w:ascii="Arial" w:hAnsi="Arial" w:cs="Arial"/>
                <w:b/>
                <w:bCs/>
                <w:sz w:val="20"/>
                <w:szCs w:val="20"/>
              </w:rPr>
              <w:t>2022</w:t>
            </w:r>
          </w:p>
        </w:tc>
        <w:tc>
          <w:tcPr>
            <w:tcW w:w="993" w:type="dxa"/>
            <w:shd w:val="clear" w:color="auto" w:fill="D9D9D9" w:themeFill="background1" w:themeFillShade="D9"/>
          </w:tcPr>
          <w:p w14:paraId="0900C9C2" w14:textId="46A74FB5" w:rsidR="00E6187D" w:rsidRPr="00E6187D" w:rsidRDefault="00E6187D" w:rsidP="00E6187D">
            <w:pPr>
              <w:rPr>
                <w:rFonts w:ascii="Arial" w:hAnsi="Arial" w:cs="Arial"/>
                <w:b/>
                <w:bCs/>
                <w:sz w:val="20"/>
                <w:szCs w:val="20"/>
              </w:rPr>
            </w:pPr>
            <w:r w:rsidRPr="00E6187D">
              <w:rPr>
                <w:rFonts w:ascii="Arial" w:hAnsi="Arial" w:cs="Arial"/>
                <w:b/>
                <w:bCs/>
                <w:sz w:val="20"/>
                <w:szCs w:val="20"/>
              </w:rPr>
              <w:t>2023</w:t>
            </w:r>
          </w:p>
        </w:tc>
        <w:tc>
          <w:tcPr>
            <w:tcW w:w="1842" w:type="dxa"/>
            <w:shd w:val="clear" w:color="auto" w:fill="D9D9D9" w:themeFill="background1" w:themeFillShade="D9"/>
          </w:tcPr>
          <w:p w14:paraId="7E48D37E" w14:textId="74325219" w:rsidR="00E6187D" w:rsidRPr="00E6187D" w:rsidRDefault="00E6187D" w:rsidP="00E6187D">
            <w:pPr>
              <w:rPr>
                <w:rFonts w:ascii="Arial" w:hAnsi="Arial" w:cs="Arial"/>
                <w:b/>
                <w:bCs/>
                <w:sz w:val="20"/>
                <w:szCs w:val="20"/>
              </w:rPr>
            </w:pPr>
            <w:r w:rsidRPr="00E6187D">
              <w:rPr>
                <w:rFonts w:ascii="Arial" w:hAnsi="Arial" w:cs="Arial"/>
                <w:b/>
                <w:bCs/>
                <w:sz w:val="20"/>
                <w:szCs w:val="20"/>
              </w:rPr>
              <w:t>Volume change</w:t>
            </w:r>
            <w:r w:rsidRPr="00E6187D">
              <w:rPr>
                <w:rFonts w:ascii="Arial" w:hAnsi="Arial" w:cs="Arial"/>
                <w:b/>
                <w:bCs/>
                <w:sz w:val="20"/>
                <w:szCs w:val="20"/>
              </w:rPr>
              <w:br/>
            </w:r>
            <w:r>
              <w:rPr>
                <w:rFonts w:ascii="Arial" w:hAnsi="Arial" w:cs="Arial"/>
                <w:b/>
                <w:bCs/>
                <w:sz w:val="20"/>
                <w:szCs w:val="20"/>
              </w:rPr>
              <w:t xml:space="preserve">from </w:t>
            </w:r>
            <w:r w:rsidRPr="00E6187D">
              <w:rPr>
                <w:rFonts w:ascii="Arial" w:hAnsi="Arial" w:cs="Arial"/>
                <w:b/>
                <w:bCs/>
                <w:sz w:val="20"/>
                <w:szCs w:val="20"/>
              </w:rPr>
              <w:t>2022</w:t>
            </w:r>
          </w:p>
        </w:tc>
        <w:tc>
          <w:tcPr>
            <w:tcW w:w="2121" w:type="dxa"/>
            <w:shd w:val="clear" w:color="auto" w:fill="D9D9D9" w:themeFill="background1" w:themeFillShade="D9"/>
          </w:tcPr>
          <w:p w14:paraId="4AE67592" w14:textId="19BC5724" w:rsidR="00E6187D" w:rsidRPr="00E6187D" w:rsidRDefault="00E6187D" w:rsidP="00E6187D">
            <w:pPr>
              <w:rPr>
                <w:rFonts w:ascii="Arial" w:hAnsi="Arial" w:cs="Arial"/>
                <w:b/>
                <w:bCs/>
                <w:sz w:val="20"/>
                <w:szCs w:val="20"/>
              </w:rPr>
            </w:pPr>
            <w:r>
              <w:rPr>
                <w:rFonts w:ascii="Arial" w:hAnsi="Arial" w:cs="Arial"/>
                <w:b/>
                <w:bCs/>
                <w:sz w:val="20"/>
                <w:szCs w:val="20"/>
              </w:rPr>
              <w:t>Percentage</w:t>
            </w:r>
            <w:r w:rsidRPr="00E6187D">
              <w:rPr>
                <w:rFonts w:ascii="Arial" w:hAnsi="Arial" w:cs="Arial"/>
                <w:b/>
                <w:bCs/>
                <w:sz w:val="20"/>
                <w:szCs w:val="20"/>
              </w:rPr>
              <w:t xml:space="preserve"> change</w:t>
            </w:r>
            <w:r w:rsidRPr="00E6187D">
              <w:rPr>
                <w:rFonts w:ascii="Arial" w:hAnsi="Arial" w:cs="Arial"/>
                <w:b/>
                <w:bCs/>
                <w:sz w:val="20"/>
                <w:szCs w:val="20"/>
              </w:rPr>
              <w:br/>
            </w:r>
            <w:r>
              <w:rPr>
                <w:rFonts w:ascii="Arial" w:hAnsi="Arial" w:cs="Arial"/>
                <w:b/>
                <w:bCs/>
                <w:sz w:val="20"/>
                <w:szCs w:val="20"/>
              </w:rPr>
              <w:t>from 2022</w:t>
            </w:r>
          </w:p>
        </w:tc>
      </w:tr>
      <w:bookmarkEnd w:id="62"/>
      <w:tr w:rsidR="009641AE" w:rsidRPr="00582B8C" w14:paraId="39429CD5" w14:textId="77777777" w:rsidTr="00785D85">
        <w:tc>
          <w:tcPr>
            <w:tcW w:w="2547" w:type="dxa"/>
          </w:tcPr>
          <w:p w14:paraId="5B3F897B" w14:textId="77777777" w:rsidR="009641AE" w:rsidRPr="00582B8C" w:rsidRDefault="009641AE" w:rsidP="009641AE">
            <w:pPr>
              <w:rPr>
                <w:rFonts w:ascii="Arial" w:hAnsi="Arial" w:cs="Arial"/>
                <w:sz w:val="20"/>
                <w:szCs w:val="20"/>
              </w:rPr>
            </w:pPr>
            <w:r w:rsidRPr="00582B8C">
              <w:rPr>
                <w:rFonts w:ascii="Arial" w:hAnsi="Arial" w:cs="Arial"/>
                <w:color w:val="000000"/>
                <w:sz w:val="20"/>
                <w:szCs w:val="20"/>
              </w:rPr>
              <w:t>Melbourne</w:t>
            </w:r>
          </w:p>
        </w:tc>
        <w:tc>
          <w:tcPr>
            <w:tcW w:w="992" w:type="dxa"/>
          </w:tcPr>
          <w:p w14:paraId="2F8A13F8" w14:textId="5B993B15" w:rsidR="009641AE" w:rsidRPr="009641AE" w:rsidRDefault="009641AE" w:rsidP="009641AE">
            <w:pPr>
              <w:rPr>
                <w:rFonts w:ascii="Arial" w:hAnsi="Arial" w:cs="Arial"/>
                <w:sz w:val="20"/>
                <w:szCs w:val="20"/>
              </w:rPr>
            </w:pPr>
            <w:r w:rsidRPr="009641AE">
              <w:rPr>
                <w:rFonts w:ascii="Arial" w:hAnsi="Arial" w:cs="Arial"/>
                <w:sz w:val="20"/>
                <w:szCs w:val="20"/>
              </w:rPr>
              <w:t xml:space="preserve"> 31,897 </w:t>
            </w:r>
          </w:p>
        </w:tc>
        <w:tc>
          <w:tcPr>
            <w:tcW w:w="992" w:type="dxa"/>
          </w:tcPr>
          <w:p w14:paraId="3D804E68" w14:textId="207C68C7" w:rsidR="009641AE" w:rsidRPr="009641AE" w:rsidRDefault="009641AE" w:rsidP="009641AE">
            <w:pPr>
              <w:rPr>
                <w:rFonts w:ascii="Arial" w:hAnsi="Arial" w:cs="Arial"/>
                <w:sz w:val="20"/>
                <w:szCs w:val="20"/>
              </w:rPr>
            </w:pPr>
            <w:r w:rsidRPr="009641AE">
              <w:rPr>
                <w:rFonts w:ascii="Arial" w:hAnsi="Arial" w:cs="Arial"/>
                <w:sz w:val="20"/>
                <w:szCs w:val="20"/>
              </w:rPr>
              <w:t xml:space="preserve"> 37,777 </w:t>
            </w:r>
          </w:p>
        </w:tc>
        <w:tc>
          <w:tcPr>
            <w:tcW w:w="993" w:type="dxa"/>
          </w:tcPr>
          <w:p w14:paraId="5F2CD43A" w14:textId="5FCC4D18" w:rsidR="009641AE" w:rsidRPr="009641AE" w:rsidRDefault="009641AE" w:rsidP="009641AE">
            <w:pPr>
              <w:rPr>
                <w:rFonts w:ascii="Arial" w:hAnsi="Arial" w:cs="Arial"/>
                <w:sz w:val="20"/>
                <w:szCs w:val="20"/>
              </w:rPr>
            </w:pPr>
            <w:r w:rsidRPr="009641AE">
              <w:rPr>
                <w:rFonts w:ascii="Arial" w:hAnsi="Arial" w:cs="Arial"/>
                <w:sz w:val="20"/>
                <w:szCs w:val="20"/>
              </w:rPr>
              <w:t xml:space="preserve"> 35,900 </w:t>
            </w:r>
          </w:p>
        </w:tc>
        <w:tc>
          <w:tcPr>
            <w:tcW w:w="1842" w:type="dxa"/>
          </w:tcPr>
          <w:p w14:paraId="55D6ABAE" w14:textId="516A8E40" w:rsidR="009641AE" w:rsidRPr="009641AE" w:rsidRDefault="009641AE" w:rsidP="009641AE">
            <w:pPr>
              <w:rPr>
                <w:rFonts w:ascii="Arial" w:hAnsi="Arial" w:cs="Arial"/>
                <w:sz w:val="20"/>
                <w:szCs w:val="20"/>
              </w:rPr>
            </w:pPr>
            <w:r w:rsidRPr="00785D85">
              <w:rPr>
                <w:rFonts w:ascii="Arial" w:hAnsi="Arial" w:cs="Arial"/>
                <w:sz w:val="20"/>
                <w:szCs w:val="20"/>
              </w:rPr>
              <w:t>Decreased by</w:t>
            </w:r>
            <w:r>
              <w:rPr>
                <w:sz w:val="20"/>
                <w:szCs w:val="20"/>
              </w:rPr>
              <w:t xml:space="preserve"> </w:t>
            </w:r>
            <w:r w:rsidRPr="009641AE">
              <w:rPr>
                <w:rFonts w:ascii="Arial" w:hAnsi="Arial" w:cs="Arial"/>
                <w:sz w:val="20"/>
                <w:szCs w:val="20"/>
              </w:rPr>
              <w:t>1,877</w:t>
            </w:r>
          </w:p>
        </w:tc>
        <w:tc>
          <w:tcPr>
            <w:tcW w:w="2121" w:type="dxa"/>
          </w:tcPr>
          <w:p w14:paraId="278520A8" w14:textId="52C454C6" w:rsidR="009641AE" w:rsidRPr="009641AE" w:rsidRDefault="009641AE" w:rsidP="009641AE">
            <w:pPr>
              <w:rPr>
                <w:rFonts w:ascii="Arial" w:hAnsi="Arial" w:cs="Arial"/>
                <w:sz w:val="20"/>
                <w:szCs w:val="20"/>
              </w:rPr>
            </w:pPr>
            <w:r w:rsidRPr="00785D85">
              <w:rPr>
                <w:rFonts w:ascii="Arial" w:hAnsi="Arial" w:cs="Arial"/>
                <w:sz w:val="20"/>
                <w:szCs w:val="20"/>
              </w:rPr>
              <w:t>Decreased by</w:t>
            </w:r>
            <w:r>
              <w:rPr>
                <w:sz w:val="20"/>
                <w:szCs w:val="20"/>
              </w:rPr>
              <w:t xml:space="preserve"> </w:t>
            </w:r>
            <w:r w:rsidRPr="009641AE">
              <w:rPr>
                <w:rFonts w:ascii="Arial" w:hAnsi="Arial" w:cs="Arial"/>
                <w:sz w:val="20"/>
                <w:szCs w:val="20"/>
              </w:rPr>
              <w:t>5.0%</w:t>
            </w:r>
          </w:p>
        </w:tc>
      </w:tr>
      <w:tr w:rsidR="00856707" w:rsidRPr="00582B8C" w14:paraId="63E8EF53" w14:textId="77777777" w:rsidTr="00785D85">
        <w:tc>
          <w:tcPr>
            <w:tcW w:w="2547" w:type="dxa"/>
          </w:tcPr>
          <w:p w14:paraId="4B875C03" w14:textId="77777777" w:rsidR="00856707" w:rsidRPr="00582B8C" w:rsidRDefault="00856707" w:rsidP="00856707">
            <w:pPr>
              <w:rPr>
                <w:rFonts w:ascii="Arial" w:hAnsi="Arial" w:cs="Arial"/>
                <w:sz w:val="20"/>
                <w:szCs w:val="20"/>
              </w:rPr>
            </w:pPr>
            <w:r w:rsidRPr="00582B8C">
              <w:rPr>
                <w:rFonts w:ascii="Arial" w:hAnsi="Arial" w:cs="Arial"/>
                <w:color w:val="000000"/>
                <w:sz w:val="20"/>
                <w:szCs w:val="20"/>
              </w:rPr>
              <w:t>Geelong and the Bellarine</w:t>
            </w:r>
          </w:p>
        </w:tc>
        <w:tc>
          <w:tcPr>
            <w:tcW w:w="992" w:type="dxa"/>
          </w:tcPr>
          <w:p w14:paraId="22E1C79E" w14:textId="7A945ACF" w:rsidR="00856707" w:rsidRPr="00582B8C" w:rsidRDefault="00856707" w:rsidP="00856707">
            <w:pPr>
              <w:rPr>
                <w:rFonts w:ascii="Arial" w:hAnsi="Arial" w:cs="Arial"/>
                <w:sz w:val="20"/>
                <w:szCs w:val="20"/>
              </w:rPr>
            </w:pPr>
            <w:r w:rsidRPr="00582B8C">
              <w:rPr>
                <w:rFonts w:ascii="Arial" w:hAnsi="Arial" w:cs="Arial"/>
                <w:sz w:val="20"/>
                <w:szCs w:val="20"/>
              </w:rPr>
              <w:t xml:space="preserve"> 1,675 </w:t>
            </w:r>
          </w:p>
        </w:tc>
        <w:tc>
          <w:tcPr>
            <w:tcW w:w="992" w:type="dxa"/>
          </w:tcPr>
          <w:p w14:paraId="0698DEC9" w14:textId="286CAB57" w:rsidR="00856707" w:rsidRPr="00582B8C" w:rsidRDefault="00856707" w:rsidP="00856707">
            <w:pPr>
              <w:rPr>
                <w:rFonts w:ascii="Arial" w:hAnsi="Arial" w:cs="Arial"/>
                <w:sz w:val="20"/>
                <w:szCs w:val="20"/>
              </w:rPr>
            </w:pPr>
            <w:r w:rsidRPr="00582B8C">
              <w:rPr>
                <w:rFonts w:ascii="Arial" w:hAnsi="Arial" w:cs="Arial"/>
                <w:sz w:val="20"/>
                <w:szCs w:val="20"/>
              </w:rPr>
              <w:t xml:space="preserve"> 1,937 </w:t>
            </w:r>
          </w:p>
        </w:tc>
        <w:tc>
          <w:tcPr>
            <w:tcW w:w="993" w:type="dxa"/>
          </w:tcPr>
          <w:p w14:paraId="4AB3BAC9" w14:textId="6BF5F10F" w:rsidR="00856707" w:rsidRPr="00582B8C" w:rsidRDefault="00856707" w:rsidP="00856707">
            <w:pPr>
              <w:rPr>
                <w:rFonts w:ascii="Arial" w:hAnsi="Arial" w:cs="Arial"/>
                <w:sz w:val="20"/>
                <w:szCs w:val="20"/>
              </w:rPr>
            </w:pPr>
            <w:r w:rsidRPr="00582B8C">
              <w:rPr>
                <w:rFonts w:ascii="Arial" w:hAnsi="Arial" w:cs="Arial"/>
                <w:sz w:val="20"/>
                <w:szCs w:val="20"/>
              </w:rPr>
              <w:t xml:space="preserve"> 1,888 </w:t>
            </w:r>
          </w:p>
        </w:tc>
        <w:tc>
          <w:tcPr>
            <w:tcW w:w="1842" w:type="dxa"/>
          </w:tcPr>
          <w:p w14:paraId="6C11884F" w14:textId="552DBF17"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49 </w:t>
            </w:r>
          </w:p>
        </w:tc>
        <w:tc>
          <w:tcPr>
            <w:tcW w:w="2121" w:type="dxa"/>
          </w:tcPr>
          <w:p w14:paraId="77A72FFD" w14:textId="5708ABE6" w:rsidR="00856707" w:rsidRPr="00582B8C" w:rsidRDefault="00856707" w:rsidP="00856707">
            <w:pPr>
              <w:rPr>
                <w:rFonts w:ascii="Arial" w:hAnsi="Arial" w:cs="Arial"/>
                <w:sz w:val="20"/>
                <w:szCs w:val="20"/>
              </w:rPr>
            </w:pPr>
            <w:r w:rsidRPr="00785D85">
              <w:rPr>
                <w:rFonts w:ascii="Arial" w:hAnsi="Arial" w:cs="Arial"/>
                <w:sz w:val="20"/>
                <w:szCs w:val="20"/>
              </w:rPr>
              <w:t>Decreased by</w:t>
            </w:r>
            <w:r>
              <w:rPr>
                <w:rFonts w:ascii="Arial" w:hAnsi="Arial" w:cs="Arial"/>
                <w:sz w:val="20"/>
                <w:szCs w:val="20"/>
              </w:rPr>
              <w:t xml:space="preserve"> </w:t>
            </w:r>
            <w:r w:rsidRPr="00582B8C">
              <w:rPr>
                <w:rFonts w:ascii="Arial" w:hAnsi="Arial" w:cs="Arial"/>
                <w:sz w:val="20"/>
                <w:szCs w:val="20"/>
              </w:rPr>
              <w:t>2.5%</w:t>
            </w:r>
          </w:p>
        </w:tc>
      </w:tr>
      <w:tr w:rsidR="00856707" w:rsidRPr="00582B8C" w14:paraId="1DA780DD" w14:textId="77777777" w:rsidTr="00785D85">
        <w:tc>
          <w:tcPr>
            <w:tcW w:w="2547" w:type="dxa"/>
          </w:tcPr>
          <w:p w14:paraId="7A322B13" w14:textId="77777777" w:rsidR="00856707" w:rsidRPr="00582B8C" w:rsidRDefault="00856707" w:rsidP="00856707">
            <w:pPr>
              <w:rPr>
                <w:rFonts w:ascii="Arial" w:hAnsi="Arial" w:cs="Arial"/>
                <w:sz w:val="20"/>
                <w:szCs w:val="20"/>
              </w:rPr>
            </w:pPr>
            <w:r w:rsidRPr="00582B8C">
              <w:rPr>
                <w:rFonts w:ascii="Arial" w:hAnsi="Arial" w:cs="Arial"/>
                <w:color w:val="000000"/>
                <w:sz w:val="20"/>
                <w:szCs w:val="20"/>
              </w:rPr>
              <w:t>Great Ocean Road</w:t>
            </w:r>
          </w:p>
        </w:tc>
        <w:tc>
          <w:tcPr>
            <w:tcW w:w="992" w:type="dxa"/>
          </w:tcPr>
          <w:p w14:paraId="71AB75A1" w14:textId="02B76888" w:rsidR="00856707" w:rsidRPr="00582B8C" w:rsidRDefault="00856707" w:rsidP="00856707">
            <w:pPr>
              <w:rPr>
                <w:rFonts w:ascii="Arial" w:hAnsi="Arial" w:cs="Arial"/>
                <w:sz w:val="20"/>
                <w:szCs w:val="20"/>
              </w:rPr>
            </w:pPr>
            <w:r w:rsidRPr="00582B8C">
              <w:rPr>
                <w:rFonts w:ascii="Arial" w:hAnsi="Arial" w:cs="Arial"/>
                <w:sz w:val="20"/>
                <w:szCs w:val="20"/>
              </w:rPr>
              <w:t xml:space="preserve"> 1,267 </w:t>
            </w:r>
          </w:p>
        </w:tc>
        <w:tc>
          <w:tcPr>
            <w:tcW w:w="992" w:type="dxa"/>
          </w:tcPr>
          <w:p w14:paraId="5FD2DCB7" w14:textId="5131D1F1" w:rsidR="00856707" w:rsidRPr="00582B8C" w:rsidRDefault="00856707" w:rsidP="00856707">
            <w:pPr>
              <w:rPr>
                <w:rFonts w:ascii="Arial" w:hAnsi="Arial" w:cs="Arial"/>
                <w:sz w:val="20"/>
                <w:szCs w:val="20"/>
              </w:rPr>
            </w:pPr>
            <w:r w:rsidRPr="00582B8C">
              <w:rPr>
                <w:rFonts w:ascii="Arial" w:hAnsi="Arial" w:cs="Arial"/>
                <w:sz w:val="20"/>
                <w:szCs w:val="20"/>
              </w:rPr>
              <w:t xml:space="preserve"> 1,393 </w:t>
            </w:r>
          </w:p>
        </w:tc>
        <w:tc>
          <w:tcPr>
            <w:tcW w:w="993" w:type="dxa"/>
          </w:tcPr>
          <w:p w14:paraId="59CC99E6" w14:textId="7F4FEEA7" w:rsidR="00856707" w:rsidRPr="00582B8C" w:rsidRDefault="00856707" w:rsidP="00856707">
            <w:pPr>
              <w:rPr>
                <w:rFonts w:ascii="Arial" w:hAnsi="Arial" w:cs="Arial"/>
                <w:sz w:val="20"/>
                <w:szCs w:val="20"/>
              </w:rPr>
            </w:pPr>
            <w:r w:rsidRPr="00582B8C">
              <w:rPr>
                <w:rFonts w:ascii="Arial" w:hAnsi="Arial" w:cs="Arial"/>
                <w:sz w:val="20"/>
                <w:szCs w:val="20"/>
              </w:rPr>
              <w:t xml:space="preserve"> 1,372 </w:t>
            </w:r>
          </w:p>
        </w:tc>
        <w:tc>
          <w:tcPr>
            <w:tcW w:w="1842" w:type="dxa"/>
          </w:tcPr>
          <w:p w14:paraId="1938E280" w14:textId="38838749" w:rsidR="00856707" w:rsidRPr="00582B8C" w:rsidRDefault="00856707" w:rsidP="00856707">
            <w:pPr>
              <w:rPr>
                <w:rFonts w:ascii="Arial" w:hAnsi="Arial" w:cs="Arial"/>
                <w:sz w:val="20"/>
                <w:szCs w:val="20"/>
              </w:rPr>
            </w:pPr>
            <w:r w:rsidRPr="00785D85">
              <w:rPr>
                <w:rFonts w:ascii="Arial" w:hAnsi="Arial" w:cs="Arial"/>
                <w:sz w:val="20"/>
                <w:szCs w:val="20"/>
              </w:rPr>
              <w:t>Decreased by</w:t>
            </w:r>
            <w:r w:rsidRPr="00582B8C">
              <w:rPr>
                <w:rFonts w:ascii="Arial" w:hAnsi="Arial" w:cs="Arial"/>
                <w:sz w:val="20"/>
                <w:szCs w:val="20"/>
              </w:rPr>
              <w:t xml:space="preserve"> 21 </w:t>
            </w:r>
          </w:p>
        </w:tc>
        <w:tc>
          <w:tcPr>
            <w:tcW w:w="2121" w:type="dxa"/>
          </w:tcPr>
          <w:p w14:paraId="36560917" w14:textId="28E9D6DC"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1.5%</w:t>
            </w:r>
          </w:p>
        </w:tc>
      </w:tr>
      <w:tr w:rsidR="00856707" w:rsidRPr="00582B8C" w14:paraId="2E773475" w14:textId="77777777" w:rsidTr="00785D85">
        <w:tc>
          <w:tcPr>
            <w:tcW w:w="2547" w:type="dxa"/>
          </w:tcPr>
          <w:p w14:paraId="3E075908"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Mallee</w:t>
            </w:r>
          </w:p>
        </w:tc>
        <w:tc>
          <w:tcPr>
            <w:tcW w:w="992" w:type="dxa"/>
          </w:tcPr>
          <w:p w14:paraId="3AEF4AF8" w14:textId="2DE47982" w:rsidR="00856707" w:rsidRPr="00582B8C" w:rsidRDefault="00856707" w:rsidP="00856707">
            <w:pPr>
              <w:rPr>
                <w:rFonts w:ascii="Arial" w:hAnsi="Arial" w:cs="Arial"/>
                <w:sz w:val="20"/>
                <w:szCs w:val="20"/>
              </w:rPr>
            </w:pPr>
            <w:r w:rsidRPr="00582B8C">
              <w:rPr>
                <w:rFonts w:ascii="Arial" w:hAnsi="Arial" w:cs="Arial"/>
                <w:sz w:val="20"/>
                <w:szCs w:val="20"/>
              </w:rPr>
              <w:t xml:space="preserve"> 657 </w:t>
            </w:r>
          </w:p>
        </w:tc>
        <w:tc>
          <w:tcPr>
            <w:tcW w:w="992" w:type="dxa"/>
          </w:tcPr>
          <w:p w14:paraId="280A3D8C" w14:textId="311643EC" w:rsidR="00856707" w:rsidRPr="00582B8C" w:rsidRDefault="00856707" w:rsidP="00856707">
            <w:pPr>
              <w:rPr>
                <w:rFonts w:ascii="Arial" w:hAnsi="Arial" w:cs="Arial"/>
                <w:sz w:val="20"/>
                <w:szCs w:val="20"/>
              </w:rPr>
            </w:pPr>
            <w:r w:rsidRPr="00582B8C">
              <w:rPr>
                <w:rFonts w:ascii="Arial" w:hAnsi="Arial" w:cs="Arial"/>
                <w:sz w:val="20"/>
                <w:szCs w:val="20"/>
              </w:rPr>
              <w:t xml:space="preserve"> 693 </w:t>
            </w:r>
          </w:p>
        </w:tc>
        <w:tc>
          <w:tcPr>
            <w:tcW w:w="993" w:type="dxa"/>
          </w:tcPr>
          <w:p w14:paraId="091BD561" w14:textId="3E388A74" w:rsidR="00856707" w:rsidRPr="00582B8C" w:rsidRDefault="00856707" w:rsidP="00856707">
            <w:pPr>
              <w:rPr>
                <w:rFonts w:ascii="Arial" w:hAnsi="Arial" w:cs="Arial"/>
                <w:sz w:val="20"/>
                <w:szCs w:val="20"/>
              </w:rPr>
            </w:pPr>
            <w:r w:rsidRPr="00582B8C">
              <w:rPr>
                <w:rFonts w:ascii="Arial" w:hAnsi="Arial" w:cs="Arial"/>
                <w:sz w:val="20"/>
                <w:szCs w:val="20"/>
              </w:rPr>
              <w:t xml:space="preserve"> 674 </w:t>
            </w:r>
          </w:p>
        </w:tc>
        <w:tc>
          <w:tcPr>
            <w:tcW w:w="1842" w:type="dxa"/>
          </w:tcPr>
          <w:p w14:paraId="0BD59015" w14:textId="1A245631"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19 </w:t>
            </w:r>
          </w:p>
        </w:tc>
        <w:tc>
          <w:tcPr>
            <w:tcW w:w="2121" w:type="dxa"/>
          </w:tcPr>
          <w:p w14:paraId="1B051EB1" w14:textId="7F0B454D"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2.7%</w:t>
            </w:r>
          </w:p>
        </w:tc>
      </w:tr>
      <w:tr w:rsidR="00856707" w:rsidRPr="00582B8C" w14:paraId="4808FD4F" w14:textId="77777777" w:rsidTr="00785D85">
        <w:tc>
          <w:tcPr>
            <w:tcW w:w="2547" w:type="dxa"/>
          </w:tcPr>
          <w:p w14:paraId="2E244346"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Goulburn</w:t>
            </w:r>
          </w:p>
        </w:tc>
        <w:tc>
          <w:tcPr>
            <w:tcW w:w="992" w:type="dxa"/>
          </w:tcPr>
          <w:p w14:paraId="403594F1" w14:textId="6E6EA151" w:rsidR="00856707" w:rsidRPr="00582B8C" w:rsidRDefault="00856707" w:rsidP="00856707">
            <w:pPr>
              <w:rPr>
                <w:rFonts w:ascii="Arial" w:hAnsi="Arial" w:cs="Arial"/>
                <w:sz w:val="20"/>
                <w:szCs w:val="20"/>
              </w:rPr>
            </w:pPr>
            <w:r w:rsidRPr="00582B8C">
              <w:rPr>
                <w:rFonts w:ascii="Arial" w:hAnsi="Arial" w:cs="Arial"/>
                <w:sz w:val="20"/>
                <w:szCs w:val="20"/>
              </w:rPr>
              <w:t xml:space="preserve"> 717 </w:t>
            </w:r>
          </w:p>
        </w:tc>
        <w:tc>
          <w:tcPr>
            <w:tcW w:w="992" w:type="dxa"/>
          </w:tcPr>
          <w:p w14:paraId="7F1AD1C5" w14:textId="252F947E" w:rsidR="00856707" w:rsidRPr="00582B8C" w:rsidRDefault="00856707" w:rsidP="00856707">
            <w:pPr>
              <w:rPr>
                <w:rFonts w:ascii="Arial" w:hAnsi="Arial" w:cs="Arial"/>
                <w:sz w:val="20"/>
                <w:szCs w:val="20"/>
              </w:rPr>
            </w:pPr>
            <w:r w:rsidRPr="00582B8C">
              <w:rPr>
                <w:rFonts w:ascii="Arial" w:hAnsi="Arial" w:cs="Arial"/>
                <w:sz w:val="20"/>
                <w:szCs w:val="20"/>
              </w:rPr>
              <w:t xml:space="preserve"> 785 </w:t>
            </w:r>
          </w:p>
        </w:tc>
        <w:tc>
          <w:tcPr>
            <w:tcW w:w="993" w:type="dxa"/>
          </w:tcPr>
          <w:p w14:paraId="629FCA73" w14:textId="2D606730" w:rsidR="00856707" w:rsidRPr="00582B8C" w:rsidRDefault="00856707" w:rsidP="00856707">
            <w:pPr>
              <w:rPr>
                <w:rFonts w:ascii="Arial" w:hAnsi="Arial" w:cs="Arial"/>
                <w:sz w:val="20"/>
                <w:szCs w:val="20"/>
              </w:rPr>
            </w:pPr>
            <w:r w:rsidRPr="00582B8C">
              <w:rPr>
                <w:rFonts w:ascii="Arial" w:hAnsi="Arial" w:cs="Arial"/>
                <w:sz w:val="20"/>
                <w:szCs w:val="20"/>
              </w:rPr>
              <w:t xml:space="preserve"> 776 </w:t>
            </w:r>
          </w:p>
        </w:tc>
        <w:tc>
          <w:tcPr>
            <w:tcW w:w="1842" w:type="dxa"/>
          </w:tcPr>
          <w:p w14:paraId="27268302" w14:textId="666365DD"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9 </w:t>
            </w:r>
          </w:p>
        </w:tc>
        <w:tc>
          <w:tcPr>
            <w:tcW w:w="2121" w:type="dxa"/>
          </w:tcPr>
          <w:p w14:paraId="0B7CA66B" w14:textId="0E47CFCA"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1.1%</w:t>
            </w:r>
          </w:p>
        </w:tc>
      </w:tr>
      <w:tr w:rsidR="00856707" w:rsidRPr="00582B8C" w14:paraId="313FC010" w14:textId="77777777" w:rsidTr="00785D85">
        <w:tc>
          <w:tcPr>
            <w:tcW w:w="2547" w:type="dxa"/>
          </w:tcPr>
          <w:p w14:paraId="1BEAA082"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Central Murray</w:t>
            </w:r>
          </w:p>
        </w:tc>
        <w:tc>
          <w:tcPr>
            <w:tcW w:w="992" w:type="dxa"/>
          </w:tcPr>
          <w:p w14:paraId="131C68C8" w14:textId="73FB3F90" w:rsidR="00856707" w:rsidRPr="00582B8C" w:rsidRDefault="00856707" w:rsidP="00856707">
            <w:pPr>
              <w:rPr>
                <w:rFonts w:ascii="Arial" w:hAnsi="Arial" w:cs="Arial"/>
                <w:sz w:val="20"/>
                <w:szCs w:val="20"/>
              </w:rPr>
            </w:pPr>
            <w:r w:rsidRPr="00582B8C">
              <w:rPr>
                <w:rFonts w:ascii="Arial" w:hAnsi="Arial" w:cs="Arial"/>
                <w:sz w:val="20"/>
                <w:szCs w:val="20"/>
              </w:rPr>
              <w:t xml:space="preserve"> 532 </w:t>
            </w:r>
          </w:p>
        </w:tc>
        <w:tc>
          <w:tcPr>
            <w:tcW w:w="992" w:type="dxa"/>
          </w:tcPr>
          <w:p w14:paraId="16C249B8" w14:textId="08C26696" w:rsidR="00856707" w:rsidRPr="00582B8C" w:rsidRDefault="00856707" w:rsidP="00856707">
            <w:pPr>
              <w:rPr>
                <w:rFonts w:ascii="Arial" w:hAnsi="Arial" w:cs="Arial"/>
                <w:sz w:val="20"/>
                <w:szCs w:val="20"/>
              </w:rPr>
            </w:pPr>
            <w:r w:rsidRPr="00582B8C">
              <w:rPr>
                <w:rFonts w:ascii="Arial" w:hAnsi="Arial" w:cs="Arial"/>
                <w:sz w:val="20"/>
                <w:szCs w:val="20"/>
              </w:rPr>
              <w:t xml:space="preserve"> 577 </w:t>
            </w:r>
          </w:p>
        </w:tc>
        <w:tc>
          <w:tcPr>
            <w:tcW w:w="993" w:type="dxa"/>
          </w:tcPr>
          <w:p w14:paraId="43EC740F" w14:textId="24E631EE" w:rsidR="00856707" w:rsidRPr="00582B8C" w:rsidRDefault="00856707" w:rsidP="00856707">
            <w:pPr>
              <w:rPr>
                <w:rFonts w:ascii="Arial" w:hAnsi="Arial" w:cs="Arial"/>
                <w:sz w:val="20"/>
                <w:szCs w:val="20"/>
              </w:rPr>
            </w:pPr>
            <w:r w:rsidRPr="00582B8C">
              <w:rPr>
                <w:rFonts w:ascii="Arial" w:hAnsi="Arial" w:cs="Arial"/>
                <w:sz w:val="20"/>
                <w:szCs w:val="20"/>
              </w:rPr>
              <w:t xml:space="preserve"> 560 </w:t>
            </w:r>
          </w:p>
        </w:tc>
        <w:tc>
          <w:tcPr>
            <w:tcW w:w="1842" w:type="dxa"/>
          </w:tcPr>
          <w:p w14:paraId="612D2E27" w14:textId="2E163C19"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17 </w:t>
            </w:r>
          </w:p>
        </w:tc>
        <w:tc>
          <w:tcPr>
            <w:tcW w:w="2121" w:type="dxa"/>
          </w:tcPr>
          <w:p w14:paraId="1D506BAE" w14:textId="260C4D3F"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2.9%</w:t>
            </w:r>
          </w:p>
        </w:tc>
      </w:tr>
      <w:tr w:rsidR="00856707" w:rsidRPr="00582B8C" w14:paraId="45EDBD01" w14:textId="77777777" w:rsidTr="00785D85">
        <w:tc>
          <w:tcPr>
            <w:tcW w:w="2547" w:type="dxa"/>
          </w:tcPr>
          <w:p w14:paraId="75B7F515"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Murray East</w:t>
            </w:r>
          </w:p>
        </w:tc>
        <w:tc>
          <w:tcPr>
            <w:tcW w:w="992" w:type="dxa"/>
          </w:tcPr>
          <w:p w14:paraId="2D422D94" w14:textId="40FC2C46" w:rsidR="00856707" w:rsidRPr="00582B8C" w:rsidRDefault="00856707" w:rsidP="00856707">
            <w:pPr>
              <w:rPr>
                <w:rFonts w:ascii="Arial" w:hAnsi="Arial" w:cs="Arial"/>
                <w:sz w:val="20"/>
                <w:szCs w:val="20"/>
              </w:rPr>
            </w:pPr>
            <w:r w:rsidRPr="00582B8C">
              <w:rPr>
                <w:rFonts w:ascii="Arial" w:hAnsi="Arial" w:cs="Arial"/>
                <w:sz w:val="20"/>
                <w:szCs w:val="20"/>
              </w:rPr>
              <w:t xml:space="preserve"> 218 </w:t>
            </w:r>
          </w:p>
        </w:tc>
        <w:tc>
          <w:tcPr>
            <w:tcW w:w="992" w:type="dxa"/>
          </w:tcPr>
          <w:p w14:paraId="024E0B8B" w14:textId="253B50B9" w:rsidR="00856707" w:rsidRPr="00582B8C" w:rsidRDefault="00856707" w:rsidP="00856707">
            <w:pPr>
              <w:rPr>
                <w:rFonts w:ascii="Arial" w:hAnsi="Arial" w:cs="Arial"/>
                <w:sz w:val="20"/>
                <w:szCs w:val="20"/>
              </w:rPr>
            </w:pPr>
            <w:r w:rsidRPr="00582B8C">
              <w:rPr>
                <w:rFonts w:ascii="Arial" w:hAnsi="Arial" w:cs="Arial"/>
                <w:sz w:val="20"/>
                <w:szCs w:val="20"/>
              </w:rPr>
              <w:t xml:space="preserve"> 250 </w:t>
            </w:r>
          </w:p>
        </w:tc>
        <w:tc>
          <w:tcPr>
            <w:tcW w:w="993" w:type="dxa"/>
          </w:tcPr>
          <w:p w14:paraId="5EDB3F7C" w14:textId="6F949422" w:rsidR="00856707" w:rsidRPr="00582B8C" w:rsidRDefault="00856707" w:rsidP="00856707">
            <w:pPr>
              <w:rPr>
                <w:rFonts w:ascii="Arial" w:hAnsi="Arial" w:cs="Arial"/>
                <w:sz w:val="20"/>
                <w:szCs w:val="20"/>
              </w:rPr>
            </w:pPr>
            <w:r w:rsidRPr="00582B8C">
              <w:rPr>
                <w:rFonts w:ascii="Arial" w:hAnsi="Arial" w:cs="Arial"/>
                <w:sz w:val="20"/>
                <w:szCs w:val="20"/>
              </w:rPr>
              <w:t xml:space="preserve"> 248 </w:t>
            </w:r>
          </w:p>
        </w:tc>
        <w:tc>
          <w:tcPr>
            <w:tcW w:w="1842" w:type="dxa"/>
          </w:tcPr>
          <w:p w14:paraId="1C1F6525" w14:textId="3203CEC5"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2 </w:t>
            </w:r>
          </w:p>
        </w:tc>
        <w:tc>
          <w:tcPr>
            <w:tcW w:w="2121" w:type="dxa"/>
          </w:tcPr>
          <w:p w14:paraId="7B7801E6" w14:textId="57201D21"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0.8%</w:t>
            </w:r>
          </w:p>
        </w:tc>
      </w:tr>
      <w:tr w:rsidR="00856707" w:rsidRPr="00582B8C" w14:paraId="05CF040B" w14:textId="77777777" w:rsidTr="00785D85">
        <w:tc>
          <w:tcPr>
            <w:tcW w:w="2547" w:type="dxa"/>
          </w:tcPr>
          <w:p w14:paraId="4C78B14B" w14:textId="77777777" w:rsidR="00856707" w:rsidRPr="00582B8C" w:rsidRDefault="00856707" w:rsidP="00856707">
            <w:pPr>
              <w:rPr>
                <w:rFonts w:ascii="Arial" w:hAnsi="Arial" w:cs="Arial"/>
                <w:sz w:val="20"/>
                <w:szCs w:val="20"/>
              </w:rPr>
            </w:pPr>
            <w:r w:rsidRPr="00582B8C">
              <w:rPr>
                <w:rFonts w:ascii="Arial" w:hAnsi="Arial" w:cs="Arial"/>
                <w:color w:val="000000"/>
                <w:sz w:val="20"/>
                <w:szCs w:val="20"/>
              </w:rPr>
              <w:t>Murray</w:t>
            </w:r>
          </w:p>
        </w:tc>
        <w:tc>
          <w:tcPr>
            <w:tcW w:w="992" w:type="dxa"/>
          </w:tcPr>
          <w:p w14:paraId="4D367398" w14:textId="060A525C" w:rsidR="00856707" w:rsidRPr="00582B8C" w:rsidRDefault="00856707" w:rsidP="00856707">
            <w:pPr>
              <w:rPr>
                <w:rFonts w:ascii="Arial" w:hAnsi="Arial" w:cs="Arial"/>
                <w:sz w:val="20"/>
                <w:szCs w:val="20"/>
              </w:rPr>
            </w:pPr>
            <w:r w:rsidRPr="00582B8C">
              <w:rPr>
                <w:rFonts w:ascii="Arial" w:hAnsi="Arial" w:cs="Arial"/>
                <w:sz w:val="20"/>
                <w:szCs w:val="20"/>
              </w:rPr>
              <w:t xml:space="preserve"> 2,124 </w:t>
            </w:r>
          </w:p>
        </w:tc>
        <w:tc>
          <w:tcPr>
            <w:tcW w:w="992" w:type="dxa"/>
          </w:tcPr>
          <w:p w14:paraId="57A4F0F1" w14:textId="55063EF4" w:rsidR="00856707" w:rsidRPr="00582B8C" w:rsidRDefault="00856707" w:rsidP="00856707">
            <w:pPr>
              <w:rPr>
                <w:rFonts w:ascii="Arial" w:hAnsi="Arial" w:cs="Arial"/>
                <w:sz w:val="20"/>
                <w:szCs w:val="20"/>
              </w:rPr>
            </w:pPr>
            <w:r w:rsidRPr="00582B8C">
              <w:rPr>
                <w:rFonts w:ascii="Arial" w:hAnsi="Arial" w:cs="Arial"/>
                <w:sz w:val="20"/>
                <w:szCs w:val="20"/>
              </w:rPr>
              <w:t xml:space="preserve"> 2,305 </w:t>
            </w:r>
          </w:p>
        </w:tc>
        <w:tc>
          <w:tcPr>
            <w:tcW w:w="993" w:type="dxa"/>
          </w:tcPr>
          <w:p w14:paraId="3CFD76E5" w14:textId="6BAA04EF" w:rsidR="00856707" w:rsidRPr="00582B8C" w:rsidRDefault="00856707" w:rsidP="00856707">
            <w:pPr>
              <w:rPr>
                <w:rFonts w:ascii="Arial" w:hAnsi="Arial" w:cs="Arial"/>
                <w:sz w:val="20"/>
                <w:szCs w:val="20"/>
              </w:rPr>
            </w:pPr>
            <w:r w:rsidRPr="00582B8C">
              <w:rPr>
                <w:rFonts w:ascii="Arial" w:hAnsi="Arial" w:cs="Arial"/>
                <w:sz w:val="20"/>
                <w:szCs w:val="20"/>
              </w:rPr>
              <w:t xml:space="preserve"> 2,258 </w:t>
            </w:r>
          </w:p>
        </w:tc>
        <w:tc>
          <w:tcPr>
            <w:tcW w:w="1842" w:type="dxa"/>
          </w:tcPr>
          <w:p w14:paraId="62C6FF83" w14:textId="748C2D0C" w:rsidR="00856707" w:rsidRPr="00582B8C" w:rsidRDefault="00856707" w:rsidP="00856707">
            <w:pPr>
              <w:rPr>
                <w:rFonts w:ascii="Arial" w:hAnsi="Arial" w:cs="Arial"/>
                <w:sz w:val="20"/>
                <w:szCs w:val="20"/>
              </w:rPr>
            </w:pPr>
            <w:r w:rsidRPr="00785D85">
              <w:rPr>
                <w:rFonts w:ascii="Arial" w:hAnsi="Arial" w:cs="Arial"/>
                <w:sz w:val="20"/>
                <w:szCs w:val="20"/>
              </w:rPr>
              <w:t>Decreased by</w:t>
            </w:r>
            <w:r w:rsidRPr="00582B8C">
              <w:rPr>
                <w:rFonts w:ascii="Arial" w:hAnsi="Arial" w:cs="Arial"/>
                <w:sz w:val="20"/>
                <w:szCs w:val="20"/>
              </w:rPr>
              <w:t xml:space="preserve"> 47 </w:t>
            </w:r>
          </w:p>
        </w:tc>
        <w:tc>
          <w:tcPr>
            <w:tcW w:w="2121" w:type="dxa"/>
          </w:tcPr>
          <w:p w14:paraId="07453A02" w14:textId="40A918AD" w:rsidR="00856707" w:rsidRPr="00582B8C" w:rsidRDefault="00856707" w:rsidP="00856707">
            <w:pPr>
              <w:rPr>
                <w:rFonts w:ascii="Arial" w:hAnsi="Arial" w:cs="Arial"/>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2.0%</w:t>
            </w:r>
          </w:p>
        </w:tc>
      </w:tr>
      <w:tr w:rsidR="00856707" w:rsidRPr="00582B8C" w14:paraId="70CE9C05" w14:textId="77777777" w:rsidTr="00785D85">
        <w:tc>
          <w:tcPr>
            <w:tcW w:w="2547" w:type="dxa"/>
          </w:tcPr>
          <w:p w14:paraId="71DADF01" w14:textId="77777777" w:rsidR="00856707" w:rsidRPr="00582B8C" w:rsidRDefault="00856707" w:rsidP="00856707">
            <w:pPr>
              <w:rPr>
                <w:rFonts w:ascii="Arial" w:hAnsi="Arial" w:cs="Arial"/>
                <w:sz w:val="20"/>
                <w:szCs w:val="20"/>
              </w:rPr>
            </w:pPr>
            <w:r w:rsidRPr="00582B8C">
              <w:rPr>
                <w:rFonts w:ascii="Arial" w:hAnsi="Arial" w:cs="Arial"/>
                <w:color w:val="000000"/>
                <w:sz w:val="20"/>
                <w:szCs w:val="20"/>
              </w:rPr>
              <w:t>Yarra Valley and Dandenong Ranges</w:t>
            </w:r>
          </w:p>
        </w:tc>
        <w:tc>
          <w:tcPr>
            <w:tcW w:w="992" w:type="dxa"/>
          </w:tcPr>
          <w:p w14:paraId="74AA0E5D" w14:textId="32246D4E"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1,709 </w:t>
            </w:r>
          </w:p>
        </w:tc>
        <w:tc>
          <w:tcPr>
            <w:tcW w:w="992" w:type="dxa"/>
          </w:tcPr>
          <w:p w14:paraId="64E5EC33" w14:textId="3A82159D"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1,944 </w:t>
            </w:r>
          </w:p>
        </w:tc>
        <w:tc>
          <w:tcPr>
            <w:tcW w:w="993" w:type="dxa"/>
          </w:tcPr>
          <w:p w14:paraId="3AF6004B" w14:textId="2B83FE6E"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1,901 </w:t>
            </w:r>
          </w:p>
        </w:tc>
        <w:tc>
          <w:tcPr>
            <w:tcW w:w="1842" w:type="dxa"/>
          </w:tcPr>
          <w:p w14:paraId="0A76167D" w14:textId="01C48600"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sidRPr="00582B8C">
              <w:rPr>
                <w:rFonts w:ascii="Arial" w:hAnsi="Arial" w:cs="Arial"/>
                <w:sz w:val="20"/>
                <w:szCs w:val="20"/>
              </w:rPr>
              <w:t xml:space="preserve"> 43 </w:t>
            </w:r>
          </w:p>
        </w:tc>
        <w:tc>
          <w:tcPr>
            <w:tcW w:w="2121" w:type="dxa"/>
          </w:tcPr>
          <w:p w14:paraId="6F4979B2" w14:textId="6B555EC7"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2.2%</w:t>
            </w:r>
          </w:p>
        </w:tc>
      </w:tr>
      <w:tr w:rsidR="00856707" w:rsidRPr="00582B8C" w14:paraId="628FC527" w14:textId="77777777" w:rsidTr="00785D85">
        <w:tc>
          <w:tcPr>
            <w:tcW w:w="2547" w:type="dxa"/>
          </w:tcPr>
          <w:p w14:paraId="41445D7C" w14:textId="77777777" w:rsidR="00856707" w:rsidRPr="00582B8C" w:rsidRDefault="00856707" w:rsidP="00856707">
            <w:pPr>
              <w:rPr>
                <w:rFonts w:ascii="Arial" w:hAnsi="Arial" w:cs="Arial"/>
                <w:sz w:val="20"/>
                <w:szCs w:val="20"/>
              </w:rPr>
            </w:pPr>
            <w:r w:rsidRPr="00582B8C">
              <w:rPr>
                <w:rFonts w:ascii="Arial" w:hAnsi="Arial" w:cs="Arial"/>
                <w:color w:val="000000"/>
                <w:sz w:val="20"/>
                <w:szCs w:val="20"/>
              </w:rPr>
              <w:t>Mornington Peninsula</w:t>
            </w:r>
          </w:p>
        </w:tc>
        <w:tc>
          <w:tcPr>
            <w:tcW w:w="992" w:type="dxa"/>
          </w:tcPr>
          <w:p w14:paraId="76C326A6" w14:textId="4521DBA6"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1,879 </w:t>
            </w:r>
          </w:p>
        </w:tc>
        <w:tc>
          <w:tcPr>
            <w:tcW w:w="992" w:type="dxa"/>
          </w:tcPr>
          <w:p w14:paraId="145111FC" w14:textId="3EF45AAD"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2,185 </w:t>
            </w:r>
          </w:p>
        </w:tc>
        <w:tc>
          <w:tcPr>
            <w:tcW w:w="993" w:type="dxa"/>
          </w:tcPr>
          <w:p w14:paraId="37AEAEE2" w14:textId="3F4783DA"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2,089 </w:t>
            </w:r>
          </w:p>
        </w:tc>
        <w:tc>
          <w:tcPr>
            <w:tcW w:w="1842" w:type="dxa"/>
          </w:tcPr>
          <w:p w14:paraId="4377E240" w14:textId="359A1657"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sidRPr="00582B8C">
              <w:rPr>
                <w:rFonts w:ascii="Arial" w:hAnsi="Arial" w:cs="Arial"/>
                <w:sz w:val="20"/>
                <w:szCs w:val="20"/>
              </w:rPr>
              <w:t xml:space="preserve"> 96 </w:t>
            </w:r>
          </w:p>
        </w:tc>
        <w:tc>
          <w:tcPr>
            <w:tcW w:w="2121" w:type="dxa"/>
          </w:tcPr>
          <w:p w14:paraId="692F9C65" w14:textId="7357E0C4"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4.4%</w:t>
            </w:r>
          </w:p>
        </w:tc>
      </w:tr>
      <w:tr w:rsidR="00856707" w:rsidRPr="00582B8C" w14:paraId="1C67B888" w14:textId="77777777" w:rsidTr="00785D85">
        <w:tc>
          <w:tcPr>
            <w:tcW w:w="2547" w:type="dxa"/>
          </w:tcPr>
          <w:p w14:paraId="408B49AD"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Gippsland</w:t>
            </w:r>
          </w:p>
        </w:tc>
        <w:tc>
          <w:tcPr>
            <w:tcW w:w="992" w:type="dxa"/>
          </w:tcPr>
          <w:p w14:paraId="3A9649E4" w14:textId="0D56C54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1,262 </w:t>
            </w:r>
          </w:p>
        </w:tc>
        <w:tc>
          <w:tcPr>
            <w:tcW w:w="992" w:type="dxa"/>
          </w:tcPr>
          <w:p w14:paraId="221941D2" w14:textId="54DA007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1,399 </w:t>
            </w:r>
          </w:p>
        </w:tc>
        <w:tc>
          <w:tcPr>
            <w:tcW w:w="993" w:type="dxa"/>
          </w:tcPr>
          <w:p w14:paraId="329D73B7" w14:textId="4A4FC0DF"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1,360 </w:t>
            </w:r>
          </w:p>
        </w:tc>
        <w:tc>
          <w:tcPr>
            <w:tcW w:w="1842" w:type="dxa"/>
          </w:tcPr>
          <w:p w14:paraId="5D6CFCAF" w14:textId="70A71256"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39 </w:t>
            </w:r>
          </w:p>
        </w:tc>
        <w:tc>
          <w:tcPr>
            <w:tcW w:w="2121" w:type="dxa"/>
          </w:tcPr>
          <w:p w14:paraId="3926B12C" w14:textId="54775996"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2.8%</w:t>
            </w:r>
          </w:p>
        </w:tc>
      </w:tr>
      <w:tr w:rsidR="00856707" w:rsidRPr="00582B8C" w14:paraId="21D00E07" w14:textId="77777777" w:rsidTr="00785D85">
        <w:tc>
          <w:tcPr>
            <w:tcW w:w="2547" w:type="dxa"/>
          </w:tcPr>
          <w:p w14:paraId="521F0130"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Lakes</w:t>
            </w:r>
          </w:p>
        </w:tc>
        <w:tc>
          <w:tcPr>
            <w:tcW w:w="992" w:type="dxa"/>
          </w:tcPr>
          <w:p w14:paraId="0A7D68BB" w14:textId="01B4C283"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419 </w:t>
            </w:r>
          </w:p>
        </w:tc>
        <w:tc>
          <w:tcPr>
            <w:tcW w:w="992" w:type="dxa"/>
          </w:tcPr>
          <w:p w14:paraId="2C601480" w14:textId="0E96C81A"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461 </w:t>
            </w:r>
          </w:p>
        </w:tc>
        <w:tc>
          <w:tcPr>
            <w:tcW w:w="993" w:type="dxa"/>
          </w:tcPr>
          <w:p w14:paraId="08277CB1" w14:textId="49873CE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428 </w:t>
            </w:r>
          </w:p>
        </w:tc>
        <w:tc>
          <w:tcPr>
            <w:tcW w:w="1842" w:type="dxa"/>
          </w:tcPr>
          <w:p w14:paraId="6DE752F6" w14:textId="64374D64"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33 </w:t>
            </w:r>
          </w:p>
        </w:tc>
        <w:tc>
          <w:tcPr>
            <w:tcW w:w="2121" w:type="dxa"/>
          </w:tcPr>
          <w:p w14:paraId="5E669E34" w14:textId="38A0E45F"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7.2%</w:t>
            </w:r>
          </w:p>
        </w:tc>
      </w:tr>
      <w:tr w:rsidR="00856707" w:rsidRPr="00582B8C" w14:paraId="40940B4E" w14:textId="77777777" w:rsidTr="00785D85">
        <w:tc>
          <w:tcPr>
            <w:tcW w:w="2547" w:type="dxa"/>
          </w:tcPr>
          <w:p w14:paraId="45B6F3EA" w14:textId="77777777" w:rsidR="00856707" w:rsidRPr="00582B8C" w:rsidRDefault="00856707" w:rsidP="00856707">
            <w:pPr>
              <w:rPr>
                <w:rFonts w:ascii="Arial" w:hAnsi="Arial" w:cs="Arial"/>
                <w:sz w:val="20"/>
                <w:szCs w:val="20"/>
              </w:rPr>
            </w:pPr>
            <w:r w:rsidRPr="00582B8C">
              <w:rPr>
                <w:rFonts w:ascii="Arial" w:hAnsi="Arial" w:cs="Arial"/>
                <w:color w:val="000000"/>
                <w:sz w:val="20"/>
                <w:szCs w:val="20"/>
              </w:rPr>
              <w:t>Gippsland</w:t>
            </w:r>
          </w:p>
        </w:tc>
        <w:tc>
          <w:tcPr>
            <w:tcW w:w="992" w:type="dxa"/>
          </w:tcPr>
          <w:p w14:paraId="16B83BE4" w14:textId="0F65F1B2"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1,681 </w:t>
            </w:r>
          </w:p>
        </w:tc>
        <w:tc>
          <w:tcPr>
            <w:tcW w:w="992" w:type="dxa"/>
          </w:tcPr>
          <w:p w14:paraId="6E383D21" w14:textId="54F603B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1,860 </w:t>
            </w:r>
          </w:p>
        </w:tc>
        <w:tc>
          <w:tcPr>
            <w:tcW w:w="993" w:type="dxa"/>
          </w:tcPr>
          <w:p w14:paraId="34DE522D" w14:textId="7CF888D2"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1,788 </w:t>
            </w:r>
          </w:p>
        </w:tc>
        <w:tc>
          <w:tcPr>
            <w:tcW w:w="1842" w:type="dxa"/>
          </w:tcPr>
          <w:p w14:paraId="5003529A" w14:textId="65A5D33A"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rFonts w:ascii="Arial" w:hAnsi="Arial" w:cs="Arial"/>
                <w:sz w:val="20"/>
                <w:szCs w:val="20"/>
              </w:rPr>
              <w:t xml:space="preserve"> </w:t>
            </w:r>
            <w:r w:rsidRPr="00582B8C">
              <w:rPr>
                <w:rFonts w:ascii="Arial" w:hAnsi="Arial" w:cs="Arial"/>
                <w:sz w:val="20"/>
                <w:szCs w:val="20"/>
              </w:rPr>
              <w:t xml:space="preserve">72 </w:t>
            </w:r>
          </w:p>
        </w:tc>
        <w:tc>
          <w:tcPr>
            <w:tcW w:w="2121" w:type="dxa"/>
          </w:tcPr>
          <w:p w14:paraId="2A84B803" w14:textId="25A54A7D"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3.9%</w:t>
            </w:r>
          </w:p>
        </w:tc>
      </w:tr>
      <w:tr w:rsidR="00856707" w:rsidRPr="00582B8C" w14:paraId="42394EAA" w14:textId="77777777" w:rsidTr="00785D85">
        <w:tc>
          <w:tcPr>
            <w:tcW w:w="2547" w:type="dxa"/>
          </w:tcPr>
          <w:p w14:paraId="0A827C5E"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Ballarat</w:t>
            </w:r>
          </w:p>
        </w:tc>
        <w:tc>
          <w:tcPr>
            <w:tcW w:w="992" w:type="dxa"/>
          </w:tcPr>
          <w:p w14:paraId="4AE9CB22" w14:textId="51275EE6"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816 </w:t>
            </w:r>
          </w:p>
        </w:tc>
        <w:tc>
          <w:tcPr>
            <w:tcW w:w="992" w:type="dxa"/>
          </w:tcPr>
          <w:p w14:paraId="6D592CCD" w14:textId="6E706DF3"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930 </w:t>
            </w:r>
          </w:p>
        </w:tc>
        <w:tc>
          <w:tcPr>
            <w:tcW w:w="993" w:type="dxa"/>
          </w:tcPr>
          <w:p w14:paraId="0622BEE8" w14:textId="6A36FFA8"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943 </w:t>
            </w:r>
          </w:p>
        </w:tc>
        <w:tc>
          <w:tcPr>
            <w:tcW w:w="1842" w:type="dxa"/>
          </w:tcPr>
          <w:p w14:paraId="7E027ECD" w14:textId="5AFABDF3" w:rsidR="00856707" w:rsidRPr="00582B8C" w:rsidRDefault="00856707" w:rsidP="00856707">
            <w:pPr>
              <w:rPr>
                <w:rFonts w:ascii="Arial" w:hAnsi="Arial" w:cs="Arial"/>
                <w:color w:val="000000"/>
                <w:sz w:val="20"/>
                <w:szCs w:val="20"/>
              </w:rPr>
            </w:pPr>
            <w:r>
              <w:rPr>
                <w:rFonts w:ascii="Arial" w:hAnsi="Arial" w:cs="Arial"/>
                <w:sz w:val="20"/>
                <w:szCs w:val="20"/>
              </w:rPr>
              <w:t xml:space="preserve">Increased by </w:t>
            </w:r>
            <w:r w:rsidRPr="00582B8C">
              <w:rPr>
                <w:rFonts w:ascii="Arial" w:hAnsi="Arial" w:cs="Arial"/>
                <w:sz w:val="20"/>
                <w:szCs w:val="20"/>
              </w:rPr>
              <w:t xml:space="preserve">13 </w:t>
            </w:r>
          </w:p>
        </w:tc>
        <w:tc>
          <w:tcPr>
            <w:tcW w:w="2121" w:type="dxa"/>
          </w:tcPr>
          <w:p w14:paraId="40C78B57" w14:textId="6055FF06" w:rsidR="00856707" w:rsidRPr="00582B8C" w:rsidRDefault="00856707" w:rsidP="00856707">
            <w:pPr>
              <w:rPr>
                <w:rFonts w:ascii="Arial" w:hAnsi="Arial" w:cs="Arial"/>
                <w:color w:val="000000"/>
                <w:sz w:val="20"/>
                <w:szCs w:val="20"/>
              </w:rPr>
            </w:pPr>
            <w:r>
              <w:rPr>
                <w:rFonts w:ascii="Arial" w:hAnsi="Arial" w:cs="Arial"/>
                <w:sz w:val="20"/>
                <w:szCs w:val="20"/>
              </w:rPr>
              <w:t xml:space="preserve">Increased by </w:t>
            </w:r>
            <w:r w:rsidRPr="00582B8C">
              <w:rPr>
                <w:rFonts w:ascii="Arial" w:hAnsi="Arial" w:cs="Arial"/>
                <w:sz w:val="20"/>
                <w:szCs w:val="20"/>
              </w:rPr>
              <w:t>1.4%</w:t>
            </w:r>
          </w:p>
        </w:tc>
      </w:tr>
      <w:tr w:rsidR="00856707" w:rsidRPr="00582B8C" w14:paraId="533E1C9A" w14:textId="77777777" w:rsidTr="00785D85">
        <w:tc>
          <w:tcPr>
            <w:tcW w:w="2547" w:type="dxa"/>
          </w:tcPr>
          <w:p w14:paraId="2B8BA33B" w14:textId="77777777" w:rsidR="00856707" w:rsidRPr="005B45DB" w:rsidRDefault="00856707" w:rsidP="00856707">
            <w:pPr>
              <w:rPr>
                <w:rFonts w:ascii="Arial" w:hAnsi="Arial" w:cs="Arial"/>
                <w:i/>
                <w:iCs/>
                <w:sz w:val="20"/>
                <w:szCs w:val="20"/>
              </w:rPr>
            </w:pPr>
            <w:r w:rsidRPr="005B45DB">
              <w:rPr>
                <w:rFonts w:ascii="Arial" w:hAnsi="Arial" w:cs="Arial"/>
                <w:i/>
                <w:iCs/>
                <w:color w:val="000000"/>
                <w:sz w:val="20"/>
                <w:szCs w:val="20"/>
              </w:rPr>
              <w:t>Bendigo Loddon</w:t>
            </w:r>
          </w:p>
        </w:tc>
        <w:tc>
          <w:tcPr>
            <w:tcW w:w="992" w:type="dxa"/>
          </w:tcPr>
          <w:p w14:paraId="2701CF40" w14:textId="5E256AA9"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1,015 </w:t>
            </w:r>
          </w:p>
        </w:tc>
        <w:tc>
          <w:tcPr>
            <w:tcW w:w="992" w:type="dxa"/>
          </w:tcPr>
          <w:p w14:paraId="68AB95C1" w14:textId="5C79BB4C"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1,074 </w:t>
            </w:r>
          </w:p>
        </w:tc>
        <w:tc>
          <w:tcPr>
            <w:tcW w:w="993" w:type="dxa"/>
          </w:tcPr>
          <w:p w14:paraId="0B78824D" w14:textId="45132DA6"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1,054 </w:t>
            </w:r>
          </w:p>
        </w:tc>
        <w:tc>
          <w:tcPr>
            <w:tcW w:w="1842" w:type="dxa"/>
          </w:tcPr>
          <w:p w14:paraId="292B725B" w14:textId="0BCB0762"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20 </w:t>
            </w:r>
          </w:p>
        </w:tc>
        <w:tc>
          <w:tcPr>
            <w:tcW w:w="2121" w:type="dxa"/>
          </w:tcPr>
          <w:p w14:paraId="02CED13F" w14:textId="06E6F86C"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1.9%</w:t>
            </w:r>
          </w:p>
        </w:tc>
      </w:tr>
      <w:tr w:rsidR="00856707" w:rsidRPr="00582B8C" w14:paraId="6D5A27C6" w14:textId="77777777" w:rsidTr="00785D85">
        <w:tc>
          <w:tcPr>
            <w:tcW w:w="2547" w:type="dxa"/>
          </w:tcPr>
          <w:p w14:paraId="10DC1B10" w14:textId="77777777" w:rsidR="00856707" w:rsidRPr="00582B8C" w:rsidRDefault="00856707" w:rsidP="00856707">
            <w:pPr>
              <w:rPr>
                <w:rFonts w:ascii="Arial" w:hAnsi="Arial" w:cs="Arial"/>
                <w:color w:val="000000"/>
                <w:sz w:val="20"/>
                <w:szCs w:val="20"/>
              </w:rPr>
            </w:pPr>
            <w:r w:rsidRPr="00582B8C">
              <w:rPr>
                <w:rFonts w:ascii="Arial" w:hAnsi="Arial" w:cs="Arial"/>
                <w:color w:val="000000"/>
                <w:sz w:val="20"/>
                <w:szCs w:val="20"/>
              </w:rPr>
              <w:t>Goldfields</w:t>
            </w:r>
          </w:p>
        </w:tc>
        <w:tc>
          <w:tcPr>
            <w:tcW w:w="992" w:type="dxa"/>
          </w:tcPr>
          <w:p w14:paraId="6706FA7E" w14:textId="65D4F517"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1,831 </w:t>
            </w:r>
          </w:p>
        </w:tc>
        <w:tc>
          <w:tcPr>
            <w:tcW w:w="992" w:type="dxa"/>
          </w:tcPr>
          <w:p w14:paraId="7974117A" w14:textId="35CB537D"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2,004 </w:t>
            </w:r>
          </w:p>
        </w:tc>
        <w:tc>
          <w:tcPr>
            <w:tcW w:w="993" w:type="dxa"/>
          </w:tcPr>
          <w:p w14:paraId="11C4B122" w14:textId="544EBDF9"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1,997 </w:t>
            </w:r>
          </w:p>
        </w:tc>
        <w:tc>
          <w:tcPr>
            <w:tcW w:w="1842" w:type="dxa"/>
          </w:tcPr>
          <w:p w14:paraId="41CC1468" w14:textId="6BDAD1F2"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7 </w:t>
            </w:r>
          </w:p>
        </w:tc>
        <w:tc>
          <w:tcPr>
            <w:tcW w:w="2121" w:type="dxa"/>
          </w:tcPr>
          <w:p w14:paraId="4D37B651" w14:textId="44B51E9C"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0.3%</w:t>
            </w:r>
          </w:p>
        </w:tc>
      </w:tr>
      <w:tr w:rsidR="00856707" w:rsidRPr="00582B8C" w14:paraId="3B45230D" w14:textId="77777777" w:rsidTr="00785D85">
        <w:tc>
          <w:tcPr>
            <w:tcW w:w="2547" w:type="dxa"/>
          </w:tcPr>
          <w:p w14:paraId="36B4DBC7" w14:textId="77777777" w:rsidR="00856707" w:rsidRPr="00582B8C" w:rsidRDefault="00856707" w:rsidP="00856707">
            <w:pPr>
              <w:rPr>
                <w:rFonts w:ascii="Arial" w:hAnsi="Arial" w:cs="Arial"/>
                <w:color w:val="000000"/>
                <w:sz w:val="20"/>
                <w:szCs w:val="20"/>
              </w:rPr>
            </w:pPr>
            <w:r w:rsidRPr="00582B8C">
              <w:rPr>
                <w:rFonts w:ascii="Arial" w:hAnsi="Arial" w:cs="Arial"/>
                <w:color w:val="000000"/>
                <w:sz w:val="20"/>
                <w:szCs w:val="20"/>
              </w:rPr>
              <w:t>Victoria's High Country</w:t>
            </w:r>
          </w:p>
        </w:tc>
        <w:tc>
          <w:tcPr>
            <w:tcW w:w="992" w:type="dxa"/>
          </w:tcPr>
          <w:p w14:paraId="53603D14" w14:textId="73641D83"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1,002 </w:t>
            </w:r>
          </w:p>
        </w:tc>
        <w:tc>
          <w:tcPr>
            <w:tcW w:w="992" w:type="dxa"/>
          </w:tcPr>
          <w:p w14:paraId="6BEE9AEE" w14:textId="62CD186F"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1,135 </w:t>
            </w:r>
          </w:p>
        </w:tc>
        <w:tc>
          <w:tcPr>
            <w:tcW w:w="993" w:type="dxa"/>
          </w:tcPr>
          <w:p w14:paraId="2E1415AA" w14:textId="712F3F40"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1,103 </w:t>
            </w:r>
          </w:p>
        </w:tc>
        <w:tc>
          <w:tcPr>
            <w:tcW w:w="1842" w:type="dxa"/>
          </w:tcPr>
          <w:p w14:paraId="538FD5BA" w14:textId="3C9A6DCA"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32 </w:t>
            </w:r>
          </w:p>
        </w:tc>
        <w:tc>
          <w:tcPr>
            <w:tcW w:w="2121" w:type="dxa"/>
          </w:tcPr>
          <w:p w14:paraId="50071889" w14:textId="0B72BBD2"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2.8%</w:t>
            </w:r>
          </w:p>
        </w:tc>
      </w:tr>
      <w:tr w:rsidR="00856707" w:rsidRPr="00582B8C" w14:paraId="4CA3DBF1" w14:textId="77777777" w:rsidTr="00785D85">
        <w:tc>
          <w:tcPr>
            <w:tcW w:w="2547" w:type="dxa"/>
          </w:tcPr>
          <w:p w14:paraId="665E770C" w14:textId="77777777" w:rsidR="00856707" w:rsidRPr="005B45DB" w:rsidRDefault="00856707" w:rsidP="00856707">
            <w:pPr>
              <w:rPr>
                <w:rFonts w:ascii="Arial" w:hAnsi="Arial" w:cs="Arial"/>
                <w:i/>
                <w:iCs/>
                <w:color w:val="000000"/>
                <w:sz w:val="20"/>
                <w:szCs w:val="20"/>
              </w:rPr>
            </w:pPr>
            <w:r w:rsidRPr="005B45DB">
              <w:rPr>
                <w:rFonts w:ascii="Arial" w:hAnsi="Arial" w:cs="Arial"/>
                <w:i/>
                <w:iCs/>
                <w:color w:val="000000"/>
                <w:sz w:val="20"/>
                <w:szCs w:val="20"/>
              </w:rPr>
              <w:t>Central Highlands</w:t>
            </w:r>
          </w:p>
        </w:tc>
        <w:tc>
          <w:tcPr>
            <w:tcW w:w="992" w:type="dxa"/>
          </w:tcPr>
          <w:p w14:paraId="5109F295" w14:textId="4B9C2E2C"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180 </w:t>
            </w:r>
          </w:p>
        </w:tc>
        <w:tc>
          <w:tcPr>
            <w:tcW w:w="992" w:type="dxa"/>
          </w:tcPr>
          <w:p w14:paraId="66D10E81" w14:textId="41A4216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208 </w:t>
            </w:r>
          </w:p>
        </w:tc>
        <w:tc>
          <w:tcPr>
            <w:tcW w:w="993" w:type="dxa"/>
          </w:tcPr>
          <w:p w14:paraId="05AC1533" w14:textId="50A16672"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200 </w:t>
            </w:r>
          </w:p>
        </w:tc>
        <w:tc>
          <w:tcPr>
            <w:tcW w:w="1842" w:type="dxa"/>
          </w:tcPr>
          <w:p w14:paraId="35B5FB8D" w14:textId="5AE405F2"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8 </w:t>
            </w:r>
          </w:p>
        </w:tc>
        <w:tc>
          <w:tcPr>
            <w:tcW w:w="2121" w:type="dxa"/>
          </w:tcPr>
          <w:p w14:paraId="218028A4" w14:textId="78C4E948"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3.8%</w:t>
            </w:r>
          </w:p>
        </w:tc>
      </w:tr>
      <w:tr w:rsidR="00856707" w:rsidRPr="00582B8C" w14:paraId="2C44BB2E" w14:textId="77777777" w:rsidTr="00785D85">
        <w:tc>
          <w:tcPr>
            <w:tcW w:w="2547" w:type="dxa"/>
          </w:tcPr>
          <w:p w14:paraId="45398784" w14:textId="77777777" w:rsidR="00856707" w:rsidRPr="005B45DB" w:rsidRDefault="00856707" w:rsidP="00856707">
            <w:pPr>
              <w:rPr>
                <w:rFonts w:ascii="Arial" w:hAnsi="Arial" w:cs="Arial"/>
                <w:i/>
                <w:iCs/>
                <w:color w:val="000000"/>
                <w:sz w:val="20"/>
                <w:szCs w:val="20"/>
              </w:rPr>
            </w:pPr>
            <w:r w:rsidRPr="005B45DB">
              <w:rPr>
                <w:rFonts w:ascii="Arial" w:hAnsi="Arial" w:cs="Arial"/>
                <w:i/>
                <w:iCs/>
                <w:color w:val="000000"/>
                <w:sz w:val="20"/>
                <w:szCs w:val="20"/>
              </w:rPr>
              <w:t>Western Grampians</w:t>
            </w:r>
          </w:p>
        </w:tc>
        <w:tc>
          <w:tcPr>
            <w:tcW w:w="992" w:type="dxa"/>
          </w:tcPr>
          <w:p w14:paraId="4B109A0F" w14:textId="35365D3A"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325 </w:t>
            </w:r>
          </w:p>
        </w:tc>
        <w:tc>
          <w:tcPr>
            <w:tcW w:w="992" w:type="dxa"/>
          </w:tcPr>
          <w:p w14:paraId="1FF2CFD6" w14:textId="01A34D78"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338 </w:t>
            </w:r>
          </w:p>
        </w:tc>
        <w:tc>
          <w:tcPr>
            <w:tcW w:w="993" w:type="dxa"/>
          </w:tcPr>
          <w:p w14:paraId="56F319C0" w14:textId="70DFAE70"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321 </w:t>
            </w:r>
          </w:p>
        </w:tc>
        <w:tc>
          <w:tcPr>
            <w:tcW w:w="1842" w:type="dxa"/>
          </w:tcPr>
          <w:p w14:paraId="472FAE98" w14:textId="5033E138"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17 </w:t>
            </w:r>
          </w:p>
        </w:tc>
        <w:tc>
          <w:tcPr>
            <w:tcW w:w="2121" w:type="dxa"/>
          </w:tcPr>
          <w:p w14:paraId="0B49E0E0" w14:textId="71540153"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5.0%</w:t>
            </w:r>
          </w:p>
        </w:tc>
      </w:tr>
      <w:tr w:rsidR="00856707" w:rsidRPr="00582B8C" w14:paraId="67E1EF90" w14:textId="77777777" w:rsidTr="00785D85">
        <w:tc>
          <w:tcPr>
            <w:tcW w:w="2547" w:type="dxa"/>
          </w:tcPr>
          <w:p w14:paraId="63CDAA54" w14:textId="77777777" w:rsidR="00856707" w:rsidRPr="005B45DB" w:rsidRDefault="00856707" w:rsidP="00856707">
            <w:pPr>
              <w:rPr>
                <w:rFonts w:ascii="Arial" w:hAnsi="Arial" w:cs="Arial"/>
                <w:i/>
                <w:iCs/>
                <w:color w:val="000000"/>
                <w:sz w:val="20"/>
                <w:szCs w:val="20"/>
              </w:rPr>
            </w:pPr>
            <w:r w:rsidRPr="005B45DB">
              <w:rPr>
                <w:rFonts w:ascii="Arial" w:hAnsi="Arial" w:cs="Arial"/>
                <w:i/>
                <w:iCs/>
                <w:color w:val="000000"/>
                <w:sz w:val="20"/>
                <w:szCs w:val="20"/>
              </w:rPr>
              <w:t>Wimmera</w:t>
            </w:r>
          </w:p>
        </w:tc>
        <w:tc>
          <w:tcPr>
            <w:tcW w:w="992" w:type="dxa"/>
          </w:tcPr>
          <w:p w14:paraId="640C3174" w14:textId="3EC3C124"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131 </w:t>
            </w:r>
          </w:p>
        </w:tc>
        <w:tc>
          <w:tcPr>
            <w:tcW w:w="992" w:type="dxa"/>
          </w:tcPr>
          <w:p w14:paraId="03E2A103" w14:textId="76D562CF"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148 </w:t>
            </w:r>
          </w:p>
        </w:tc>
        <w:tc>
          <w:tcPr>
            <w:tcW w:w="993" w:type="dxa"/>
          </w:tcPr>
          <w:p w14:paraId="42D22048" w14:textId="733C8C24"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144 </w:t>
            </w:r>
          </w:p>
        </w:tc>
        <w:tc>
          <w:tcPr>
            <w:tcW w:w="1842" w:type="dxa"/>
          </w:tcPr>
          <w:p w14:paraId="122D4EA3" w14:textId="74D94579"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4 </w:t>
            </w:r>
          </w:p>
        </w:tc>
        <w:tc>
          <w:tcPr>
            <w:tcW w:w="2121" w:type="dxa"/>
          </w:tcPr>
          <w:p w14:paraId="6F2E8CF1" w14:textId="4E4B31A9"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2.7%</w:t>
            </w:r>
          </w:p>
        </w:tc>
      </w:tr>
      <w:tr w:rsidR="00856707" w:rsidRPr="00582B8C" w14:paraId="5E7669FE" w14:textId="77777777" w:rsidTr="00785D85">
        <w:tc>
          <w:tcPr>
            <w:tcW w:w="2547" w:type="dxa"/>
          </w:tcPr>
          <w:p w14:paraId="61B04472" w14:textId="77777777" w:rsidR="00856707" w:rsidRPr="00582B8C" w:rsidRDefault="00856707" w:rsidP="00856707">
            <w:pPr>
              <w:rPr>
                <w:rFonts w:ascii="Arial" w:hAnsi="Arial" w:cs="Arial"/>
                <w:color w:val="000000"/>
                <w:sz w:val="20"/>
                <w:szCs w:val="20"/>
              </w:rPr>
            </w:pPr>
            <w:r w:rsidRPr="00582B8C">
              <w:rPr>
                <w:rFonts w:ascii="Arial" w:hAnsi="Arial" w:cs="Arial"/>
                <w:color w:val="000000"/>
                <w:sz w:val="20"/>
                <w:szCs w:val="20"/>
              </w:rPr>
              <w:t>Grampians</w:t>
            </w:r>
          </w:p>
        </w:tc>
        <w:tc>
          <w:tcPr>
            <w:tcW w:w="992" w:type="dxa"/>
          </w:tcPr>
          <w:p w14:paraId="423EC126" w14:textId="35BD003B"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636 </w:t>
            </w:r>
          </w:p>
        </w:tc>
        <w:tc>
          <w:tcPr>
            <w:tcW w:w="992" w:type="dxa"/>
          </w:tcPr>
          <w:p w14:paraId="2C7BA475" w14:textId="2EBE9720"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694 </w:t>
            </w:r>
          </w:p>
        </w:tc>
        <w:tc>
          <w:tcPr>
            <w:tcW w:w="993" w:type="dxa"/>
          </w:tcPr>
          <w:p w14:paraId="7C84B2AE" w14:textId="60B8693C"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665 </w:t>
            </w:r>
          </w:p>
        </w:tc>
        <w:tc>
          <w:tcPr>
            <w:tcW w:w="1842" w:type="dxa"/>
          </w:tcPr>
          <w:p w14:paraId="09C7C24A" w14:textId="1DAA0EFF"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29 </w:t>
            </w:r>
          </w:p>
        </w:tc>
        <w:tc>
          <w:tcPr>
            <w:tcW w:w="2121" w:type="dxa"/>
          </w:tcPr>
          <w:p w14:paraId="4F7534C6" w14:textId="200E0B34"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4.2%</w:t>
            </w:r>
          </w:p>
        </w:tc>
      </w:tr>
      <w:tr w:rsidR="00856707" w:rsidRPr="00582B8C" w14:paraId="6A3116D6" w14:textId="77777777" w:rsidTr="00785D85">
        <w:tc>
          <w:tcPr>
            <w:tcW w:w="2547" w:type="dxa"/>
          </w:tcPr>
          <w:p w14:paraId="7FCD1BD9" w14:textId="77777777" w:rsidR="00856707" w:rsidRPr="005B45DB" w:rsidRDefault="00856707" w:rsidP="00856707">
            <w:pPr>
              <w:rPr>
                <w:rFonts w:ascii="Arial" w:hAnsi="Arial" w:cs="Arial"/>
                <w:i/>
                <w:iCs/>
                <w:color w:val="000000"/>
                <w:sz w:val="20"/>
                <w:szCs w:val="20"/>
              </w:rPr>
            </w:pPr>
            <w:r w:rsidRPr="005B45DB">
              <w:rPr>
                <w:rFonts w:ascii="Arial" w:hAnsi="Arial" w:cs="Arial"/>
                <w:i/>
                <w:iCs/>
                <w:color w:val="000000"/>
                <w:sz w:val="20"/>
                <w:szCs w:val="20"/>
              </w:rPr>
              <w:t>Macedon</w:t>
            </w:r>
          </w:p>
        </w:tc>
        <w:tc>
          <w:tcPr>
            <w:tcW w:w="992" w:type="dxa"/>
          </w:tcPr>
          <w:p w14:paraId="7AB24738" w14:textId="55D0971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491 </w:t>
            </w:r>
          </w:p>
        </w:tc>
        <w:tc>
          <w:tcPr>
            <w:tcW w:w="992" w:type="dxa"/>
          </w:tcPr>
          <w:p w14:paraId="2128B08A" w14:textId="3E404476"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554 </w:t>
            </w:r>
          </w:p>
        </w:tc>
        <w:tc>
          <w:tcPr>
            <w:tcW w:w="993" w:type="dxa"/>
          </w:tcPr>
          <w:p w14:paraId="2463250F" w14:textId="428F422D"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554 </w:t>
            </w:r>
          </w:p>
        </w:tc>
        <w:tc>
          <w:tcPr>
            <w:tcW w:w="1842" w:type="dxa"/>
          </w:tcPr>
          <w:p w14:paraId="0A9171B7" w14:textId="01FCA27C" w:rsidR="00856707" w:rsidRPr="00582B8C" w:rsidRDefault="00A71370" w:rsidP="00856707">
            <w:pPr>
              <w:rPr>
                <w:rFonts w:ascii="Arial" w:hAnsi="Arial" w:cs="Arial"/>
                <w:color w:val="000000"/>
                <w:sz w:val="20"/>
                <w:szCs w:val="20"/>
              </w:rPr>
            </w:pPr>
            <w:r>
              <w:rPr>
                <w:rFonts w:ascii="Arial" w:hAnsi="Arial" w:cs="Arial"/>
                <w:sz w:val="20"/>
                <w:szCs w:val="20"/>
              </w:rPr>
              <w:t>U</w:t>
            </w:r>
            <w:r w:rsidR="00856707">
              <w:rPr>
                <w:rFonts w:ascii="Arial" w:hAnsi="Arial" w:cs="Arial"/>
                <w:sz w:val="20"/>
                <w:szCs w:val="20"/>
              </w:rPr>
              <w:t>nchanged</w:t>
            </w:r>
            <w:r w:rsidR="00856707" w:rsidRPr="00582B8C">
              <w:rPr>
                <w:rFonts w:ascii="Arial" w:hAnsi="Arial" w:cs="Arial"/>
                <w:sz w:val="20"/>
                <w:szCs w:val="20"/>
              </w:rPr>
              <w:t xml:space="preserve">   </w:t>
            </w:r>
          </w:p>
        </w:tc>
        <w:tc>
          <w:tcPr>
            <w:tcW w:w="2121" w:type="dxa"/>
          </w:tcPr>
          <w:p w14:paraId="08C434FA" w14:textId="08C1DBC6" w:rsidR="00856707" w:rsidRPr="00582B8C" w:rsidRDefault="00A71370" w:rsidP="00856707">
            <w:pPr>
              <w:rPr>
                <w:rFonts w:ascii="Arial" w:hAnsi="Arial" w:cs="Arial"/>
                <w:color w:val="000000"/>
                <w:sz w:val="20"/>
                <w:szCs w:val="20"/>
              </w:rPr>
            </w:pPr>
            <w:r>
              <w:rPr>
                <w:rFonts w:ascii="Arial" w:hAnsi="Arial" w:cs="Arial"/>
                <w:sz w:val="20"/>
                <w:szCs w:val="20"/>
              </w:rPr>
              <w:t>U</w:t>
            </w:r>
            <w:r w:rsidR="00856707">
              <w:rPr>
                <w:rFonts w:ascii="Arial" w:hAnsi="Arial" w:cs="Arial"/>
                <w:sz w:val="20"/>
                <w:szCs w:val="20"/>
              </w:rPr>
              <w:t>nchanged</w:t>
            </w:r>
          </w:p>
        </w:tc>
      </w:tr>
      <w:tr w:rsidR="00856707" w:rsidRPr="00582B8C" w14:paraId="36410F7B" w14:textId="77777777" w:rsidTr="00785D85">
        <w:tc>
          <w:tcPr>
            <w:tcW w:w="2547" w:type="dxa"/>
          </w:tcPr>
          <w:p w14:paraId="7845FC89" w14:textId="77777777" w:rsidR="00856707" w:rsidRPr="005B45DB" w:rsidRDefault="00856707" w:rsidP="00856707">
            <w:pPr>
              <w:rPr>
                <w:rFonts w:ascii="Arial" w:hAnsi="Arial" w:cs="Arial"/>
                <w:i/>
                <w:iCs/>
                <w:color w:val="000000"/>
                <w:sz w:val="20"/>
                <w:szCs w:val="20"/>
              </w:rPr>
            </w:pPr>
            <w:r w:rsidRPr="005B45DB">
              <w:rPr>
                <w:rFonts w:ascii="Arial" w:hAnsi="Arial" w:cs="Arial"/>
                <w:i/>
                <w:iCs/>
                <w:color w:val="000000"/>
                <w:sz w:val="20"/>
                <w:szCs w:val="20"/>
              </w:rPr>
              <w:t>Spa Country</w:t>
            </w:r>
          </w:p>
        </w:tc>
        <w:tc>
          <w:tcPr>
            <w:tcW w:w="992" w:type="dxa"/>
          </w:tcPr>
          <w:p w14:paraId="2FF60A15" w14:textId="0058B1F1"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174 </w:t>
            </w:r>
          </w:p>
        </w:tc>
        <w:tc>
          <w:tcPr>
            <w:tcW w:w="992" w:type="dxa"/>
          </w:tcPr>
          <w:p w14:paraId="29FE03DA" w14:textId="65AF1B67"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202 </w:t>
            </w:r>
          </w:p>
        </w:tc>
        <w:tc>
          <w:tcPr>
            <w:tcW w:w="993" w:type="dxa"/>
          </w:tcPr>
          <w:p w14:paraId="0CED9A47" w14:textId="09BB28BF"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189 </w:t>
            </w:r>
          </w:p>
        </w:tc>
        <w:tc>
          <w:tcPr>
            <w:tcW w:w="1842" w:type="dxa"/>
          </w:tcPr>
          <w:p w14:paraId="124456AF" w14:textId="6C16DF95"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13 </w:t>
            </w:r>
          </w:p>
        </w:tc>
        <w:tc>
          <w:tcPr>
            <w:tcW w:w="2121" w:type="dxa"/>
          </w:tcPr>
          <w:p w14:paraId="62BE3696" w14:textId="448C39CF"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6.4%</w:t>
            </w:r>
          </w:p>
        </w:tc>
      </w:tr>
      <w:tr w:rsidR="00856707" w:rsidRPr="00582B8C" w14:paraId="6C595F09" w14:textId="77777777" w:rsidTr="00785D85">
        <w:tc>
          <w:tcPr>
            <w:tcW w:w="2547" w:type="dxa"/>
          </w:tcPr>
          <w:p w14:paraId="78FBA63D" w14:textId="77777777" w:rsidR="00856707" w:rsidRPr="00582B8C" w:rsidRDefault="00856707" w:rsidP="00856707">
            <w:pPr>
              <w:rPr>
                <w:rFonts w:ascii="Arial" w:hAnsi="Arial" w:cs="Arial"/>
                <w:color w:val="000000"/>
                <w:sz w:val="20"/>
                <w:szCs w:val="20"/>
              </w:rPr>
            </w:pPr>
            <w:r w:rsidRPr="00582B8C">
              <w:rPr>
                <w:rFonts w:ascii="Arial" w:hAnsi="Arial" w:cs="Arial"/>
                <w:color w:val="000000"/>
                <w:sz w:val="20"/>
                <w:szCs w:val="20"/>
              </w:rPr>
              <w:t>Daylesford and the Macedon Ranges</w:t>
            </w:r>
          </w:p>
        </w:tc>
        <w:tc>
          <w:tcPr>
            <w:tcW w:w="992" w:type="dxa"/>
          </w:tcPr>
          <w:p w14:paraId="69257A14" w14:textId="52929C94"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665 </w:t>
            </w:r>
          </w:p>
        </w:tc>
        <w:tc>
          <w:tcPr>
            <w:tcW w:w="992" w:type="dxa"/>
          </w:tcPr>
          <w:p w14:paraId="54F2B046" w14:textId="5D8DC68F"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756 </w:t>
            </w:r>
          </w:p>
        </w:tc>
        <w:tc>
          <w:tcPr>
            <w:tcW w:w="993" w:type="dxa"/>
          </w:tcPr>
          <w:p w14:paraId="5DC93E49" w14:textId="23075243"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743 </w:t>
            </w:r>
          </w:p>
        </w:tc>
        <w:tc>
          <w:tcPr>
            <w:tcW w:w="1842" w:type="dxa"/>
          </w:tcPr>
          <w:p w14:paraId="0C675B60" w14:textId="6AEBA6E9"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13 </w:t>
            </w:r>
          </w:p>
        </w:tc>
        <w:tc>
          <w:tcPr>
            <w:tcW w:w="2121" w:type="dxa"/>
          </w:tcPr>
          <w:p w14:paraId="74293814" w14:textId="6D6F18ED"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1.7%</w:t>
            </w:r>
          </w:p>
        </w:tc>
      </w:tr>
      <w:tr w:rsidR="00856707" w:rsidRPr="00582B8C" w14:paraId="5B538DDD" w14:textId="77777777" w:rsidTr="00785D85">
        <w:tc>
          <w:tcPr>
            <w:tcW w:w="2547" w:type="dxa"/>
          </w:tcPr>
          <w:p w14:paraId="3B9FBB34" w14:textId="77777777" w:rsidR="00856707" w:rsidRPr="00582B8C" w:rsidRDefault="00856707" w:rsidP="00856707">
            <w:pPr>
              <w:rPr>
                <w:rFonts w:ascii="Arial" w:hAnsi="Arial" w:cs="Arial"/>
                <w:color w:val="000000"/>
                <w:sz w:val="20"/>
                <w:szCs w:val="20"/>
              </w:rPr>
            </w:pPr>
            <w:r w:rsidRPr="00582B8C">
              <w:rPr>
                <w:rFonts w:ascii="Arial" w:hAnsi="Arial" w:cs="Arial"/>
                <w:color w:val="000000"/>
                <w:sz w:val="20"/>
                <w:szCs w:val="20"/>
              </w:rPr>
              <w:t>Phillip Island</w:t>
            </w:r>
          </w:p>
        </w:tc>
        <w:tc>
          <w:tcPr>
            <w:tcW w:w="992" w:type="dxa"/>
          </w:tcPr>
          <w:p w14:paraId="79DD991F" w14:textId="5A1C25AC"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310 </w:t>
            </w:r>
          </w:p>
        </w:tc>
        <w:tc>
          <w:tcPr>
            <w:tcW w:w="992" w:type="dxa"/>
          </w:tcPr>
          <w:p w14:paraId="026292D4" w14:textId="04DE0EC8"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368 </w:t>
            </w:r>
          </w:p>
        </w:tc>
        <w:tc>
          <w:tcPr>
            <w:tcW w:w="993" w:type="dxa"/>
          </w:tcPr>
          <w:p w14:paraId="4548354B" w14:textId="55E9B338"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364 </w:t>
            </w:r>
          </w:p>
        </w:tc>
        <w:tc>
          <w:tcPr>
            <w:tcW w:w="1842" w:type="dxa"/>
          </w:tcPr>
          <w:p w14:paraId="7E3161F9" w14:textId="018D5DC3"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4 </w:t>
            </w:r>
          </w:p>
        </w:tc>
        <w:tc>
          <w:tcPr>
            <w:tcW w:w="2121" w:type="dxa"/>
          </w:tcPr>
          <w:p w14:paraId="47888498" w14:textId="2752C354"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1.1%</w:t>
            </w:r>
          </w:p>
        </w:tc>
      </w:tr>
      <w:tr w:rsidR="00856707" w:rsidRPr="00582B8C" w14:paraId="3D1BB7E2" w14:textId="77777777" w:rsidTr="00785D85">
        <w:tc>
          <w:tcPr>
            <w:tcW w:w="2547" w:type="dxa"/>
          </w:tcPr>
          <w:p w14:paraId="2F763E8A" w14:textId="77777777" w:rsidR="00856707" w:rsidRPr="00582B8C" w:rsidRDefault="00856707" w:rsidP="00856707">
            <w:pPr>
              <w:rPr>
                <w:rFonts w:ascii="Arial" w:hAnsi="Arial" w:cs="Arial"/>
                <w:color w:val="000000"/>
                <w:sz w:val="20"/>
                <w:szCs w:val="20"/>
              </w:rPr>
            </w:pPr>
            <w:r w:rsidRPr="00582B8C">
              <w:rPr>
                <w:rFonts w:ascii="Arial" w:hAnsi="Arial" w:cs="Arial"/>
                <w:color w:val="000000"/>
                <w:sz w:val="20"/>
                <w:szCs w:val="20"/>
              </w:rPr>
              <w:t>Regional Victoria</w:t>
            </w:r>
          </w:p>
        </w:tc>
        <w:tc>
          <w:tcPr>
            <w:tcW w:w="992" w:type="dxa"/>
          </w:tcPr>
          <w:p w14:paraId="6649F325" w14:textId="2D1C3DEB"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15,161 </w:t>
            </w:r>
          </w:p>
        </w:tc>
        <w:tc>
          <w:tcPr>
            <w:tcW w:w="992" w:type="dxa"/>
          </w:tcPr>
          <w:p w14:paraId="76139CE4" w14:textId="2F801B87"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16,912 </w:t>
            </w:r>
          </w:p>
        </w:tc>
        <w:tc>
          <w:tcPr>
            <w:tcW w:w="993" w:type="dxa"/>
          </w:tcPr>
          <w:p w14:paraId="3E01C96E" w14:textId="60ACE03F" w:rsidR="00856707" w:rsidRPr="00582B8C" w:rsidRDefault="00856707" w:rsidP="00856707">
            <w:pPr>
              <w:rPr>
                <w:rFonts w:ascii="Arial" w:hAnsi="Arial" w:cs="Arial"/>
                <w:color w:val="000000"/>
                <w:sz w:val="20"/>
                <w:szCs w:val="20"/>
              </w:rPr>
            </w:pPr>
            <w:r w:rsidRPr="00582B8C">
              <w:rPr>
                <w:rFonts w:ascii="Arial" w:hAnsi="Arial" w:cs="Arial"/>
                <w:sz w:val="20"/>
                <w:szCs w:val="20"/>
              </w:rPr>
              <w:t xml:space="preserve"> 16,486 </w:t>
            </w:r>
          </w:p>
        </w:tc>
        <w:tc>
          <w:tcPr>
            <w:tcW w:w="1842" w:type="dxa"/>
          </w:tcPr>
          <w:p w14:paraId="65994585" w14:textId="6323BD0B"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 xml:space="preserve">426 </w:t>
            </w:r>
          </w:p>
        </w:tc>
        <w:tc>
          <w:tcPr>
            <w:tcW w:w="2121" w:type="dxa"/>
          </w:tcPr>
          <w:p w14:paraId="440CE0E0" w14:textId="6D184395" w:rsidR="00856707" w:rsidRPr="00582B8C" w:rsidRDefault="00856707" w:rsidP="00856707">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582B8C">
              <w:rPr>
                <w:rFonts w:ascii="Arial" w:hAnsi="Arial" w:cs="Arial"/>
                <w:sz w:val="20"/>
                <w:szCs w:val="20"/>
              </w:rPr>
              <w:t>2.5%</w:t>
            </w:r>
          </w:p>
        </w:tc>
      </w:tr>
      <w:tr w:rsidR="00856707" w:rsidRPr="00582B8C" w14:paraId="18A1F8B7" w14:textId="77777777" w:rsidTr="00785D85">
        <w:tc>
          <w:tcPr>
            <w:tcW w:w="2547" w:type="dxa"/>
          </w:tcPr>
          <w:p w14:paraId="6B6A3004" w14:textId="3E6EF5A1" w:rsidR="00856707" w:rsidRPr="00856707" w:rsidRDefault="00856707" w:rsidP="00856707">
            <w:pPr>
              <w:rPr>
                <w:rFonts w:ascii="Arial" w:hAnsi="Arial" w:cs="Arial"/>
                <w:b/>
                <w:bCs/>
                <w:color w:val="000000"/>
                <w:sz w:val="20"/>
                <w:szCs w:val="20"/>
              </w:rPr>
            </w:pPr>
            <w:r w:rsidRPr="00856707">
              <w:rPr>
                <w:rFonts w:ascii="Arial" w:hAnsi="Arial" w:cs="Arial"/>
                <w:b/>
                <w:bCs/>
                <w:color w:val="000000"/>
                <w:sz w:val="20"/>
                <w:szCs w:val="20"/>
              </w:rPr>
              <w:t>Total Victoria</w:t>
            </w:r>
          </w:p>
        </w:tc>
        <w:tc>
          <w:tcPr>
            <w:tcW w:w="992" w:type="dxa"/>
          </w:tcPr>
          <w:p w14:paraId="63C0FE44" w14:textId="41CE45F0" w:rsidR="00856707" w:rsidRPr="00856707" w:rsidRDefault="00856707" w:rsidP="00856707">
            <w:pPr>
              <w:rPr>
                <w:rFonts w:ascii="Arial" w:hAnsi="Arial" w:cs="Arial"/>
                <w:b/>
                <w:bCs/>
                <w:color w:val="000000"/>
                <w:sz w:val="20"/>
                <w:szCs w:val="20"/>
              </w:rPr>
            </w:pPr>
            <w:r w:rsidRPr="00856707">
              <w:rPr>
                <w:rFonts w:ascii="Arial" w:hAnsi="Arial" w:cs="Arial"/>
                <w:b/>
                <w:bCs/>
                <w:sz w:val="20"/>
                <w:szCs w:val="20"/>
              </w:rPr>
              <w:t xml:space="preserve"> 47,058 </w:t>
            </w:r>
          </w:p>
        </w:tc>
        <w:tc>
          <w:tcPr>
            <w:tcW w:w="992" w:type="dxa"/>
          </w:tcPr>
          <w:p w14:paraId="3140FB2F" w14:textId="2BCE8008" w:rsidR="00856707" w:rsidRPr="00856707" w:rsidRDefault="00856707" w:rsidP="00856707">
            <w:pPr>
              <w:rPr>
                <w:rFonts w:ascii="Arial" w:hAnsi="Arial" w:cs="Arial"/>
                <w:b/>
                <w:bCs/>
                <w:color w:val="000000"/>
                <w:sz w:val="20"/>
                <w:szCs w:val="20"/>
              </w:rPr>
            </w:pPr>
            <w:r w:rsidRPr="00856707">
              <w:rPr>
                <w:rFonts w:ascii="Arial" w:hAnsi="Arial" w:cs="Arial"/>
                <w:b/>
                <w:bCs/>
                <w:sz w:val="20"/>
                <w:szCs w:val="20"/>
              </w:rPr>
              <w:t xml:space="preserve"> 54,689 </w:t>
            </w:r>
          </w:p>
        </w:tc>
        <w:tc>
          <w:tcPr>
            <w:tcW w:w="993" w:type="dxa"/>
          </w:tcPr>
          <w:p w14:paraId="7DE7576F" w14:textId="5E1BB3A7" w:rsidR="00856707" w:rsidRPr="00856707" w:rsidRDefault="00856707" w:rsidP="00856707">
            <w:pPr>
              <w:rPr>
                <w:rFonts w:ascii="Arial" w:hAnsi="Arial" w:cs="Arial"/>
                <w:b/>
                <w:bCs/>
                <w:color w:val="000000"/>
                <w:sz w:val="20"/>
                <w:szCs w:val="20"/>
              </w:rPr>
            </w:pPr>
            <w:r w:rsidRPr="00856707">
              <w:rPr>
                <w:rFonts w:ascii="Arial" w:hAnsi="Arial" w:cs="Arial"/>
                <w:b/>
                <w:bCs/>
                <w:sz w:val="20"/>
                <w:szCs w:val="20"/>
              </w:rPr>
              <w:t xml:space="preserve"> 52,386 </w:t>
            </w:r>
          </w:p>
        </w:tc>
        <w:tc>
          <w:tcPr>
            <w:tcW w:w="1842" w:type="dxa"/>
          </w:tcPr>
          <w:p w14:paraId="2F122A45" w14:textId="7DB838FC" w:rsidR="00856707" w:rsidRPr="00856707" w:rsidRDefault="00856707" w:rsidP="00856707">
            <w:pPr>
              <w:rPr>
                <w:rFonts w:ascii="Arial" w:hAnsi="Arial" w:cs="Arial"/>
                <w:b/>
                <w:bCs/>
                <w:color w:val="000000"/>
                <w:sz w:val="20"/>
                <w:szCs w:val="20"/>
              </w:rPr>
            </w:pPr>
            <w:r w:rsidRPr="00856707">
              <w:rPr>
                <w:rFonts w:ascii="Arial" w:hAnsi="Arial" w:cs="Arial"/>
                <w:b/>
                <w:bCs/>
                <w:sz w:val="20"/>
                <w:szCs w:val="20"/>
              </w:rPr>
              <w:t>Decreased by</w:t>
            </w:r>
            <w:r w:rsidRPr="00856707">
              <w:rPr>
                <w:b/>
                <w:bCs/>
                <w:sz w:val="20"/>
                <w:szCs w:val="20"/>
              </w:rPr>
              <w:t xml:space="preserve"> </w:t>
            </w:r>
            <w:r w:rsidRPr="00856707">
              <w:rPr>
                <w:rFonts w:ascii="Arial" w:hAnsi="Arial" w:cs="Arial"/>
                <w:b/>
                <w:bCs/>
                <w:sz w:val="20"/>
                <w:szCs w:val="20"/>
              </w:rPr>
              <w:t xml:space="preserve">2,303 </w:t>
            </w:r>
          </w:p>
        </w:tc>
        <w:tc>
          <w:tcPr>
            <w:tcW w:w="2121" w:type="dxa"/>
          </w:tcPr>
          <w:p w14:paraId="66EC7719" w14:textId="0657319B" w:rsidR="00856707" w:rsidRPr="00856707" w:rsidRDefault="00856707" w:rsidP="00856707">
            <w:pPr>
              <w:rPr>
                <w:rFonts w:ascii="Arial" w:hAnsi="Arial" w:cs="Arial"/>
                <w:b/>
                <w:bCs/>
                <w:color w:val="000000"/>
                <w:sz w:val="20"/>
                <w:szCs w:val="20"/>
              </w:rPr>
            </w:pPr>
            <w:r w:rsidRPr="00856707">
              <w:rPr>
                <w:rFonts w:ascii="Arial" w:hAnsi="Arial" w:cs="Arial"/>
                <w:b/>
                <w:bCs/>
                <w:sz w:val="20"/>
                <w:szCs w:val="20"/>
              </w:rPr>
              <w:t>Decreased by</w:t>
            </w:r>
            <w:r w:rsidRPr="00856707">
              <w:rPr>
                <w:b/>
                <w:bCs/>
                <w:sz w:val="20"/>
                <w:szCs w:val="20"/>
              </w:rPr>
              <w:t xml:space="preserve"> </w:t>
            </w:r>
            <w:r w:rsidRPr="00856707">
              <w:rPr>
                <w:rFonts w:ascii="Arial" w:hAnsi="Arial" w:cs="Arial"/>
                <w:b/>
                <w:bCs/>
                <w:sz w:val="20"/>
                <w:szCs w:val="20"/>
              </w:rPr>
              <w:t>4.2%</w:t>
            </w:r>
          </w:p>
        </w:tc>
      </w:tr>
    </w:tbl>
    <w:p w14:paraId="6D35903A" w14:textId="5DC2114D" w:rsidR="00600FA1" w:rsidRDefault="00600FA1" w:rsidP="0027522F">
      <w:pPr>
        <w:rPr>
          <w:rFonts w:ascii="Arial" w:hAnsi="Arial" w:cs="Arial"/>
          <w:sz w:val="20"/>
          <w:szCs w:val="20"/>
        </w:rPr>
      </w:pPr>
    </w:p>
    <w:p w14:paraId="0D0E49FA" w14:textId="77777777" w:rsidR="00196616" w:rsidRPr="000409EE" w:rsidRDefault="00196616" w:rsidP="00196616">
      <w:pPr>
        <w:rPr>
          <w:rFonts w:ascii="Arial" w:hAnsi="Arial" w:cs="Arial"/>
        </w:rPr>
      </w:pPr>
      <w:r w:rsidRPr="000409EE">
        <w:rPr>
          <w:rFonts w:ascii="Arial" w:hAnsi="Arial" w:cs="Arial"/>
          <w:lang w:val="en-US"/>
        </w:rPr>
        <w:t>To note: total Victoria estimates in this table do not match table 1 due to differences in the estimation approach for regions vs industries. Smaller estimates need to be used with caution as these may not represent the true number of businesses due to rounding undertaken in the confidentialisation process by the ABS. The confidentialisation causes differences in some totals as the origin and scope of each classification such as businesses by tourism regions, tourism industries, type of legal organisations etc. was different in estimates produced by the ABS.</w:t>
      </w:r>
    </w:p>
    <w:p w14:paraId="2C567D36" w14:textId="77777777" w:rsidR="00196616" w:rsidRDefault="00196616" w:rsidP="0027522F">
      <w:pPr>
        <w:rPr>
          <w:rFonts w:ascii="Arial" w:hAnsi="Arial" w:cs="Arial"/>
          <w:sz w:val="20"/>
          <w:szCs w:val="20"/>
        </w:rPr>
      </w:pPr>
    </w:p>
    <w:p w14:paraId="791EA364" w14:textId="77777777" w:rsidR="00600FA1" w:rsidRDefault="00600FA1">
      <w:pPr>
        <w:rPr>
          <w:rFonts w:ascii="Arial" w:hAnsi="Arial" w:cs="Arial"/>
          <w:sz w:val="20"/>
          <w:szCs w:val="20"/>
        </w:rPr>
      </w:pPr>
      <w:r>
        <w:rPr>
          <w:rFonts w:ascii="Arial" w:hAnsi="Arial" w:cs="Arial"/>
          <w:sz w:val="20"/>
          <w:szCs w:val="20"/>
        </w:rPr>
        <w:br w:type="page"/>
      </w:r>
    </w:p>
    <w:p w14:paraId="3AEAF788" w14:textId="0516D087" w:rsidR="00E6187D" w:rsidRPr="00C14426" w:rsidRDefault="00E6187D" w:rsidP="00F94D77">
      <w:pPr>
        <w:pStyle w:val="Heading2"/>
      </w:pPr>
      <w:bookmarkStart w:id="63" w:name="_Toc164247918"/>
      <w:r w:rsidRPr="00C14426">
        <w:lastRenderedPageBreak/>
        <w:t>11.6 Data table: non-employing tourism business by region by volume in 2019, 2022 and 2023 and change from June 2022 to June 2023</w:t>
      </w:r>
      <w:bookmarkEnd w:id="63"/>
    </w:p>
    <w:p w14:paraId="6326FCFD" w14:textId="77777777" w:rsidR="00E6187D" w:rsidRDefault="00E6187D" w:rsidP="00E6187D">
      <w:pPr>
        <w:rPr>
          <w:sz w:val="8"/>
          <w:szCs w:val="8"/>
        </w:rPr>
      </w:pPr>
    </w:p>
    <w:p w14:paraId="1BC9AF6A" w14:textId="3A183DED" w:rsidR="0095711A" w:rsidRPr="0095711A" w:rsidRDefault="0095711A" w:rsidP="00E6187D">
      <w:pPr>
        <w:rPr>
          <w:rFonts w:ascii="Arial" w:hAnsi="Arial" w:cs="Arial"/>
          <w:sz w:val="20"/>
          <w:szCs w:val="20"/>
        </w:rPr>
      </w:pPr>
      <w:r w:rsidRPr="0095711A">
        <w:rPr>
          <w:rFonts w:ascii="Arial" w:hAnsi="Arial" w:cs="Arial"/>
          <w:sz w:val="20"/>
          <w:szCs w:val="20"/>
        </w:rPr>
        <w:t xml:space="preserve">Regions </w:t>
      </w:r>
      <w:r>
        <w:rPr>
          <w:rFonts w:ascii="Arial" w:hAnsi="Arial" w:cs="Arial"/>
          <w:sz w:val="20"/>
          <w:szCs w:val="20"/>
        </w:rPr>
        <w:t xml:space="preserve">noted in </w:t>
      </w:r>
      <w:r w:rsidRPr="0095711A">
        <w:rPr>
          <w:rFonts w:ascii="Arial" w:hAnsi="Arial" w:cs="Arial"/>
          <w:sz w:val="20"/>
          <w:szCs w:val="20"/>
        </w:rPr>
        <w:t xml:space="preserve">italics </w:t>
      </w:r>
      <w:r>
        <w:rPr>
          <w:rFonts w:ascii="Arial" w:hAnsi="Arial" w:cs="Arial"/>
          <w:sz w:val="20"/>
          <w:szCs w:val="20"/>
        </w:rPr>
        <w:t xml:space="preserve">in the table below </w:t>
      </w:r>
      <w:r w:rsidRPr="0095711A">
        <w:rPr>
          <w:rFonts w:ascii="Arial" w:hAnsi="Arial" w:cs="Arial"/>
          <w:sz w:val="20"/>
          <w:szCs w:val="20"/>
        </w:rPr>
        <w:t xml:space="preserve">are sub-regions of </w:t>
      </w:r>
      <w:r w:rsidR="00A9373F">
        <w:rPr>
          <w:rFonts w:ascii="Arial" w:hAnsi="Arial" w:cs="Arial"/>
          <w:sz w:val="20"/>
          <w:szCs w:val="20"/>
        </w:rPr>
        <w:t>Victorian</w:t>
      </w:r>
      <w:r w:rsidRPr="0095711A">
        <w:rPr>
          <w:rFonts w:ascii="Arial" w:hAnsi="Arial" w:cs="Arial"/>
          <w:sz w:val="20"/>
          <w:szCs w:val="20"/>
        </w:rPr>
        <w:t xml:space="preserve"> tourism regions</w:t>
      </w:r>
    </w:p>
    <w:tbl>
      <w:tblPr>
        <w:tblStyle w:val="TableGrid"/>
        <w:tblW w:w="0" w:type="auto"/>
        <w:tblLook w:val="04A0" w:firstRow="1" w:lastRow="0" w:firstColumn="1" w:lastColumn="0" w:noHBand="0" w:noVBand="1"/>
      </w:tblPr>
      <w:tblGrid>
        <w:gridCol w:w="2547"/>
        <w:gridCol w:w="992"/>
        <w:gridCol w:w="992"/>
        <w:gridCol w:w="993"/>
        <w:gridCol w:w="1842"/>
        <w:gridCol w:w="2121"/>
      </w:tblGrid>
      <w:tr w:rsidR="00E6187D" w:rsidRPr="00A9423D" w14:paraId="1C229CA8" w14:textId="77777777" w:rsidTr="00EB1D95">
        <w:trPr>
          <w:tblHeader/>
        </w:trPr>
        <w:tc>
          <w:tcPr>
            <w:tcW w:w="2547" w:type="dxa"/>
            <w:shd w:val="clear" w:color="auto" w:fill="D9D9D9" w:themeFill="background1" w:themeFillShade="D9"/>
          </w:tcPr>
          <w:p w14:paraId="69C454EB" w14:textId="77777777" w:rsidR="00E6187D" w:rsidRPr="00F27642" w:rsidRDefault="00E6187D" w:rsidP="00EB1D95">
            <w:pPr>
              <w:rPr>
                <w:rFonts w:ascii="Arial" w:hAnsi="Arial" w:cs="Arial"/>
                <w:b/>
                <w:bCs/>
                <w:sz w:val="20"/>
                <w:szCs w:val="20"/>
              </w:rPr>
            </w:pPr>
            <w:bookmarkStart w:id="64" w:name="Title_21" w:colFirst="0" w:colLast="0"/>
            <w:r w:rsidRPr="00F27642">
              <w:rPr>
                <w:rFonts w:ascii="Arial" w:hAnsi="Arial" w:cs="Arial"/>
                <w:b/>
                <w:bCs/>
                <w:color w:val="000000"/>
                <w:sz w:val="20"/>
                <w:szCs w:val="20"/>
              </w:rPr>
              <w:t>Region</w:t>
            </w:r>
          </w:p>
        </w:tc>
        <w:tc>
          <w:tcPr>
            <w:tcW w:w="992" w:type="dxa"/>
            <w:shd w:val="clear" w:color="auto" w:fill="D9D9D9" w:themeFill="background1" w:themeFillShade="D9"/>
          </w:tcPr>
          <w:p w14:paraId="2BFAA180" w14:textId="77777777" w:rsidR="00E6187D" w:rsidRPr="00E6187D" w:rsidRDefault="00E6187D" w:rsidP="00EB1D95">
            <w:pPr>
              <w:rPr>
                <w:rFonts w:ascii="Arial" w:hAnsi="Arial" w:cs="Arial"/>
                <w:b/>
                <w:bCs/>
                <w:sz w:val="20"/>
                <w:szCs w:val="20"/>
              </w:rPr>
            </w:pPr>
            <w:r w:rsidRPr="00E6187D">
              <w:rPr>
                <w:rFonts w:ascii="Arial" w:hAnsi="Arial" w:cs="Arial"/>
                <w:b/>
                <w:bCs/>
                <w:sz w:val="20"/>
                <w:szCs w:val="20"/>
              </w:rPr>
              <w:t>2019</w:t>
            </w:r>
          </w:p>
        </w:tc>
        <w:tc>
          <w:tcPr>
            <w:tcW w:w="992" w:type="dxa"/>
            <w:shd w:val="clear" w:color="auto" w:fill="D9D9D9" w:themeFill="background1" w:themeFillShade="D9"/>
          </w:tcPr>
          <w:p w14:paraId="49127514" w14:textId="77777777" w:rsidR="00E6187D" w:rsidRPr="00E6187D" w:rsidRDefault="00E6187D" w:rsidP="00EB1D95">
            <w:pPr>
              <w:rPr>
                <w:rFonts w:ascii="Arial" w:hAnsi="Arial" w:cs="Arial"/>
                <w:b/>
                <w:bCs/>
                <w:sz w:val="20"/>
                <w:szCs w:val="20"/>
              </w:rPr>
            </w:pPr>
            <w:r w:rsidRPr="00E6187D">
              <w:rPr>
                <w:rFonts w:ascii="Arial" w:hAnsi="Arial" w:cs="Arial"/>
                <w:b/>
                <w:bCs/>
                <w:sz w:val="20"/>
                <w:szCs w:val="20"/>
              </w:rPr>
              <w:t>2022</w:t>
            </w:r>
          </w:p>
        </w:tc>
        <w:tc>
          <w:tcPr>
            <w:tcW w:w="993" w:type="dxa"/>
            <w:shd w:val="clear" w:color="auto" w:fill="D9D9D9" w:themeFill="background1" w:themeFillShade="D9"/>
          </w:tcPr>
          <w:p w14:paraId="64226857" w14:textId="77777777" w:rsidR="00E6187D" w:rsidRPr="00E6187D" w:rsidRDefault="00E6187D" w:rsidP="00EB1D95">
            <w:pPr>
              <w:rPr>
                <w:rFonts w:ascii="Arial" w:hAnsi="Arial" w:cs="Arial"/>
                <w:b/>
                <w:bCs/>
                <w:sz w:val="20"/>
                <w:szCs w:val="20"/>
              </w:rPr>
            </w:pPr>
            <w:r w:rsidRPr="00E6187D">
              <w:rPr>
                <w:rFonts w:ascii="Arial" w:hAnsi="Arial" w:cs="Arial"/>
                <w:b/>
                <w:bCs/>
                <w:sz w:val="20"/>
                <w:szCs w:val="20"/>
              </w:rPr>
              <w:t>2023</w:t>
            </w:r>
          </w:p>
        </w:tc>
        <w:tc>
          <w:tcPr>
            <w:tcW w:w="1842" w:type="dxa"/>
            <w:shd w:val="clear" w:color="auto" w:fill="D9D9D9" w:themeFill="background1" w:themeFillShade="D9"/>
          </w:tcPr>
          <w:p w14:paraId="1709B6E9" w14:textId="77777777" w:rsidR="00E6187D" w:rsidRPr="00E6187D" w:rsidRDefault="00E6187D" w:rsidP="00EB1D95">
            <w:pPr>
              <w:rPr>
                <w:rFonts w:ascii="Arial" w:hAnsi="Arial" w:cs="Arial"/>
                <w:b/>
                <w:bCs/>
                <w:sz w:val="20"/>
                <w:szCs w:val="20"/>
              </w:rPr>
            </w:pPr>
            <w:r w:rsidRPr="00E6187D">
              <w:rPr>
                <w:rFonts w:ascii="Arial" w:hAnsi="Arial" w:cs="Arial"/>
                <w:b/>
                <w:bCs/>
                <w:sz w:val="20"/>
                <w:szCs w:val="20"/>
              </w:rPr>
              <w:t>Volume change</w:t>
            </w:r>
            <w:r w:rsidRPr="00E6187D">
              <w:rPr>
                <w:rFonts w:ascii="Arial" w:hAnsi="Arial" w:cs="Arial"/>
                <w:b/>
                <w:bCs/>
                <w:sz w:val="20"/>
                <w:szCs w:val="20"/>
              </w:rPr>
              <w:br/>
            </w:r>
            <w:r>
              <w:rPr>
                <w:rFonts w:ascii="Arial" w:hAnsi="Arial" w:cs="Arial"/>
                <w:b/>
                <w:bCs/>
                <w:sz w:val="20"/>
                <w:szCs w:val="20"/>
              </w:rPr>
              <w:t xml:space="preserve">from </w:t>
            </w:r>
            <w:r w:rsidRPr="00E6187D">
              <w:rPr>
                <w:rFonts w:ascii="Arial" w:hAnsi="Arial" w:cs="Arial"/>
                <w:b/>
                <w:bCs/>
                <w:sz w:val="20"/>
                <w:szCs w:val="20"/>
              </w:rPr>
              <w:t>2022</w:t>
            </w:r>
          </w:p>
        </w:tc>
        <w:tc>
          <w:tcPr>
            <w:tcW w:w="2121" w:type="dxa"/>
            <w:shd w:val="clear" w:color="auto" w:fill="D9D9D9" w:themeFill="background1" w:themeFillShade="D9"/>
          </w:tcPr>
          <w:p w14:paraId="6ABAD24C" w14:textId="77777777" w:rsidR="00E6187D" w:rsidRPr="00E6187D" w:rsidRDefault="00E6187D" w:rsidP="00EB1D95">
            <w:pPr>
              <w:rPr>
                <w:rFonts w:ascii="Arial" w:hAnsi="Arial" w:cs="Arial"/>
                <w:b/>
                <w:bCs/>
                <w:sz w:val="20"/>
                <w:szCs w:val="20"/>
              </w:rPr>
            </w:pPr>
            <w:r>
              <w:rPr>
                <w:rFonts w:ascii="Arial" w:hAnsi="Arial" w:cs="Arial"/>
                <w:b/>
                <w:bCs/>
                <w:sz w:val="20"/>
                <w:szCs w:val="20"/>
              </w:rPr>
              <w:t>Percentage</w:t>
            </w:r>
            <w:r w:rsidRPr="00E6187D">
              <w:rPr>
                <w:rFonts w:ascii="Arial" w:hAnsi="Arial" w:cs="Arial"/>
                <w:b/>
                <w:bCs/>
                <w:sz w:val="20"/>
                <w:szCs w:val="20"/>
              </w:rPr>
              <w:t xml:space="preserve"> change</w:t>
            </w:r>
            <w:r w:rsidRPr="00E6187D">
              <w:rPr>
                <w:rFonts w:ascii="Arial" w:hAnsi="Arial" w:cs="Arial"/>
                <w:b/>
                <w:bCs/>
                <w:sz w:val="20"/>
                <w:szCs w:val="20"/>
              </w:rPr>
              <w:br/>
            </w:r>
            <w:r>
              <w:rPr>
                <w:rFonts w:ascii="Arial" w:hAnsi="Arial" w:cs="Arial"/>
                <w:b/>
                <w:bCs/>
                <w:sz w:val="20"/>
                <w:szCs w:val="20"/>
              </w:rPr>
              <w:t>from 2022</w:t>
            </w:r>
          </w:p>
        </w:tc>
      </w:tr>
      <w:bookmarkEnd w:id="64"/>
      <w:tr w:rsidR="00653EF5" w:rsidRPr="00582B8C" w14:paraId="6F65F013" w14:textId="77777777" w:rsidTr="00EB1D95">
        <w:tc>
          <w:tcPr>
            <w:tcW w:w="2547" w:type="dxa"/>
          </w:tcPr>
          <w:p w14:paraId="76E093D9"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Melbourne</w:t>
            </w:r>
          </w:p>
        </w:tc>
        <w:tc>
          <w:tcPr>
            <w:tcW w:w="992" w:type="dxa"/>
          </w:tcPr>
          <w:p w14:paraId="2094DC3A" w14:textId="3D0B04A6" w:rsidR="00653EF5" w:rsidRPr="00653EF5" w:rsidRDefault="00653EF5" w:rsidP="00653EF5">
            <w:pPr>
              <w:rPr>
                <w:rFonts w:ascii="Arial" w:hAnsi="Arial" w:cs="Arial"/>
                <w:sz w:val="20"/>
                <w:szCs w:val="20"/>
              </w:rPr>
            </w:pPr>
            <w:r w:rsidRPr="00653EF5">
              <w:rPr>
                <w:rFonts w:ascii="Arial" w:hAnsi="Arial" w:cs="Arial"/>
                <w:sz w:val="20"/>
                <w:szCs w:val="20"/>
              </w:rPr>
              <w:t xml:space="preserve"> 37,059 </w:t>
            </w:r>
          </w:p>
        </w:tc>
        <w:tc>
          <w:tcPr>
            <w:tcW w:w="992" w:type="dxa"/>
          </w:tcPr>
          <w:p w14:paraId="09D1623C" w14:textId="6ABE18B6" w:rsidR="00653EF5" w:rsidRPr="00653EF5" w:rsidRDefault="00653EF5" w:rsidP="00653EF5">
            <w:pPr>
              <w:rPr>
                <w:rFonts w:ascii="Arial" w:hAnsi="Arial" w:cs="Arial"/>
                <w:sz w:val="20"/>
                <w:szCs w:val="20"/>
              </w:rPr>
            </w:pPr>
            <w:r w:rsidRPr="00653EF5">
              <w:rPr>
                <w:rFonts w:ascii="Arial" w:hAnsi="Arial" w:cs="Arial"/>
                <w:sz w:val="20"/>
                <w:szCs w:val="20"/>
              </w:rPr>
              <w:t xml:space="preserve"> 46,374 </w:t>
            </w:r>
          </w:p>
        </w:tc>
        <w:tc>
          <w:tcPr>
            <w:tcW w:w="993" w:type="dxa"/>
          </w:tcPr>
          <w:p w14:paraId="40B23E03" w14:textId="19C6F81A" w:rsidR="00653EF5" w:rsidRPr="00653EF5" w:rsidRDefault="00653EF5" w:rsidP="00653EF5">
            <w:pPr>
              <w:rPr>
                <w:rFonts w:ascii="Arial" w:hAnsi="Arial" w:cs="Arial"/>
                <w:sz w:val="20"/>
                <w:szCs w:val="20"/>
              </w:rPr>
            </w:pPr>
            <w:r w:rsidRPr="00653EF5">
              <w:rPr>
                <w:rFonts w:ascii="Arial" w:hAnsi="Arial" w:cs="Arial"/>
                <w:sz w:val="20"/>
                <w:szCs w:val="20"/>
              </w:rPr>
              <w:t xml:space="preserve"> 44,093 </w:t>
            </w:r>
          </w:p>
        </w:tc>
        <w:tc>
          <w:tcPr>
            <w:tcW w:w="1842" w:type="dxa"/>
          </w:tcPr>
          <w:p w14:paraId="1101C4FF" w14:textId="77C93F31" w:rsidR="00653EF5" w:rsidRPr="00653EF5" w:rsidRDefault="00E32EB8" w:rsidP="00653EF5">
            <w:pPr>
              <w:rPr>
                <w:rFonts w:ascii="Arial" w:hAnsi="Arial" w:cs="Arial"/>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2,281 </w:t>
            </w:r>
          </w:p>
        </w:tc>
        <w:tc>
          <w:tcPr>
            <w:tcW w:w="2121" w:type="dxa"/>
          </w:tcPr>
          <w:p w14:paraId="0BEF1E31" w14:textId="02378631" w:rsidR="00653EF5" w:rsidRPr="00653EF5" w:rsidRDefault="00E32EB8" w:rsidP="00653EF5">
            <w:pPr>
              <w:rPr>
                <w:rFonts w:ascii="Arial" w:hAnsi="Arial" w:cs="Arial"/>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4.9%</w:t>
            </w:r>
          </w:p>
        </w:tc>
      </w:tr>
      <w:tr w:rsidR="00653EF5" w:rsidRPr="00582B8C" w14:paraId="55139846" w14:textId="77777777" w:rsidTr="00EB1D95">
        <w:tc>
          <w:tcPr>
            <w:tcW w:w="2547" w:type="dxa"/>
          </w:tcPr>
          <w:p w14:paraId="34B80489"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Geelong and the Bellarine</w:t>
            </w:r>
          </w:p>
        </w:tc>
        <w:tc>
          <w:tcPr>
            <w:tcW w:w="992" w:type="dxa"/>
          </w:tcPr>
          <w:p w14:paraId="1292CA86" w14:textId="31984260" w:rsidR="00653EF5" w:rsidRPr="00653EF5" w:rsidRDefault="00653EF5" w:rsidP="00653EF5">
            <w:pPr>
              <w:rPr>
                <w:rFonts w:ascii="Arial" w:hAnsi="Arial" w:cs="Arial"/>
                <w:sz w:val="20"/>
                <w:szCs w:val="20"/>
              </w:rPr>
            </w:pPr>
            <w:r w:rsidRPr="00653EF5">
              <w:rPr>
                <w:rFonts w:ascii="Arial" w:hAnsi="Arial" w:cs="Arial"/>
                <w:sz w:val="20"/>
                <w:szCs w:val="20"/>
              </w:rPr>
              <w:t xml:space="preserve"> 1,419 </w:t>
            </w:r>
          </w:p>
        </w:tc>
        <w:tc>
          <w:tcPr>
            <w:tcW w:w="992" w:type="dxa"/>
          </w:tcPr>
          <w:p w14:paraId="2470267C" w14:textId="39372585" w:rsidR="00653EF5" w:rsidRPr="00653EF5" w:rsidRDefault="00653EF5" w:rsidP="00653EF5">
            <w:pPr>
              <w:rPr>
                <w:rFonts w:ascii="Arial" w:hAnsi="Arial" w:cs="Arial"/>
                <w:sz w:val="20"/>
                <w:szCs w:val="20"/>
              </w:rPr>
            </w:pPr>
            <w:r w:rsidRPr="00653EF5">
              <w:rPr>
                <w:rFonts w:ascii="Arial" w:hAnsi="Arial" w:cs="Arial"/>
                <w:sz w:val="20"/>
                <w:szCs w:val="20"/>
              </w:rPr>
              <w:t xml:space="preserve"> 1,756 </w:t>
            </w:r>
          </w:p>
        </w:tc>
        <w:tc>
          <w:tcPr>
            <w:tcW w:w="993" w:type="dxa"/>
          </w:tcPr>
          <w:p w14:paraId="7D813889" w14:textId="13A729D6" w:rsidR="00653EF5" w:rsidRPr="00653EF5" w:rsidRDefault="00653EF5" w:rsidP="00653EF5">
            <w:pPr>
              <w:rPr>
                <w:rFonts w:ascii="Arial" w:hAnsi="Arial" w:cs="Arial"/>
                <w:sz w:val="20"/>
                <w:szCs w:val="20"/>
              </w:rPr>
            </w:pPr>
            <w:r w:rsidRPr="00653EF5">
              <w:rPr>
                <w:rFonts w:ascii="Arial" w:hAnsi="Arial" w:cs="Arial"/>
                <w:sz w:val="20"/>
                <w:szCs w:val="20"/>
              </w:rPr>
              <w:t xml:space="preserve"> 1,740 </w:t>
            </w:r>
          </w:p>
        </w:tc>
        <w:tc>
          <w:tcPr>
            <w:tcW w:w="1842" w:type="dxa"/>
          </w:tcPr>
          <w:p w14:paraId="6162E9A3" w14:textId="173D302A" w:rsidR="00653EF5" w:rsidRPr="00653EF5" w:rsidRDefault="00E32EB8" w:rsidP="00653EF5">
            <w:pPr>
              <w:rPr>
                <w:rFonts w:ascii="Arial" w:hAnsi="Arial" w:cs="Arial"/>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16 </w:t>
            </w:r>
          </w:p>
        </w:tc>
        <w:tc>
          <w:tcPr>
            <w:tcW w:w="2121" w:type="dxa"/>
          </w:tcPr>
          <w:p w14:paraId="2AA9F473" w14:textId="204E2D0E" w:rsidR="00653EF5" w:rsidRPr="00653EF5" w:rsidRDefault="00E32EB8" w:rsidP="00653EF5">
            <w:pPr>
              <w:rPr>
                <w:rFonts w:ascii="Arial" w:hAnsi="Arial" w:cs="Arial"/>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0.9%</w:t>
            </w:r>
          </w:p>
        </w:tc>
      </w:tr>
      <w:tr w:rsidR="00653EF5" w:rsidRPr="00582B8C" w14:paraId="0D969297" w14:textId="77777777" w:rsidTr="00EB1D95">
        <w:tc>
          <w:tcPr>
            <w:tcW w:w="2547" w:type="dxa"/>
          </w:tcPr>
          <w:p w14:paraId="6BC58D9E"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Great Ocean Road</w:t>
            </w:r>
          </w:p>
        </w:tc>
        <w:tc>
          <w:tcPr>
            <w:tcW w:w="992" w:type="dxa"/>
          </w:tcPr>
          <w:p w14:paraId="14D6DE96" w14:textId="2DBDBCDD" w:rsidR="00653EF5" w:rsidRPr="00653EF5" w:rsidRDefault="00653EF5" w:rsidP="00653EF5">
            <w:pPr>
              <w:rPr>
                <w:rFonts w:ascii="Arial" w:hAnsi="Arial" w:cs="Arial"/>
                <w:sz w:val="20"/>
                <w:szCs w:val="20"/>
              </w:rPr>
            </w:pPr>
            <w:r w:rsidRPr="00653EF5">
              <w:rPr>
                <w:rFonts w:ascii="Arial" w:hAnsi="Arial" w:cs="Arial"/>
                <w:sz w:val="20"/>
                <w:szCs w:val="20"/>
              </w:rPr>
              <w:t xml:space="preserve"> 774 </w:t>
            </w:r>
          </w:p>
        </w:tc>
        <w:tc>
          <w:tcPr>
            <w:tcW w:w="992" w:type="dxa"/>
          </w:tcPr>
          <w:p w14:paraId="1225E175" w14:textId="63032D7E" w:rsidR="00653EF5" w:rsidRPr="00653EF5" w:rsidRDefault="00653EF5" w:rsidP="00653EF5">
            <w:pPr>
              <w:rPr>
                <w:rFonts w:ascii="Arial" w:hAnsi="Arial" w:cs="Arial"/>
                <w:sz w:val="20"/>
                <w:szCs w:val="20"/>
              </w:rPr>
            </w:pPr>
            <w:r w:rsidRPr="00653EF5">
              <w:rPr>
                <w:rFonts w:ascii="Arial" w:hAnsi="Arial" w:cs="Arial"/>
                <w:sz w:val="20"/>
                <w:szCs w:val="20"/>
              </w:rPr>
              <w:t xml:space="preserve"> 835 </w:t>
            </w:r>
          </w:p>
        </w:tc>
        <w:tc>
          <w:tcPr>
            <w:tcW w:w="993" w:type="dxa"/>
          </w:tcPr>
          <w:p w14:paraId="52470B7C" w14:textId="0BF5385B" w:rsidR="00653EF5" w:rsidRPr="00653EF5" w:rsidRDefault="00653EF5" w:rsidP="00653EF5">
            <w:pPr>
              <w:rPr>
                <w:rFonts w:ascii="Arial" w:hAnsi="Arial" w:cs="Arial"/>
                <w:sz w:val="20"/>
                <w:szCs w:val="20"/>
              </w:rPr>
            </w:pPr>
            <w:r w:rsidRPr="00653EF5">
              <w:rPr>
                <w:rFonts w:ascii="Arial" w:hAnsi="Arial" w:cs="Arial"/>
                <w:sz w:val="20"/>
                <w:szCs w:val="20"/>
              </w:rPr>
              <w:t xml:space="preserve"> 845 </w:t>
            </w:r>
          </w:p>
        </w:tc>
        <w:tc>
          <w:tcPr>
            <w:tcW w:w="1842" w:type="dxa"/>
          </w:tcPr>
          <w:p w14:paraId="0A9086EA" w14:textId="4F00DFC6"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10 </w:t>
            </w:r>
          </w:p>
        </w:tc>
        <w:tc>
          <w:tcPr>
            <w:tcW w:w="2121" w:type="dxa"/>
          </w:tcPr>
          <w:p w14:paraId="659483F1" w14:textId="6F958937"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1.2%</w:t>
            </w:r>
          </w:p>
        </w:tc>
      </w:tr>
      <w:tr w:rsidR="00653EF5" w:rsidRPr="00582B8C" w14:paraId="7CEEF531" w14:textId="77777777" w:rsidTr="00EB1D95">
        <w:tc>
          <w:tcPr>
            <w:tcW w:w="2547" w:type="dxa"/>
          </w:tcPr>
          <w:p w14:paraId="64825CC1" w14:textId="77777777" w:rsidR="00653EF5" w:rsidRPr="0095711A" w:rsidRDefault="00653EF5" w:rsidP="00653EF5">
            <w:pPr>
              <w:rPr>
                <w:rFonts w:ascii="Arial" w:hAnsi="Arial" w:cs="Arial"/>
                <w:i/>
                <w:iCs/>
                <w:sz w:val="20"/>
                <w:szCs w:val="20"/>
              </w:rPr>
            </w:pPr>
            <w:r w:rsidRPr="0095711A">
              <w:rPr>
                <w:rFonts w:ascii="Arial" w:hAnsi="Arial" w:cs="Arial"/>
                <w:i/>
                <w:iCs/>
                <w:color w:val="000000"/>
                <w:sz w:val="20"/>
                <w:szCs w:val="20"/>
              </w:rPr>
              <w:t>Mallee</w:t>
            </w:r>
          </w:p>
        </w:tc>
        <w:tc>
          <w:tcPr>
            <w:tcW w:w="992" w:type="dxa"/>
          </w:tcPr>
          <w:p w14:paraId="782D5743" w14:textId="08A9BB64" w:rsidR="00653EF5" w:rsidRPr="00653EF5" w:rsidRDefault="00653EF5" w:rsidP="00653EF5">
            <w:pPr>
              <w:rPr>
                <w:rFonts w:ascii="Arial" w:hAnsi="Arial" w:cs="Arial"/>
                <w:sz w:val="20"/>
                <w:szCs w:val="20"/>
              </w:rPr>
            </w:pPr>
            <w:r w:rsidRPr="00653EF5">
              <w:rPr>
                <w:rFonts w:ascii="Arial" w:hAnsi="Arial" w:cs="Arial"/>
                <w:sz w:val="20"/>
                <w:szCs w:val="20"/>
              </w:rPr>
              <w:t xml:space="preserve"> 394 </w:t>
            </w:r>
          </w:p>
        </w:tc>
        <w:tc>
          <w:tcPr>
            <w:tcW w:w="992" w:type="dxa"/>
          </w:tcPr>
          <w:p w14:paraId="7E79AEE8" w14:textId="728698E2" w:rsidR="00653EF5" w:rsidRPr="00653EF5" w:rsidRDefault="00653EF5" w:rsidP="00653EF5">
            <w:pPr>
              <w:rPr>
                <w:rFonts w:ascii="Arial" w:hAnsi="Arial" w:cs="Arial"/>
                <w:sz w:val="20"/>
                <w:szCs w:val="20"/>
              </w:rPr>
            </w:pPr>
            <w:r w:rsidRPr="00653EF5">
              <w:rPr>
                <w:rFonts w:ascii="Arial" w:hAnsi="Arial" w:cs="Arial"/>
                <w:sz w:val="20"/>
                <w:szCs w:val="20"/>
              </w:rPr>
              <w:t xml:space="preserve"> 463 </w:t>
            </w:r>
          </w:p>
        </w:tc>
        <w:tc>
          <w:tcPr>
            <w:tcW w:w="993" w:type="dxa"/>
          </w:tcPr>
          <w:p w14:paraId="1D37E701" w14:textId="30A400BA" w:rsidR="00653EF5" w:rsidRPr="00653EF5" w:rsidRDefault="00653EF5" w:rsidP="00653EF5">
            <w:pPr>
              <w:rPr>
                <w:rFonts w:ascii="Arial" w:hAnsi="Arial" w:cs="Arial"/>
                <w:sz w:val="20"/>
                <w:szCs w:val="20"/>
              </w:rPr>
            </w:pPr>
            <w:r w:rsidRPr="00653EF5">
              <w:rPr>
                <w:rFonts w:ascii="Arial" w:hAnsi="Arial" w:cs="Arial"/>
                <w:sz w:val="20"/>
                <w:szCs w:val="20"/>
              </w:rPr>
              <w:t xml:space="preserve"> 435 </w:t>
            </w:r>
          </w:p>
        </w:tc>
        <w:tc>
          <w:tcPr>
            <w:tcW w:w="1842" w:type="dxa"/>
          </w:tcPr>
          <w:p w14:paraId="04A5DA6C" w14:textId="4DA0863A" w:rsidR="00653EF5" w:rsidRPr="00653EF5" w:rsidRDefault="00E32EB8" w:rsidP="00653EF5">
            <w:pPr>
              <w:rPr>
                <w:rFonts w:ascii="Arial" w:hAnsi="Arial" w:cs="Arial"/>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28 </w:t>
            </w:r>
          </w:p>
        </w:tc>
        <w:tc>
          <w:tcPr>
            <w:tcW w:w="2121" w:type="dxa"/>
          </w:tcPr>
          <w:p w14:paraId="69B91887" w14:textId="174A73BB" w:rsidR="00653EF5" w:rsidRPr="00653EF5" w:rsidRDefault="00E32EB8" w:rsidP="00653EF5">
            <w:pPr>
              <w:rPr>
                <w:rFonts w:ascii="Arial" w:hAnsi="Arial" w:cs="Arial"/>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6.0%</w:t>
            </w:r>
          </w:p>
        </w:tc>
      </w:tr>
      <w:tr w:rsidR="00653EF5" w:rsidRPr="00582B8C" w14:paraId="3352F9F2" w14:textId="77777777" w:rsidTr="00EB1D95">
        <w:tc>
          <w:tcPr>
            <w:tcW w:w="2547" w:type="dxa"/>
          </w:tcPr>
          <w:p w14:paraId="76414631" w14:textId="77777777" w:rsidR="00653EF5" w:rsidRPr="0095711A" w:rsidRDefault="00653EF5" w:rsidP="00653EF5">
            <w:pPr>
              <w:rPr>
                <w:rFonts w:ascii="Arial" w:hAnsi="Arial" w:cs="Arial"/>
                <w:i/>
                <w:iCs/>
                <w:sz w:val="20"/>
                <w:szCs w:val="20"/>
              </w:rPr>
            </w:pPr>
            <w:r w:rsidRPr="0095711A">
              <w:rPr>
                <w:rFonts w:ascii="Arial" w:hAnsi="Arial" w:cs="Arial"/>
                <w:i/>
                <w:iCs/>
                <w:color w:val="000000"/>
                <w:sz w:val="20"/>
                <w:szCs w:val="20"/>
              </w:rPr>
              <w:t>Goulburn</w:t>
            </w:r>
          </w:p>
        </w:tc>
        <w:tc>
          <w:tcPr>
            <w:tcW w:w="992" w:type="dxa"/>
          </w:tcPr>
          <w:p w14:paraId="412ECD7F" w14:textId="3D84CA9E" w:rsidR="00653EF5" w:rsidRPr="00653EF5" w:rsidRDefault="00653EF5" w:rsidP="00653EF5">
            <w:pPr>
              <w:rPr>
                <w:rFonts w:ascii="Arial" w:hAnsi="Arial" w:cs="Arial"/>
                <w:sz w:val="20"/>
                <w:szCs w:val="20"/>
              </w:rPr>
            </w:pPr>
            <w:r w:rsidRPr="00653EF5">
              <w:rPr>
                <w:rFonts w:ascii="Arial" w:hAnsi="Arial" w:cs="Arial"/>
                <w:sz w:val="20"/>
                <w:szCs w:val="20"/>
              </w:rPr>
              <w:t xml:space="preserve"> 520 </w:t>
            </w:r>
          </w:p>
        </w:tc>
        <w:tc>
          <w:tcPr>
            <w:tcW w:w="992" w:type="dxa"/>
          </w:tcPr>
          <w:p w14:paraId="3B8E592E" w14:textId="2A5DEC50" w:rsidR="00653EF5" w:rsidRPr="00653EF5" w:rsidRDefault="00653EF5" w:rsidP="00653EF5">
            <w:pPr>
              <w:rPr>
                <w:rFonts w:ascii="Arial" w:hAnsi="Arial" w:cs="Arial"/>
                <w:sz w:val="20"/>
                <w:szCs w:val="20"/>
              </w:rPr>
            </w:pPr>
            <w:r w:rsidRPr="00653EF5">
              <w:rPr>
                <w:rFonts w:ascii="Arial" w:hAnsi="Arial" w:cs="Arial"/>
                <w:sz w:val="20"/>
                <w:szCs w:val="20"/>
              </w:rPr>
              <w:t xml:space="preserve"> 650 </w:t>
            </w:r>
          </w:p>
        </w:tc>
        <w:tc>
          <w:tcPr>
            <w:tcW w:w="993" w:type="dxa"/>
          </w:tcPr>
          <w:p w14:paraId="5EFFFD98" w14:textId="703F7587" w:rsidR="00653EF5" w:rsidRPr="00653EF5" w:rsidRDefault="00653EF5" w:rsidP="00653EF5">
            <w:pPr>
              <w:rPr>
                <w:rFonts w:ascii="Arial" w:hAnsi="Arial" w:cs="Arial"/>
                <w:sz w:val="20"/>
                <w:szCs w:val="20"/>
              </w:rPr>
            </w:pPr>
            <w:r w:rsidRPr="00653EF5">
              <w:rPr>
                <w:rFonts w:ascii="Arial" w:hAnsi="Arial" w:cs="Arial"/>
                <w:sz w:val="20"/>
                <w:szCs w:val="20"/>
              </w:rPr>
              <w:t xml:space="preserve"> 674 </w:t>
            </w:r>
          </w:p>
        </w:tc>
        <w:tc>
          <w:tcPr>
            <w:tcW w:w="1842" w:type="dxa"/>
          </w:tcPr>
          <w:p w14:paraId="1DB09FCA" w14:textId="78237F71"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24 </w:t>
            </w:r>
          </w:p>
        </w:tc>
        <w:tc>
          <w:tcPr>
            <w:tcW w:w="2121" w:type="dxa"/>
          </w:tcPr>
          <w:p w14:paraId="1BEECD9E" w14:textId="51D7DBE5"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3.7%</w:t>
            </w:r>
          </w:p>
        </w:tc>
      </w:tr>
      <w:tr w:rsidR="00653EF5" w:rsidRPr="00582B8C" w14:paraId="6F2D47DE" w14:textId="77777777" w:rsidTr="00EB1D95">
        <w:tc>
          <w:tcPr>
            <w:tcW w:w="2547" w:type="dxa"/>
          </w:tcPr>
          <w:p w14:paraId="114B80B3" w14:textId="77777777" w:rsidR="00653EF5" w:rsidRPr="0095711A" w:rsidRDefault="00653EF5" w:rsidP="00653EF5">
            <w:pPr>
              <w:rPr>
                <w:rFonts w:ascii="Arial" w:hAnsi="Arial" w:cs="Arial"/>
                <w:i/>
                <w:iCs/>
                <w:sz w:val="20"/>
                <w:szCs w:val="20"/>
              </w:rPr>
            </w:pPr>
            <w:r w:rsidRPr="0095711A">
              <w:rPr>
                <w:rFonts w:ascii="Arial" w:hAnsi="Arial" w:cs="Arial"/>
                <w:i/>
                <w:iCs/>
                <w:color w:val="000000"/>
                <w:sz w:val="20"/>
                <w:szCs w:val="20"/>
              </w:rPr>
              <w:t>Central Murray</w:t>
            </w:r>
          </w:p>
        </w:tc>
        <w:tc>
          <w:tcPr>
            <w:tcW w:w="992" w:type="dxa"/>
          </w:tcPr>
          <w:p w14:paraId="189506F5" w14:textId="0DBF825F" w:rsidR="00653EF5" w:rsidRPr="00653EF5" w:rsidRDefault="00653EF5" w:rsidP="00653EF5">
            <w:pPr>
              <w:rPr>
                <w:rFonts w:ascii="Arial" w:hAnsi="Arial" w:cs="Arial"/>
                <w:sz w:val="20"/>
                <w:szCs w:val="20"/>
              </w:rPr>
            </w:pPr>
            <w:r w:rsidRPr="00653EF5">
              <w:rPr>
                <w:rFonts w:ascii="Arial" w:hAnsi="Arial" w:cs="Arial"/>
                <w:sz w:val="20"/>
                <w:szCs w:val="20"/>
              </w:rPr>
              <w:t xml:space="preserve"> 314 </w:t>
            </w:r>
          </w:p>
        </w:tc>
        <w:tc>
          <w:tcPr>
            <w:tcW w:w="992" w:type="dxa"/>
          </w:tcPr>
          <w:p w14:paraId="283893C3" w14:textId="06F9396D" w:rsidR="00653EF5" w:rsidRPr="00653EF5" w:rsidRDefault="00653EF5" w:rsidP="00653EF5">
            <w:pPr>
              <w:rPr>
                <w:rFonts w:ascii="Arial" w:hAnsi="Arial" w:cs="Arial"/>
                <w:sz w:val="20"/>
                <w:szCs w:val="20"/>
              </w:rPr>
            </w:pPr>
            <w:r w:rsidRPr="00653EF5">
              <w:rPr>
                <w:rFonts w:ascii="Arial" w:hAnsi="Arial" w:cs="Arial"/>
                <w:sz w:val="20"/>
                <w:szCs w:val="20"/>
              </w:rPr>
              <w:t xml:space="preserve"> 348 </w:t>
            </w:r>
          </w:p>
        </w:tc>
        <w:tc>
          <w:tcPr>
            <w:tcW w:w="993" w:type="dxa"/>
          </w:tcPr>
          <w:p w14:paraId="1D896081" w14:textId="221CC5F1" w:rsidR="00653EF5" w:rsidRPr="00653EF5" w:rsidRDefault="00653EF5" w:rsidP="00653EF5">
            <w:pPr>
              <w:rPr>
                <w:rFonts w:ascii="Arial" w:hAnsi="Arial" w:cs="Arial"/>
                <w:sz w:val="20"/>
                <w:szCs w:val="20"/>
              </w:rPr>
            </w:pPr>
            <w:r w:rsidRPr="00653EF5">
              <w:rPr>
                <w:rFonts w:ascii="Arial" w:hAnsi="Arial" w:cs="Arial"/>
                <w:sz w:val="20"/>
                <w:szCs w:val="20"/>
              </w:rPr>
              <w:t xml:space="preserve"> 353 </w:t>
            </w:r>
          </w:p>
        </w:tc>
        <w:tc>
          <w:tcPr>
            <w:tcW w:w="1842" w:type="dxa"/>
          </w:tcPr>
          <w:p w14:paraId="3A480556" w14:textId="6F3FA82B"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5 </w:t>
            </w:r>
          </w:p>
        </w:tc>
        <w:tc>
          <w:tcPr>
            <w:tcW w:w="2121" w:type="dxa"/>
          </w:tcPr>
          <w:p w14:paraId="7801913A" w14:textId="7E5546BE"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1.4%</w:t>
            </w:r>
          </w:p>
        </w:tc>
      </w:tr>
      <w:tr w:rsidR="00EF06A4" w:rsidRPr="00582B8C" w14:paraId="6ED7CE0B" w14:textId="77777777" w:rsidTr="00EB1D95">
        <w:tc>
          <w:tcPr>
            <w:tcW w:w="2547" w:type="dxa"/>
          </w:tcPr>
          <w:p w14:paraId="372AFBC5" w14:textId="77777777" w:rsidR="00EF06A4" w:rsidRPr="0095711A" w:rsidRDefault="00EF06A4" w:rsidP="00EF06A4">
            <w:pPr>
              <w:rPr>
                <w:rFonts w:ascii="Arial" w:hAnsi="Arial" w:cs="Arial"/>
                <w:i/>
                <w:iCs/>
                <w:sz w:val="20"/>
                <w:szCs w:val="20"/>
              </w:rPr>
            </w:pPr>
            <w:r w:rsidRPr="0095711A">
              <w:rPr>
                <w:rFonts w:ascii="Arial" w:hAnsi="Arial" w:cs="Arial"/>
                <w:i/>
                <w:iCs/>
                <w:color w:val="000000"/>
                <w:sz w:val="20"/>
                <w:szCs w:val="20"/>
              </w:rPr>
              <w:t>Murray East</w:t>
            </w:r>
          </w:p>
        </w:tc>
        <w:tc>
          <w:tcPr>
            <w:tcW w:w="992" w:type="dxa"/>
          </w:tcPr>
          <w:p w14:paraId="0709929B" w14:textId="5D31AF43" w:rsidR="00EF06A4" w:rsidRPr="00653EF5" w:rsidRDefault="00EF06A4" w:rsidP="00EF06A4">
            <w:pPr>
              <w:rPr>
                <w:rFonts w:ascii="Arial" w:hAnsi="Arial" w:cs="Arial"/>
                <w:sz w:val="20"/>
                <w:szCs w:val="20"/>
              </w:rPr>
            </w:pPr>
            <w:r w:rsidRPr="00653EF5">
              <w:rPr>
                <w:rFonts w:ascii="Arial" w:hAnsi="Arial" w:cs="Arial"/>
                <w:sz w:val="20"/>
                <w:szCs w:val="20"/>
              </w:rPr>
              <w:t xml:space="preserve"> 125 </w:t>
            </w:r>
          </w:p>
        </w:tc>
        <w:tc>
          <w:tcPr>
            <w:tcW w:w="992" w:type="dxa"/>
          </w:tcPr>
          <w:p w14:paraId="1549F637" w14:textId="561D76F4" w:rsidR="00EF06A4" w:rsidRPr="00653EF5" w:rsidRDefault="00EF06A4" w:rsidP="00EF06A4">
            <w:pPr>
              <w:rPr>
                <w:rFonts w:ascii="Arial" w:hAnsi="Arial" w:cs="Arial"/>
                <w:sz w:val="20"/>
                <w:szCs w:val="20"/>
              </w:rPr>
            </w:pPr>
            <w:r w:rsidRPr="00653EF5">
              <w:rPr>
                <w:rFonts w:ascii="Arial" w:hAnsi="Arial" w:cs="Arial"/>
                <w:sz w:val="20"/>
                <w:szCs w:val="20"/>
              </w:rPr>
              <w:t xml:space="preserve"> 147 </w:t>
            </w:r>
          </w:p>
        </w:tc>
        <w:tc>
          <w:tcPr>
            <w:tcW w:w="993" w:type="dxa"/>
          </w:tcPr>
          <w:p w14:paraId="51774E68" w14:textId="436951C5" w:rsidR="00EF06A4" w:rsidRPr="00653EF5" w:rsidRDefault="00EF06A4" w:rsidP="00EF06A4">
            <w:pPr>
              <w:rPr>
                <w:rFonts w:ascii="Arial" w:hAnsi="Arial" w:cs="Arial"/>
                <w:sz w:val="20"/>
                <w:szCs w:val="20"/>
              </w:rPr>
            </w:pPr>
            <w:r w:rsidRPr="00653EF5">
              <w:rPr>
                <w:rFonts w:ascii="Arial" w:hAnsi="Arial" w:cs="Arial"/>
                <w:sz w:val="20"/>
                <w:szCs w:val="20"/>
              </w:rPr>
              <w:t xml:space="preserve"> 147 </w:t>
            </w:r>
          </w:p>
        </w:tc>
        <w:tc>
          <w:tcPr>
            <w:tcW w:w="1842" w:type="dxa"/>
          </w:tcPr>
          <w:p w14:paraId="6907CEFC" w14:textId="2E2C4031" w:rsidR="00EF06A4" w:rsidRPr="00653EF5" w:rsidRDefault="00EF06A4" w:rsidP="00EF06A4">
            <w:pPr>
              <w:rPr>
                <w:rFonts w:ascii="Arial" w:hAnsi="Arial" w:cs="Arial"/>
                <w:sz w:val="20"/>
                <w:szCs w:val="20"/>
              </w:rPr>
            </w:pPr>
            <w:r>
              <w:rPr>
                <w:rFonts w:ascii="Arial" w:hAnsi="Arial" w:cs="Arial"/>
                <w:sz w:val="20"/>
                <w:szCs w:val="20"/>
              </w:rPr>
              <w:t>Unchanged</w:t>
            </w:r>
            <w:r w:rsidRPr="00582B8C">
              <w:rPr>
                <w:rFonts w:ascii="Arial" w:hAnsi="Arial" w:cs="Arial"/>
                <w:sz w:val="20"/>
                <w:szCs w:val="20"/>
              </w:rPr>
              <w:t xml:space="preserve">   </w:t>
            </w:r>
          </w:p>
        </w:tc>
        <w:tc>
          <w:tcPr>
            <w:tcW w:w="2121" w:type="dxa"/>
          </w:tcPr>
          <w:p w14:paraId="6B9C8644" w14:textId="199A9677" w:rsidR="00EF06A4" w:rsidRPr="00653EF5" w:rsidRDefault="00EF06A4" w:rsidP="00EF06A4">
            <w:pPr>
              <w:rPr>
                <w:rFonts w:ascii="Arial" w:hAnsi="Arial" w:cs="Arial"/>
                <w:sz w:val="20"/>
                <w:szCs w:val="20"/>
              </w:rPr>
            </w:pPr>
            <w:r>
              <w:rPr>
                <w:rFonts w:ascii="Arial" w:hAnsi="Arial" w:cs="Arial"/>
                <w:sz w:val="20"/>
                <w:szCs w:val="20"/>
              </w:rPr>
              <w:t>Unchanged</w:t>
            </w:r>
          </w:p>
        </w:tc>
      </w:tr>
      <w:tr w:rsidR="00653EF5" w:rsidRPr="00582B8C" w14:paraId="7137D5F4" w14:textId="77777777" w:rsidTr="00EB1D95">
        <w:tc>
          <w:tcPr>
            <w:tcW w:w="2547" w:type="dxa"/>
          </w:tcPr>
          <w:p w14:paraId="68087933"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Murray</w:t>
            </w:r>
          </w:p>
        </w:tc>
        <w:tc>
          <w:tcPr>
            <w:tcW w:w="992" w:type="dxa"/>
          </w:tcPr>
          <w:p w14:paraId="281E8773" w14:textId="02339726" w:rsidR="00653EF5" w:rsidRPr="00653EF5" w:rsidRDefault="00653EF5" w:rsidP="00653EF5">
            <w:pPr>
              <w:rPr>
                <w:rFonts w:ascii="Arial" w:hAnsi="Arial" w:cs="Arial"/>
                <w:sz w:val="20"/>
                <w:szCs w:val="20"/>
              </w:rPr>
            </w:pPr>
            <w:r w:rsidRPr="00653EF5">
              <w:rPr>
                <w:rFonts w:ascii="Arial" w:hAnsi="Arial" w:cs="Arial"/>
                <w:sz w:val="20"/>
                <w:szCs w:val="20"/>
              </w:rPr>
              <w:t xml:space="preserve"> 1,353 </w:t>
            </w:r>
          </w:p>
        </w:tc>
        <w:tc>
          <w:tcPr>
            <w:tcW w:w="992" w:type="dxa"/>
          </w:tcPr>
          <w:p w14:paraId="363F0C29" w14:textId="103A49E0" w:rsidR="00653EF5" w:rsidRPr="00653EF5" w:rsidRDefault="00653EF5" w:rsidP="00653EF5">
            <w:pPr>
              <w:rPr>
                <w:rFonts w:ascii="Arial" w:hAnsi="Arial" w:cs="Arial"/>
                <w:sz w:val="20"/>
                <w:szCs w:val="20"/>
              </w:rPr>
            </w:pPr>
            <w:r w:rsidRPr="00653EF5">
              <w:rPr>
                <w:rFonts w:ascii="Arial" w:hAnsi="Arial" w:cs="Arial"/>
                <w:sz w:val="20"/>
                <w:szCs w:val="20"/>
              </w:rPr>
              <w:t xml:space="preserve"> 1,608 </w:t>
            </w:r>
          </w:p>
        </w:tc>
        <w:tc>
          <w:tcPr>
            <w:tcW w:w="993" w:type="dxa"/>
          </w:tcPr>
          <w:p w14:paraId="2BC26261" w14:textId="2730CB47" w:rsidR="00653EF5" w:rsidRPr="00653EF5" w:rsidRDefault="00653EF5" w:rsidP="00653EF5">
            <w:pPr>
              <w:rPr>
                <w:rFonts w:ascii="Arial" w:hAnsi="Arial" w:cs="Arial"/>
                <w:sz w:val="20"/>
                <w:szCs w:val="20"/>
              </w:rPr>
            </w:pPr>
            <w:r w:rsidRPr="00653EF5">
              <w:rPr>
                <w:rFonts w:ascii="Arial" w:hAnsi="Arial" w:cs="Arial"/>
                <w:sz w:val="20"/>
                <w:szCs w:val="20"/>
              </w:rPr>
              <w:t xml:space="preserve"> 1,609 </w:t>
            </w:r>
          </w:p>
        </w:tc>
        <w:tc>
          <w:tcPr>
            <w:tcW w:w="1842" w:type="dxa"/>
          </w:tcPr>
          <w:p w14:paraId="5B44E2C7" w14:textId="04DCFBC7"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1 </w:t>
            </w:r>
          </w:p>
        </w:tc>
        <w:tc>
          <w:tcPr>
            <w:tcW w:w="2121" w:type="dxa"/>
          </w:tcPr>
          <w:p w14:paraId="7CBCC754" w14:textId="7D62F468" w:rsidR="00653EF5" w:rsidRPr="00653EF5" w:rsidRDefault="00E32EB8" w:rsidP="00653EF5">
            <w:pPr>
              <w:rPr>
                <w:rFonts w:ascii="Arial" w:hAnsi="Arial" w:cs="Arial"/>
                <w:sz w:val="20"/>
                <w:szCs w:val="20"/>
              </w:rPr>
            </w:pPr>
            <w:r>
              <w:rPr>
                <w:rFonts w:ascii="Arial" w:hAnsi="Arial" w:cs="Arial"/>
                <w:sz w:val="20"/>
                <w:szCs w:val="20"/>
              </w:rPr>
              <w:t xml:space="preserve">Increased by </w:t>
            </w:r>
            <w:r w:rsidR="00653EF5" w:rsidRPr="00653EF5">
              <w:rPr>
                <w:rFonts w:ascii="Arial" w:hAnsi="Arial" w:cs="Arial"/>
                <w:sz w:val="20"/>
                <w:szCs w:val="20"/>
              </w:rPr>
              <w:t>0.1%</w:t>
            </w:r>
          </w:p>
        </w:tc>
      </w:tr>
      <w:tr w:rsidR="00653EF5" w:rsidRPr="00582B8C" w14:paraId="6C202FC9" w14:textId="77777777" w:rsidTr="00EB1D95">
        <w:tc>
          <w:tcPr>
            <w:tcW w:w="2547" w:type="dxa"/>
          </w:tcPr>
          <w:p w14:paraId="0617D5F9"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Yarra Valley and Dandenong Ranges</w:t>
            </w:r>
          </w:p>
        </w:tc>
        <w:tc>
          <w:tcPr>
            <w:tcW w:w="992" w:type="dxa"/>
          </w:tcPr>
          <w:p w14:paraId="5B786D53" w14:textId="4B9C6D2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1,653 </w:t>
            </w:r>
          </w:p>
        </w:tc>
        <w:tc>
          <w:tcPr>
            <w:tcW w:w="992" w:type="dxa"/>
          </w:tcPr>
          <w:p w14:paraId="3606E803" w14:textId="4B13F9EF"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2,043 </w:t>
            </w:r>
          </w:p>
        </w:tc>
        <w:tc>
          <w:tcPr>
            <w:tcW w:w="993" w:type="dxa"/>
          </w:tcPr>
          <w:p w14:paraId="41FF9348" w14:textId="58682954"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2,036 </w:t>
            </w:r>
          </w:p>
        </w:tc>
        <w:tc>
          <w:tcPr>
            <w:tcW w:w="1842" w:type="dxa"/>
          </w:tcPr>
          <w:p w14:paraId="04C202FB" w14:textId="11405340"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7 </w:t>
            </w:r>
          </w:p>
        </w:tc>
        <w:tc>
          <w:tcPr>
            <w:tcW w:w="2121" w:type="dxa"/>
          </w:tcPr>
          <w:p w14:paraId="21F91826" w14:textId="39E59D23"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0.3%</w:t>
            </w:r>
          </w:p>
        </w:tc>
      </w:tr>
      <w:tr w:rsidR="00653EF5" w:rsidRPr="00582B8C" w14:paraId="0221E73B" w14:textId="77777777" w:rsidTr="00EB1D95">
        <w:tc>
          <w:tcPr>
            <w:tcW w:w="2547" w:type="dxa"/>
          </w:tcPr>
          <w:p w14:paraId="29D624E3"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Mornington Peninsula</w:t>
            </w:r>
          </w:p>
        </w:tc>
        <w:tc>
          <w:tcPr>
            <w:tcW w:w="992" w:type="dxa"/>
          </w:tcPr>
          <w:p w14:paraId="1751DD7A" w14:textId="23851414"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1,639 </w:t>
            </w:r>
          </w:p>
        </w:tc>
        <w:tc>
          <w:tcPr>
            <w:tcW w:w="992" w:type="dxa"/>
          </w:tcPr>
          <w:p w14:paraId="3AAA4FF6" w14:textId="43601516"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1,841 </w:t>
            </w:r>
          </w:p>
        </w:tc>
        <w:tc>
          <w:tcPr>
            <w:tcW w:w="993" w:type="dxa"/>
          </w:tcPr>
          <w:p w14:paraId="32CA6483" w14:textId="5815D451"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1,835 </w:t>
            </w:r>
          </w:p>
        </w:tc>
        <w:tc>
          <w:tcPr>
            <w:tcW w:w="1842" w:type="dxa"/>
          </w:tcPr>
          <w:p w14:paraId="197ECEC2" w14:textId="3A8AB7E2"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6 </w:t>
            </w:r>
          </w:p>
        </w:tc>
        <w:tc>
          <w:tcPr>
            <w:tcW w:w="2121" w:type="dxa"/>
          </w:tcPr>
          <w:p w14:paraId="30CEA1CC" w14:textId="52DF5EA7"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0.3%</w:t>
            </w:r>
          </w:p>
        </w:tc>
      </w:tr>
      <w:tr w:rsidR="00653EF5" w:rsidRPr="00582B8C" w14:paraId="04DB6D49" w14:textId="77777777" w:rsidTr="00EB1D95">
        <w:tc>
          <w:tcPr>
            <w:tcW w:w="2547" w:type="dxa"/>
          </w:tcPr>
          <w:p w14:paraId="69B066EC" w14:textId="77777777" w:rsidR="00653EF5" w:rsidRPr="0095711A" w:rsidRDefault="00653EF5" w:rsidP="00653EF5">
            <w:pPr>
              <w:rPr>
                <w:rFonts w:ascii="Arial" w:hAnsi="Arial" w:cs="Arial"/>
                <w:i/>
                <w:iCs/>
                <w:sz w:val="20"/>
                <w:szCs w:val="20"/>
              </w:rPr>
            </w:pPr>
            <w:r w:rsidRPr="0095711A">
              <w:rPr>
                <w:rFonts w:ascii="Arial" w:hAnsi="Arial" w:cs="Arial"/>
                <w:i/>
                <w:iCs/>
                <w:color w:val="000000"/>
                <w:sz w:val="20"/>
                <w:szCs w:val="20"/>
              </w:rPr>
              <w:t>Gippsland</w:t>
            </w:r>
          </w:p>
        </w:tc>
        <w:tc>
          <w:tcPr>
            <w:tcW w:w="992" w:type="dxa"/>
          </w:tcPr>
          <w:p w14:paraId="2F69572F" w14:textId="4127EA42"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852 </w:t>
            </w:r>
          </w:p>
        </w:tc>
        <w:tc>
          <w:tcPr>
            <w:tcW w:w="992" w:type="dxa"/>
          </w:tcPr>
          <w:p w14:paraId="774282AF" w14:textId="3352C403"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949 </w:t>
            </w:r>
          </w:p>
        </w:tc>
        <w:tc>
          <w:tcPr>
            <w:tcW w:w="993" w:type="dxa"/>
          </w:tcPr>
          <w:p w14:paraId="4D9C60E5" w14:textId="09367F5C"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920 </w:t>
            </w:r>
          </w:p>
        </w:tc>
        <w:tc>
          <w:tcPr>
            <w:tcW w:w="1842" w:type="dxa"/>
          </w:tcPr>
          <w:p w14:paraId="033E0BA2" w14:textId="35C959CB"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29 </w:t>
            </w:r>
          </w:p>
        </w:tc>
        <w:tc>
          <w:tcPr>
            <w:tcW w:w="2121" w:type="dxa"/>
          </w:tcPr>
          <w:p w14:paraId="7E51028A" w14:textId="2BF4200D"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3.1%</w:t>
            </w:r>
          </w:p>
        </w:tc>
      </w:tr>
      <w:tr w:rsidR="00E32EB8" w:rsidRPr="00582B8C" w14:paraId="43DDCD53" w14:textId="77777777" w:rsidTr="00EB1D95">
        <w:tc>
          <w:tcPr>
            <w:tcW w:w="2547" w:type="dxa"/>
          </w:tcPr>
          <w:p w14:paraId="70FC4B61" w14:textId="77777777" w:rsidR="00E32EB8" w:rsidRPr="0095711A" w:rsidRDefault="00E32EB8" w:rsidP="00E32EB8">
            <w:pPr>
              <w:rPr>
                <w:rFonts w:ascii="Arial" w:hAnsi="Arial" w:cs="Arial"/>
                <w:i/>
                <w:iCs/>
                <w:sz w:val="20"/>
                <w:szCs w:val="20"/>
              </w:rPr>
            </w:pPr>
            <w:r w:rsidRPr="0095711A">
              <w:rPr>
                <w:rFonts w:ascii="Arial" w:hAnsi="Arial" w:cs="Arial"/>
                <w:i/>
                <w:iCs/>
                <w:color w:val="000000"/>
                <w:sz w:val="20"/>
                <w:szCs w:val="20"/>
              </w:rPr>
              <w:t>Lakes</w:t>
            </w:r>
          </w:p>
        </w:tc>
        <w:tc>
          <w:tcPr>
            <w:tcW w:w="992" w:type="dxa"/>
          </w:tcPr>
          <w:p w14:paraId="19E4BB7B" w14:textId="3FDF1BFE" w:rsidR="00E32EB8" w:rsidRPr="00653EF5" w:rsidRDefault="00E32EB8" w:rsidP="00E32EB8">
            <w:pPr>
              <w:rPr>
                <w:rFonts w:ascii="Arial" w:hAnsi="Arial" w:cs="Arial"/>
                <w:color w:val="000000"/>
                <w:sz w:val="20"/>
                <w:szCs w:val="20"/>
              </w:rPr>
            </w:pPr>
            <w:r w:rsidRPr="00653EF5">
              <w:rPr>
                <w:rFonts w:ascii="Arial" w:hAnsi="Arial" w:cs="Arial"/>
                <w:sz w:val="20"/>
                <w:szCs w:val="20"/>
              </w:rPr>
              <w:t xml:space="preserve"> 282 </w:t>
            </w:r>
          </w:p>
        </w:tc>
        <w:tc>
          <w:tcPr>
            <w:tcW w:w="992" w:type="dxa"/>
          </w:tcPr>
          <w:p w14:paraId="76F91F3E" w14:textId="6D41A840" w:rsidR="00E32EB8" w:rsidRPr="00653EF5" w:rsidRDefault="00E32EB8" w:rsidP="00E32EB8">
            <w:pPr>
              <w:rPr>
                <w:rFonts w:ascii="Arial" w:hAnsi="Arial" w:cs="Arial"/>
                <w:color w:val="000000"/>
                <w:sz w:val="20"/>
                <w:szCs w:val="20"/>
              </w:rPr>
            </w:pPr>
            <w:r w:rsidRPr="00653EF5">
              <w:rPr>
                <w:rFonts w:ascii="Arial" w:hAnsi="Arial" w:cs="Arial"/>
                <w:sz w:val="20"/>
                <w:szCs w:val="20"/>
              </w:rPr>
              <w:t xml:space="preserve"> 280 </w:t>
            </w:r>
          </w:p>
        </w:tc>
        <w:tc>
          <w:tcPr>
            <w:tcW w:w="993" w:type="dxa"/>
          </w:tcPr>
          <w:p w14:paraId="4E308B41" w14:textId="0AE09C4F" w:rsidR="00E32EB8" w:rsidRPr="00653EF5" w:rsidRDefault="00E32EB8" w:rsidP="00E32EB8">
            <w:pPr>
              <w:rPr>
                <w:rFonts w:ascii="Arial" w:hAnsi="Arial" w:cs="Arial"/>
                <w:color w:val="000000"/>
                <w:sz w:val="20"/>
                <w:szCs w:val="20"/>
              </w:rPr>
            </w:pPr>
            <w:r w:rsidRPr="00653EF5">
              <w:rPr>
                <w:rFonts w:ascii="Arial" w:hAnsi="Arial" w:cs="Arial"/>
                <w:sz w:val="20"/>
                <w:szCs w:val="20"/>
              </w:rPr>
              <w:t xml:space="preserve"> 280 </w:t>
            </w:r>
          </w:p>
        </w:tc>
        <w:tc>
          <w:tcPr>
            <w:tcW w:w="1842" w:type="dxa"/>
          </w:tcPr>
          <w:p w14:paraId="375B0EA9" w14:textId="440E9BBD" w:rsidR="00E32EB8" w:rsidRPr="00653EF5" w:rsidRDefault="00EF06A4" w:rsidP="00E32EB8">
            <w:pPr>
              <w:rPr>
                <w:rFonts w:ascii="Arial" w:hAnsi="Arial" w:cs="Arial"/>
                <w:color w:val="000000"/>
                <w:sz w:val="20"/>
                <w:szCs w:val="20"/>
              </w:rPr>
            </w:pPr>
            <w:r>
              <w:rPr>
                <w:rFonts w:ascii="Arial" w:hAnsi="Arial" w:cs="Arial"/>
                <w:sz w:val="20"/>
                <w:szCs w:val="20"/>
              </w:rPr>
              <w:t>U</w:t>
            </w:r>
            <w:r w:rsidR="00E32EB8">
              <w:rPr>
                <w:rFonts w:ascii="Arial" w:hAnsi="Arial" w:cs="Arial"/>
                <w:sz w:val="20"/>
                <w:szCs w:val="20"/>
              </w:rPr>
              <w:t>nchanged</w:t>
            </w:r>
            <w:r w:rsidR="00E32EB8" w:rsidRPr="00582B8C">
              <w:rPr>
                <w:rFonts w:ascii="Arial" w:hAnsi="Arial" w:cs="Arial"/>
                <w:sz w:val="20"/>
                <w:szCs w:val="20"/>
              </w:rPr>
              <w:t xml:space="preserve">   </w:t>
            </w:r>
          </w:p>
        </w:tc>
        <w:tc>
          <w:tcPr>
            <w:tcW w:w="2121" w:type="dxa"/>
          </w:tcPr>
          <w:p w14:paraId="3B4E3F43" w14:textId="7324A7ED" w:rsidR="00E32EB8" w:rsidRPr="00653EF5" w:rsidRDefault="00EF06A4" w:rsidP="00E32EB8">
            <w:pPr>
              <w:rPr>
                <w:rFonts w:ascii="Arial" w:hAnsi="Arial" w:cs="Arial"/>
                <w:color w:val="000000"/>
                <w:sz w:val="20"/>
                <w:szCs w:val="20"/>
              </w:rPr>
            </w:pPr>
            <w:r>
              <w:rPr>
                <w:rFonts w:ascii="Arial" w:hAnsi="Arial" w:cs="Arial"/>
                <w:sz w:val="20"/>
                <w:szCs w:val="20"/>
              </w:rPr>
              <w:t>U</w:t>
            </w:r>
            <w:r w:rsidR="00E32EB8">
              <w:rPr>
                <w:rFonts w:ascii="Arial" w:hAnsi="Arial" w:cs="Arial"/>
                <w:sz w:val="20"/>
                <w:szCs w:val="20"/>
              </w:rPr>
              <w:t>nchanged</w:t>
            </w:r>
          </w:p>
        </w:tc>
      </w:tr>
      <w:tr w:rsidR="00653EF5" w:rsidRPr="00582B8C" w14:paraId="5B9E19DF" w14:textId="77777777" w:rsidTr="00EB1D95">
        <w:tc>
          <w:tcPr>
            <w:tcW w:w="2547" w:type="dxa"/>
          </w:tcPr>
          <w:p w14:paraId="2F1AB6C8" w14:textId="77777777" w:rsidR="00653EF5" w:rsidRPr="00582B8C" w:rsidRDefault="00653EF5" w:rsidP="00653EF5">
            <w:pPr>
              <w:rPr>
                <w:rFonts w:ascii="Arial" w:hAnsi="Arial" w:cs="Arial"/>
                <w:sz w:val="20"/>
                <w:szCs w:val="20"/>
              </w:rPr>
            </w:pPr>
            <w:r w:rsidRPr="00582B8C">
              <w:rPr>
                <w:rFonts w:ascii="Arial" w:hAnsi="Arial" w:cs="Arial"/>
                <w:color w:val="000000"/>
                <w:sz w:val="20"/>
                <w:szCs w:val="20"/>
              </w:rPr>
              <w:t>Gippsland</w:t>
            </w:r>
          </w:p>
        </w:tc>
        <w:tc>
          <w:tcPr>
            <w:tcW w:w="992" w:type="dxa"/>
          </w:tcPr>
          <w:p w14:paraId="2EE2D107" w14:textId="49803A3D"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1,134 </w:t>
            </w:r>
          </w:p>
        </w:tc>
        <w:tc>
          <w:tcPr>
            <w:tcW w:w="992" w:type="dxa"/>
          </w:tcPr>
          <w:p w14:paraId="4E79C020" w14:textId="5747231B"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1,229 </w:t>
            </w:r>
          </w:p>
        </w:tc>
        <w:tc>
          <w:tcPr>
            <w:tcW w:w="993" w:type="dxa"/>
          </w:tcPr>
          <w:p w14:paraId="2FCC6983" w14:textId="5F1AA0B1"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1,200 </w:t>
            </w:r>
          </w:p>
        </w:tc>
        <w:tc>
          <w:tcPr>
            <w:tcW w:w="1842" w:type="dxa"/>
          </w:tcPr>
          <w:p w14:paraId="4FF890EB" w14:textId="3B1B5B68"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29 </w:t>
            </w:r>
          </w:p>
        </w:tc>
        <w:tc>
          <w:tcPr>
            <w:tcW w:w="2121" w:type="dxa"/>
          </w:tcPr>
          <w:p w14:paraId="0DDC6868" w14:textId="2ACAC063"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2.4%</w:t>
            </w:r>
          </w:p>
        </w:tc>
      </w:tr>
      <w:tr w:rsidR="00653EF5" w:rsidRPr="00582B8C" w14:paraId="104883DA" w14:textId="77777777" w:rsidTr="00EB1D95">
        <w:tc>
          <w:tcPr>
            <w:tcW w:w="2547" w:type="dxa"/>
          </w:tcPr>
          <w:p w14:paraId="5B5373C6" w14:textId="77777777" w:rsidR="00653EF5" w:rsidRPr="0095711A" w:rsidRDefault="00653EF5" w:rsidP="00653EF5">
            <w:pPr>
              <w:rPr>
                <w:rFonts w:ascii="Arial" w:hAnsi="Arial" w:cs="Arial"/>
                <w:i/>
                <w:iCs/>
                <w:sz w:val="20"/>
                <w:szCs w:val="20"/>
              </w:rPr>
            </w:pPr>
            <w:r w:rsidRPr="0095711A">
              <w:rPr>
                <w:rFonts w:ascii="Arial" w:hAnsi="Arial" w:cs="Arial"/>
                <w:i/>
                <w:iCs/>
                <w:color w:val="000000"/>
                <w:sz w:val="20"/>
                <w:szCs w:val="20"/>
              </w:rPr>
              <w:t>Ballarat</w:t>
            </w:r>
          </w:p>
        </w:tc>
        <w:tc>
          <w:tcPr>
            <w:tcW w:w="992" w:type="dxa"/>
          </w:tcPr>
          <w:p w14:paraId="2B8D651F" w14:textId="12FEE5CB"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579 </w:t>
            </w:r>
          </w:p>
        </w:tc>
        <w:tc>
          <w:tcPr>
            <w:tcW w:w="992" w:type="dxa"/>
          </w:tcPr>
          <w:p w14:paraId="6A6D2934" w14:textId="57C26A2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703 </w:t>
            </w:r>
          </w:p>
        </w:tc>
        <w:tc>
          <w:tcPr>
            <w:tcW w:w="993" w:type="dxa"/>
          </w:tcPr>
          <w:p w14:paraId="78D2B303" w14:textId="586EFFA2"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712 </w:t>
            </w:r>
          </w:p>
        </w:tc>
        <w:tc>
          <w:tcPr>
            <w:tcW w:w="1842" w:type="dxa"/>
          </w:tcPr>
          <w:p w14:paraId="462A7559" w14:textId="40266342"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9 </w:t>
            </w:r>
          </w:p>
        </w:tc>
        <w:tc>
          <w:tcPr>
            <w:tcW w:w="2121" w:type="dxa"/>
          </w:tcPr>
          <w:p w14:paraId="65E4A987" w14:textId="1BBA9F77"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1.3%</w:t>
            </w:r>
          </w:p>
        </w:tc>
      </w:tr>
      <w:tr w:rsidR="00653EF5" w:rsidRPr="00582B8C" w14:paraId="2FA3C1B8" w14:textId="77777777" w:rsidTr="00EB1D95">
        <w:tc>
          <w:tcPr>
            <w:tcW w:w="2547" w:type="dxa"/>
          </w:tcPr>
          <w:p w14:paraId="48F6F393" w14:textId="77777777" w:rsidR="00653EF5" w:rsidRPr="0095711A" w:rsidRDefault="00653EF5" w:rsidP="00653EF5">
            <w:pPr>
              <w:rPr>
                <w:rFonts w:ascii="Arial" w:hAnsi="Arial" w:cs="Arial"/>
                <w:i/>
                <w:iCs/>
                <w:sz w:val="20"/>
                <w:szCs w:val="20"/>
              </w:rPr>
            </w:pPr>
            <w:r w:rsidRPr="0095711A">
              <w:rPr>
                <w:rFonts w:ascii="Arial" w:hAnsi="Arial" w:cs="Arial"/>
                <w:i/>
                <w:iCs/>
                <w:color w:val="000000"/>
                <w:sz w:val="20"/>
                <w:szCs w:val="20"/>
              </w:rPr>
              <w:t>Bendigo Loddon</w:t>
            </w:r>
          </w:p>
        </w:tc>
        <w:tc>
          <w:tcPr>
            <w:tcW w:w="992" w:type="dxa"/>
          </w:tcPr>
          <w:p w14:paraId="44EB1CC7" w14:textId="6541D1E7"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689 </w:t>
            </w:r>
          </w:p>
        </w:tc>
        <w:tc>
          <w:tcPr>
            <w:tcW w:w="992" w:type="dxa"/>
          </w:tcPr>
          <w:p w14:paraId="0ABBD7FC" w14:textId="291E8368"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820 </w:t>
            </w:r>
          </w:p>
        </w:tc>
        <w:tc>
          <w:tcPr>
            <w:tcW w:w="993" w:type="dxa"/>
          </w:tcPr>
          <w:p w14:paraId="6359A248" w14:textId="12A3E342"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823 </w:t>
            </w:r>
          </w:p>
        </w:tc>
        <w:tc>
          <w:tcPr>
            <w:tcW w:w="1842" w:type="dxa"/>
          </w:tcPr>
          <w:p w14:paraId="00B385CB" w14:textId="61844C74" w:rsidR="00653EF5" w:rsidRPr="00653EF5" w:rsidRDefault="00E32EB8" w:rsidP="00653EF5">
            <w:pPr>
              <w:rPr>
                <w:rFonts w:ascii="Arial" w:hAnsi="Arial" w:cs="Arial"/>
                <w:color w:val="000000"/>
                <w:sz w:val="20"/>
                <w:szCs w:val="20"/>
              </w:rPr>
            </w:pPr>
            <w:r>
              <w:rPr>
                <w:rFonts w:ascii="Arial" w:hAnsi="Arial" w:cs="Arial"/>
                <w:sz w:val="20"/>
                <w:szCs w:val="20"/>
              </w:rPr>
              <w:t>Increased by</w:t>
            </w:r>
            <w:r w:rsidR="00653EF5" w:rsidRPr="00653EF5">
              <w:rPr>
                <w:rFonts w:ascii="Arial" w:hAnsi="Arial" w:cs="Arial"/>
                <w:sz w:val="20"/>
                <w:szCs w:val="20"/>
              </w:rPr>
              <w:t xml:space="preserve"> 3 </w:t>
            </w:r>
          </w:p>
        </w:tc>
        <w:tc>
          <w:tcPr>
            <w:tcW w:w="2121" w:type="dxa"/>
          </w:tcPr>
          <w:p w14:paraId="022063DD" w14:textId="0A7394A4"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0.4%</w:t>
            </w:r>
          </w:p>
        </w:tc>
      </w:tr>
      <w:tr w:rsidR="00653EF5" w:rsidRPr="00582B8C" w14:paraId="5110E374" w14:textId="77777777" w:rsidTr="00EB1D95">
        <w:tc>
          <w:tcPr>
            <w:tcW w:w="2547" w:type="dxa"/>
          </w:tcPr>
          <w:p w14:paraId="384B8A2B" w14:textId="77777777" w:rsidR="00653EF5" w:rsidRPr="00582B8C" w:rsidRDefault="00653EF5" w:rsidP="00653EF5">
            <w:pPr>
              <w:rPr>
                <w:rFonts w:ascii="Arial" w:hAnsi="Arial" w:cs="Arial"/>
                <w:color w:val="000000"/>
                <w:sz w:val="20"/>
                <w:szCs w:val="20"/>
              </w:rPr>
            </w:pPr>
            <w:r w:rsidRPr="00582B8C">
              <w:rPr>
                <w:rFonts w:ascii="Arial" w:hAnsi="Arial" w:cs="Arial"/>
                <w:color w:val="000000"/>
                <w:sz w:val="20"/>
                <w:szCs w:val="20"/>
              </w:rPr>
              <w:t>Goldfields</w:t>
            </w:r>
          </w:p>
        </w:tc>
        <w:tc>
          <w:tcPr>
            <w:tcW w:w="992" w:type="dxa"/>
          </w:tcPr>
          <w:p w14:paraId="45006867" w14:textId="2CE6B500"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1,268 </w:t>
            </w:r>
          </w:p>
        </w:tc>
        <w:tc>
          <w:tcPr>
            <w:tcW w:w="992" w:type="dxa"/>
          </w:tcPr>
          <w:p w14:paraId="3BB2123B" w14:textId="29BA9958"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1,523 </w:t>
            </w:r>
          </w:p>
        </w:tc>
        <w:tc>
          <w:tcPr>
            <w:tcW w:w="993" w:type="dxa"/>
          </w:tcPr>
          <w:p w14:paraId="397240F8" w14:textId="76997E5C"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1,535 </w:t>
            </w:r>
          </w:p>
        </w:tc>
        <w:tc>
          <w:tcPr>
            <w:tcW w:w="1842" w:type="dxa"/>
          </w:tcPr>
          <w:p w14:paraId="6F333445" w14:textId="6663C1E4"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12 </w:t>
            </w:r>
          </w:p>
        </w:tc>
        <w:tc>
          <w:tcPr>
            <w:tcW w:w="2121" w:type="dxa"/>
          </w:tcPr>
          <w:p w14:paraId="1A693487" w14:textId="0F19FE79"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0.8%</w:t>
            </w:r>
          </w:p>
        </w:tc>
      </w:tr>
      <w:tr w:rsidR="00653EF5" w:rsidRPr="00582B8C" w14:paraId="0B3D8616" w14:textId="77777777" w:rsidTr="00EB1D95">
        <w:tc>
          <w:tcPr>
            <w:tcW w:w="2547" w:type="dxa"/>
          </w:tcPr>
          <w:p w14:paraId="0FF2ACC4" w14:textId="77777777" w:rsidR="00653EF5" w:rsidRPr="00582B8C" w:rsidRDefault="00653EF5" w:rsidP="00653EF5">
            <w:pPr>
              <w:rPr>
                <w:rFonts w:ascii="Arial" w:hAnsi="Arial" w:cs="Arial"/>
                <w:color w:val="000000"/>
                <w:sz w:val="20"/>
                <w:szCs w:val="20"/>
              </w:rPr>
            </w:pPr>
            <w:r w:rsidRPr="00582B8C">
              <w:rPr>
                <w:rFonts w:ascii="Arial" w:hAnsi="Arial" w:cs="Arial"/>
                <w:color w:val="000000"/>
                <w:sz w:val="20"/>
                <w:szCs w:val="20"/>
              </w:rPr>
              <w:t>Victoria's High Country</w:t>
            </w:r>
          </w:p>
        </w:tc>
        <w:tc>
          <w:tcPr>
            <w:tcW w:w="992" w:type="dxa"/>
          </w:tcPr>
          <w:p w14:paraId="6BDA8396" w14:textId="2FCB45CB"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667 </w:t>
            </w:r>
          </w:p>
        </w:tc>
        <w:tc>
          <w:tcPr>
            <w:tcW w:w="992" w:type="dxa"/>
          </w:tcPr>
          <w:p w14:paraId="38F70E06" w14:textId="244141AF"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732 </w:t>
            </w:r>
          </w:p>
        </w:tc>
        <w:tc>
          <w:tcPr>
            <w:tcW w:w="993" w:type="dxa"/>
          </w:tcPr>
          <w:p w14:paraId="78E1D1D2" w14:textId="76818E3E"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761 </w:t>
            </w:r>
          </w:p>
        </w:tc>
        <w:tc>
          <w:tcPr>
            <w:tcW w:w="1842" w:type="dxa"/>
          </w:tcPr>
          <w:p w14:paraId="0A3B56BC" w14:textId="03345A29"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29 </w:t>
            </w:r>
          </w:p>
        </w:tc>
        <w:tc>
          <w:tcPr>
            <w:tcW w:w="2121" w:type="dxa"/>
          </w:tcPr>
          <w:p w14:paraId="217B1E13" w14:textId="7344167A"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4.0%</w:t>
            </w:r>
          </w:p>
        </w:tc>
      </w:tr>
      <w:tr w:rsidR="00653EF5" w:rsidRPr="00582B8C" w14:paraId="12E12524" w14:textId="77777777" w:rsidTr="00EB1D95">
        <w:tc>
          <w:tcPr>
            <w:tcW w:w="2547" w:type="dxa"/>
          </w:tcPr>
          <w:p w14:paraId="524DC2E6" w14:textId="77777777" w:rsidR="00653EF5" w:rsidRPr="0095711A" w:rsidRDefault="00653EF5" w:rsidP="00653EF5">
            <w:pPr>
              <w:rPr>
                <w:rFonts w:ascii="Arial" w:hAnsi="Arial" w:cs="Arial"/>
                <w:i/>
                <w:iCs/>
                <w:color w:val="000000"/>
                <w:sz w:val="20"/>
                <w:szCs w:val="20"/>
              </w:rPr>
            </w:pPr>
            <w:r w:rsidRPr="0095711A">
              <w:rPr>
                <w:rFonts w:ascii="Arial" w:hAnsi="Arial" w:cs="Arial"/>
                <w:i/>
                <w:iCs/>
                <w:color w:val="000000"/>
                <w:sz w:val="20"/>
                <w:szCs w:val="20"/>
              </w:rPr>
              <w:t>Central Highlands</w:t>
            </w:r>
          </w:p>
        </w:tc>
        <w:tc>
          <w:tcPr>
            <w:tcW w:w="992" w:type="dxa"/>
          </w:tcPr>
          <w:p w14:paraId="0C3AC148" w14:textId="77FD60F2"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128 </w:t>
            </w:r>
          </w:p>
        </w:tc>
        <w:tc>
          <w:tcPr>
            <w:tcW w:w="992" w:type="dxa"/>
          </w:tcPr>
          <w:p w14:paraId="4515A4D2" w14:textId="4E7D2EC1"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130 </w:t>
            </w:r>
          </w:p>
        </w:tc>
        <w:tc>
          <w:tcPr>
            <w:tcW w:w="993" w:type="dxa"/>
          </w:tcPr>
          <w:p w14:paraId="6A60F8EF" w14:textId="33779248"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126 </w:t>
            </w:r>
          </w:p>
        </w:tc>
        <w:tc>
          <w:tcPr>
            <w:tcW w:w="1842" w:type="dxa"/>
          </w:tcPr>
          <w:p w14:paraId="253AD134" w14:textId="15A42BDC"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4 </w:t>
            </w:r>
          </w:p>
        </w:tc>
        <w:tc>
          <w:tcPr>
            <w:tcW w:w="2121" w:type="dxa"/>
          </w:tcPr>
          <w:p w14:paraId="5C786C57" w14:textId="0B9F9B5D"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3.1%</w:t>
            </w:r>
          </w:p>
        </w:tc>
      </w:tr>
      <w:tr w:rsidR="00653EF5" w:rsidRPr="00582B8C" w14:paraId="22C905BB" w14:textId="77777777" w:rsidTr="00EB1D95">
        <w:tc>
          <w:tcPr>
            <w:tcW w:w="2547" w:type="dxa"/>
          </w:tcPr>
          <w:p w14:paraId="625AA041" w14:textId="77777777" w:rsidR="00653EF5" w:rsidRPr="0095711A" w:rsidRDefault="00653EF5" w:rsidP="00653EF5">
            <w:pPr>
              <w:rPr>
                <w:rFonts w:ascii="Arial" w:hAnsi="Arial" w:cs="Arial"/>
                <w:i/>
                <w:iCs/>
                <w:color w:val="000000"/>
                <w:sz w:val="20"/>
                <w:szCs w:val="20"/>
              </w:rPr>
            </w:pPr>
            <w:r w:rsidRPr="0095711A">
              <w:rPr>
                <w:rFonts w:ascii="Arial" w:hAnsi="Arial" w:cs="Arial"/>
                <w:i/>
                <w:iCs/>
                <w:color w:val="000000"/>
                <w:sz w:val="20"/>
                <w:szCs w:val="20"/>
              </w:rPr>
              <w:t>Western Grampians</w:t>
            </w:r>
          </w:p>
        </w:tc>
        <w:tc>
          <w:tcPr>
            <w:tcW w:w="992" w:type="dxa"/>
          </w:tcPr>
          <w:p w14:paraId="49C2D712" w14:textId="214AA3CB"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198 </w:t>
            </w:r>
          </w:p>
        </w:tc>
        <w:tc>
          <w:tcPr>
            <w:tcW w:w="992" w:type="dxa"/>
          </w:tcPr>
          <w:p w14:paraId="52C1B83C" w14:textId="477A60DD"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206 </w:t>
            </w:r>
          </w:p>
        </w:tc>
        <w:tc>
          <w:tcPr>
            <w:tcW w:w="993" w:type="dxa"/>
          </w:tcPr>
          <w:p w14:paraId="6CC5C8CF" w14:textId="3CE2C804"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193 </w:t>
            </w:r>
          </w:p>
        </w:tc>
        <w:tc>
          <w:tcPr>
            <w:tcW w:w="1842" w:type="dxa"/>
          </w:tcPr>
          <w:p w14:paraId="7AB5A66E" w14:textId="044833E9"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13 </w:t>
            </w:r>
          </w:p>
        </w:tc>
        <w:tc>
          <w:tcPr>
            <w:tcW w:w="2121" w:type="dxa"/>
          </w:tcPr>
          <w:p w14:paraId="25BEC645" w14:textId="1560B4EB"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6.3%</w:t>
            </w:r>
          </w:p>
        </w:tc>
      </w:tr>
      <w:tr w:rsidR="00653EF5" w:rsidRPr="00582B8C" w14:paraId="5C665846" w14:textId="77777777" w:rsidTr="00EB1D95">
        <w:tc>
          <w:tcPr>
            <w:tcW w:w="2547" w:type="dxa"/>
          </w:tcPr>
          <w:p w14:paraId="14EDA769" w14:textId="77777777" w:rsidR="00653EF5" w:rsidRPr="0095711A" w:rsidRDefault="00653EF5" w:rsidP="00653EF5">
            <w:pPr>
              <w:rPr>
                <w:rFonts w:ascii="Arial" w:hAnsi="Arial" w:cs="Arial"/>
                <w:i/>
                <w:iCs/>
                <w:color w:val="000000"/>
                <w:sz w:val="20"/>
                <w:szCs w:val="20"/>
              </w:rPr>
            </w:pPr>
            <w:r w:rsidRPr="0095711A">
              <w:rPr>
                <w:rFonts w:ascii="Arial" w:hAnsi="Arial" w:cs="Arial"/>
                <w:i/>
                <w:iCs/>
                <w:color w:val="000000"/>
                <w:sz w:val="20"/>
                <w:szCs w:val="20"/>
              </w:rPr>
              <w:t>Wimmera</w:t>
            </w:r>
          </w:p>
        </w:tc>
        <w:tc>
          <w:tcPr>
            <w:tcW w:w="992" w:type="dxa"/>
          </w:tcPr>
          <w:p w14:paraId="7C3C1DC4" w14:textId="1CBD18A2"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104 </w:t>
            </w:r>
          </w:p>
        </w:tc>
        <w:tc>
          <w:tcPr>
            <w:tcW w:w="992" w:type="dxa"/>
          </w:tcPr>
          <w:p w14:paraId="294ED201" w14:textId="1D66C07E"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95 </w:t>
            </w:r>
          </w:p>
        </w:tc>
        <w:tc>
          <w:tcPr>
            <w:tcW w:w="993" w:type="dxa"/>
          </w:tcPr>
          <w:p w14:paraId="4FDB361F" w14:textId="09F359C0"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94 </w:t>
            </w:r>
          </w:p>
        </w:tc>
        <w:tc>
          <w:tcPr>
            <w:tcW w:w="1842" w:type="dxa"/>
          </w:tcPr>
          <w:p w14:paraId="27B82139" w14:textId="43DE2B4C"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1 </w:t>
            </w:r>
          </w:p>
        </w:tc>
        <w:tc>
          <w:tcPr>
            <w:tcW w:w="2121" w:type="dxa"/>
          </w:tcPr>
          <w:p w14:paraId="5DDF5901" w14:textId="140E3664"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1.1%</w:t>
            </w:r>
          </w:p>
        </w:tc>
      </w:tr>
      <w:tr w:rsidR="00653EF5" w:rsidRPr="00582B8C" w14:paraId="7625C863" w14:textId="77777777" w:rsidTr="00EB1D95">
        <w:tc>
          <w:tcPr>
            <w:tcW w:w="2547" w:type="dxa"/>
          </w:tcPr>
          <w:p w14:paraId="5D555842" w14:textId="77777777" w:rsidR="00653EF5" w:rsidRPr="00582B8C" w:rsidRDefault="00653EF5" w:rsidP="00653EF5">
            <w:pPr>
              <w:rPr>
                <w:rFonts w:ascii="Arial" w:hAnsi="Arial" w:cs="Arial"/>
                <w:color w:val="000000"/>
                <w:sz w:val="20"/>
                <w:szCs w:val="20"/>
              </w:rPr>
            </w:pPr>
            <w:r w:rsidRPr="00582B8C">
              <w:rPr>
                <w:rFonts w:ascii="Arial" w:hAnsi="Arial" w:cs="Arial"/>
                <w:color w:val="000000"/>
                <w:sz w:val="20"/>
                <w:szCs w:val="20"/>
              </w:rPr>
              <w:t>Grampians</w:t>
            </w:r>
          </w:p>
        </w:tc>
        <w:tc>
          <w:tcPr>
            <w:tcW w:w="992" w:type="dxa"/>
          </w:tcPr>
          <w:p w14:paraId="2E27CC38" w14:textId="2C2AB20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430 </w:t>
            </w:r>
          </w:p>
        </w:tc>
        <w:tc>
          <w:tcPr>
            <w:tcW w:w="992" w:type="dxa"/>
          </w:tcPr>
          <w:p w14:paraId="47D25DEE" w14:textId="7CFC2216"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431 </w:t>
            </w:r>
          </w:p>
        </w:tc>
        <w:tc>
          <w:tcPr>
            <w:tcW w:w="993" w:type="dxa"/>
          </w:tcPr>
          <w:p w14:paraId="6C6A4847" w14:textId="6FB48FA3"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413 </w:t>
            </w:r>
          </w:p>
        </w:tc>
        <w:tc>
          <w:tcPr>
            <w:tcW w:w="1842" w:type="dxa"/>
          </w:tcPr>
          <w:p w14:paraId="4463BD4F" w14:textId="6EE707EE"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18 </w:t>
            </w:r>
          </w:p>
        </w:tc>
        <w:tc>
          <w:tcPr>
            <w:tcW w:w="2121" w:type="dxa"/>
          </w:tcPr>
          <w:p w14:paraId="416260BB" w14:textId="1AC9E084"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4.2%</w:t>
            </w:r>
          </w:p>
        </w:tc>
      </w:tr>
      <w:tr w:rsidR="00653EF5" w:rsidRPr="00582B8C" w14:paraId="38EE5D9A" w14:textId="77777777" w:rsidTr="00EB1D95">
        <w:tc>
          <w:tcPr>
            <w:tcW w:w="2547" w:type="dxa"/>
          </w:tcPr>
          <w:p w14:paraId="228571BB" w14:textId="77777777" w:rsidR="00653EF5" w:rsidRPr="0095711A" w:rsidRDefault="00653EF5" w:rsidP="00653EF5">
            <w:pPr>
              <w:rPr>
                <w:rFonts w:ascii="Arial" w:hAnsi="Arial" w:cs="Arial"/>
                <w:i/>
                <w:iCs/>
                <w:color w:val="000000"/>
                <w:sz w:val="20"/>
                <w:szCs w:val="20"/>
              </w:rPr>
            </w:pPr>
            <w:r w:rsidRPr="0095711A">
              <w:rPr>
                <w:rFonts w:ascii="Arial" w:hAnsi="Arial" w:cs="Arial"/>
                <w:i/>
                <w:iCs/>
                <w:color w:val="000000"/>
                <w:sz w:val="20"/>
                <w:szCs w:val="20"/>
              </w:rPr>
              <w:t>Macedon</w:t>
            </w:r>
          </w:p>
        </w:tc>
        <w:tc>
          <w:tcPr>
            <w:tcW w:w="992" w:type="dxa"/>
          </w:tcPr>
          <w:p w14:paraId="7468DED5" w14:textId="7596F14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415 </w:t>
            </w:r>
          </w:p>
        </w:tc>
        <w:tc>
          <w:tcPr>
            <w:tcW w:w="992" w:type="dxa"/>
          </w:tcPr>
          <w:p w14:paraId="763991A7" w14:textId="3AB2CB9E"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502 </w:t>
            </w:r>
          </w:p>
        </w:tc>
        <w:tc>
          <w:tcPr>
            <w:tcW w:w="993" w:type="dxa"/>
          </w:tcPr>
          <w:p w14:paraId="1995B2AD" w14:textId="783A476F"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525 </w:t>
            </w:r>
          </w:p>
        </w:tc>
        <w:tc>
          <w:tcPr>
            <w:tcW w:w="1842" w:type="dxa"/>
          </w:tcPr>
          <w:p w14:paraId="1EF445D4" w14:textId="2CB3C029"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 xml:space="preserve">23 </w:t>
            </w:r>
          </w:p>
        </w:tc>
        <w:tc>
          <w:tcPr>
            <w:tcW w:w="2121" w:type="dxa"/>
          </w:tcPr>
          <w:p w14:paraId="1C27AB96" w14:textId="0EDFE4E9"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4.6%</w:t>
            </w:r>
          </w:p>
        </w:tc>
      </w:tr>
      <w:tr w:rsidR="00653EF5" w:rsidRPr="00582B8C" w14:paraId="5AD4FAAD" w14:textId="77777777" w:rsidTr="00EB1D95">
        <w:tc>
          <w:tcPr>
            <w:tcW w:w="2547" w:type="dxa"/>
          </w:tcPr>
          <w:p w14:paraId="2B89BB0F" w14:textId="77777777" w:rsidR="00653EF5" w:rsidRPr="0095711A" w:rsidRDefault="00653EF5" w:rsidP="00653EF5">
            <w:pPr>
              <w:rPr>
                <w:rFonts w:ascii="Arial" w:hAnsi="Arial" w:cs="Arial"/>
                <w:i/>
                <w:iCs/>
                <w:color w:val="000000"/>
                <w:sz w:val="20"/>
                <w:szCs w:val="20"/>
              </w:rPr>
            </w:pPr>
            <w:r w:rsidRPr="0095711A">
              <w:rPr>
                <w:rFonts w:ascii="Arial" w:hAnsi="Arial" w:cs="Arial"/>
                <w:i/>
                <w:iCs/>
                <w:color w:val="000000"/>
                <w:sz w:val="20"/>
                <w:szCs w:val="20"/>
              </w:rPr>
              <w:t>Spa Country</w:t>
            </w:r>
          </w:p>
        </w:tc>
        <w:tc>
          <w:tcPr>
            <w:tcW w:w="992" w:type="dxa"/>
          </w:tcPr>
          <w:p w14:paraId="5DD9E751" w14:textId="2B4205DB"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144 </w:t>
            </w:r>
          </w:p>
        </w:tc>
        <w:tc>
          <w:tcPr>
            <w:tcW w:w="992" w:type="dxa"/>
          </w:tcPr>
          <w:p w14:paraId="0B8C0976" w14:textId="1EE75B0F"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152 </w:t>
            </w:r>
          </w:p>
        </w:tc>
        <w:tc>
          <w:tcPr>
            <w:tcW w:w="993" w:type="dxa"/>
          </w:tcPr>
          <w:p w14:paraId="1653B116" w14:textId="2C9D0047"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151 </w:t>
            </w:r>
          </w:p>
        </w:tc>
        <w:tc>
          <w:tcPr>
            <w:tcW w:w="1842" w:type="dxa"/>
          </w:tcPr>
          <w:p w14:paraId="23BD5BD5" w14:textId="11BC4B37"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1 </w:t>
            </w:r>
          </w:p>
        </w:tc>
        <w:tc>
          <w:tcPr>
            <w:tcW w:w="2121" w:type="dxa"/>
          </w:tcPr>
          <w:p w14:paraId="3278AEC1" w14:textId="7AAE0F49"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0.7%</w:t>
            </w:r>
          </w:p>
        </w:tc>
      </w:tr>
      <w:tr w:rsidR="00653EF5" w:rsidRPr="00582B8C" w14:paraId="191EA8BB" w14:textId="77777777" w:rsidTr="00EB1D95">
        <w:tc>
          <w:tcPr>
            <w:tcW w:w="2547" w:type="dxa"/>
          </w:tcPr>
          <w:p w14:paraId="37A1B383" w14:textId="77777777" w:rsidR="00653EF5" w:rsidRPr="00582B8C" w:rsidRDefault="00653EF5" w:rsidP="00653EF5">
            <w:pPr>
              <w:rPr>
                <w:rFonts w:ascii="Arial" w:hAnsi="Arial" w:cs="Arial"/>
                <w:color w:val="000000"/>
                <w:sz w:val="20"/>
                <w:szCs w:val="20"/>
              </w:rPr>
            </w:pPr>
            <w:r w:rsidRPr="00582B8C">
              <w:rPr>
                <w:rFonts w:ascii="Arial" w:hAnsi="Arial" w:cs="Arial"/>
                <w:color w:val="000000"/>
                <w:sz w:val="20"/>
                <w:szCs w:val="20"/>
              </w:rPr>
              <w:t>Daylesford and the Macedon Ranges</w:t>
            </w:r>
          </w:p>
        </w:tc>
        <w:tc>
          <w:tcPr>
            <w:tcW w:w="992" w:type="dxa"/>
          </w:tcPr>
          <w:p w14:paraId="51707B4F" w14:textId="488788C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559 </w:t>
            </w:r>
          </w:p>
        </w:tc>
        <w:tc>
          <w:tcPr>
            <w:tcW w:w="992" w:type="dxa"/>
          </w:tcPr>
          <w:p w14:paraId="633773EB" w14:textId="1296BA12"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654 </w:t>
            </w:r>
          </w:p>
        </w:tc>
        <w:tc>
          <w:tcPr>
            <w:tcW w:w="993" w:type="dxa"/>
          </w:tcPr>
          <w:p w14:paraId="6166DFA0" w14:textId="3B6D0979"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676 </w:t>
            </w:r>
          </w:p>
        </w:tc>
        <w:tc>
          <w:tcPr>
            <w:tcW w:w="1842" w:type="dxa"/>
          </w:tcPr>
          <w:p w14:paraId="429DF47C" w14:textId="161F2F8F" w:rsidR="00653EF5" w:rsidRPr="00653EF5" w:rsidRDefault="00E32EB8" w:rsidP="00653EF5">
            <w:pPr>
              <w:rPr>
                <w:rFonts w:ascii="Arial" w:hAnsi="Arial" w:cs="Arial"/>
                <w:color w:val="000000"/>
                <w:sz w:val="20"/>
                <w:szCs w:val="20"/>
              </w:rPr>
            </w:pPr>
            <w:r>
              <w:rPr>
                <w:rFonts w:ascii="Arial" w:hAnsi="Arial" w:cs="Arial"/>
                <w:sz w:val="20"/>
                <w:szCs w:val="20"/>
              </w:rPr>
              <w:t>Increased by</w:t>
            </w:r>
            <w:r w:rsidR="00653EF5" w:rsidRPr="00653EF5">
              <w:rPr>
                <w:rFonts w:ascii="Arial" w:hAnsi="Arial" w:cs="Arial"/>
                <w:sz w:val="20"/>
                <w:szCs w:val="20"/>
              </w:rPr>
              <w:t xml:space="preserve"> 22 </w:t>
            </w:r>
          </w:p>
        </w:tc>
        <w:tc>
          <w:tcPr>
            <w:tcW w:w="2121" w:type="dxa"/>
          </w:tcPr>
          <w:p w14:paraId="40B92073" w14:textId="3E5D69CE"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3.4%</w:t>
            </w:r>
          </w:p>
        </w:tc>
      </w:tr>
      <w:tr w:rsidR="00653EF5" w:rsidRPr="00582B8C" w14:paraId="11F8A699" w14:textId="77777777" w:rsidTr="00EB1D95">
        <w:tc>
          <w:tcPr>
            <w:tcW w:w="2547" w:type="dxa"/>
          </w:tcPr>
          <w:p w14:paraId="483BD650" w14:textId="77777777" w:rsidR="00653EF5" w:rsidRPr="00582B8C" w:rsidRDefault="00653EF5" w:rsidP="00653EF5">
            <w:pPr>
              <w:rPr>
                <w:rFonts w:ascii="Arial" w:hAnsi="Arial" w:cs="Arial"/>
                <w:color w:val="000000"/>
                <w:sz w:val="20"/>
                <w:szCs w:val="20"/>
              </w:rPr>
            </w:pPr>
            <w:r w:rsidRPr="00582B8C">
              <w:rPr>
                <w:rFonts w:ascii="Arial" w:hAnsi="Arial" w:cs="Arial"/>
                <w:color w:val="000000"/>
                <w:sz w:val="20"/>
                <w:szCs w:val="20"/>
              </w:rPr>
              <w:t>Phillip Island</w:t>
            </w:r>
          </w:p>
        </w:tc>
        <w:tc>
          <w:tcPr>
            <w:tcW w:w="992" w:type="dxa"/>
          </w:tcPr>
          <w:p w14:paraId="3A99A6BC" w14:textId="3CD232EC"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193 </w:t>
            </w:r>
          </w:p>
        </w:tc>
        <w:tc>
          <w:tcPr>
            <w:tcW w:w="992" w:type="dxa"/>
          </w:tcPr>
          <w:p w14:paraId="339E54D0" w14:textId="66F86B03"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255 </w:t>
            </w:r>
          </w:p>
        </w:tc>
        <w:tc>
          <w:tcPr>
            <w:tcW w:w="993" w:type="dxa"/>
          </w:tcPr>
          <w:p w14:paraId="5C287339" w14:textId="632E45C7"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254 </w:t>
            </w:r>
          </w:p>
        </w:tc>
        <w:tc>
          <w:tcPr>
            <w:tcW w:w="1842" w:type="dxa"/>
          </w:tcPr>
          <w:p w14:paraId="16D92C60" w14:textId="7342A3D6"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 xml:space="preserve">1 </w:t>
            </w:r>
          </w:p>
        </w:tc>
        <w:tc>
          <w:tcPr>
            <w:tcW w:w="2121" w:type="dxa"/>
          </w:tcPr>
          <w:p w14:paraId="24880A1C" w14:textId="201045FB" w:rsidR="00653EF5" w:rsidRPr="00653EF5" w:rsidRDefault="00E32EB8" w:rsidP="00653EF5">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00653EF5" w:rsidRPr="00653EF5">
              <w:rPr>
                <w:rFonts w:ascii="Arial" w:hAnsi="Arial" w:cs="Arial"/>
                <w:sz w:val="20"/>
                <w:szCs w:val="20"/>
              </w:rPr>
              <w:t>0.4%</w:t>
            </w:r>
          </w:p>
        </w:tc>
      </w:tr>
      <w:tr w:rsidR="00653EF5" w:rsidRPr="00582B8C" w14:paraId="06798145" w14:textId="77777777" w:rsidTr="00EB1D95">
        <w:tc>
          <w:tcPr>
            <w:tcW w:w="2547" w:type="dxa"/>
          </w:tcPr>
          <w:p w14:paraId="0B1BE792" w14:textId="77777777" w:rsidR="00653EF5" w:rsidRPr="00582B8C" w:rsidRDefault="00653EF5" w:rsidP="00653EF5">
            <w:pPr>
              <w:rPr>
                <w:rFonts w:ascii="Arial" w:hAnsi="Arial" w:cs="Arial"/>
                <w:color w:val="000000"/>
                <w:sz w:val="20"/>
                <w:szCs w:val="20"/>
              </w:rPr>
            </w:pPr>
            <w:r w:rsidRPr="00582B8C">
              <w:rPr>
                <w:rFonts w:ascii="Arial" w:hAnsi="Arial" w:cs="Arial"/>
                <w:color w:val="000000"/>
                <w:sz w:val="20"/>
                <w:szCs w:val="20"/>
              </w:rPr>
              <w:t>Regional Victoria</w:t>
            </w:r>
          </w:p>
        </w:tc>
        <w:tc>
          <w:tcPr>
            <w:tcW w:w="992" w:type="dxa"/>
          </w:tcPr>
          <w:p w14:paraId="488F710E" w14:textId="27681D3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11,251 </w:t>
            </w:r>
          </w:p>
        </w:tc>
        <w:tc>
          <w:tcPr>
            <w:tcW w:w="992" w:type="dxa"/>
          </w:tcPr>
          <w:p w14:paraId="41F0F596" w14:textId="603537C5"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13,072 </w:t>
            </w:r>
          </w:p>
        </w:tc>
        <w:tc>
          <w:tcPr>
            <w:tcW w:w="993" w:type="dxa"/>
          </w:tcPr>
          <w:p w14:paraId="540A4A9E" w14:textId="74A95F46" w:rsidR="00653EF5" w:rsidRPr="00653EF5" w:rsidRDefault="00653EF5" w:rsidP="00653EF5">
            <w:pPr>
              <w:rPr>
                <w:rFonts w:ascii="Arial" w:hAnsi="Arial" w:cs="Arial"/>
                <w:color w:val="000000"/>
                <w:sz w:val="20"/>
                <w:szCs w:val="20"/>
              </w:rPr>
            </w:pPr>
            <w:r w:rsidRPr="00653EF5">
              <w:rPr>
                <w:rFonts w:ascii="Arial" w:hAnsi="Arial" w:cs="Arial"/>
                <w:sz w:val="20"/>
                <w:szCs w:val="20"/>
              </w:rPr>
              <w:t xml:space="preserve"> 13,116 </w:t>
            </w:r>
          </w:p>
        </w:tc>
        <w:tc>
          <w:tcPr>
            <w:tcW w:w="1842" w:type="dxa"/>
          </w:tcPr>
          <w:p w14:paraId="29DD620C" w14:textId="45704C1A" w:rsidR="00653EF5" w:rsidRPr="00653EF5" w:rsidRDefault="00E32EB8" w:rsidP="00653EF5">
            <w:pPr>
              <w:rPr>
                <w:rFonts w:ascii="Arial" w:hAnsi="Arial" w:cs="Arial"/>
                <w:color w:val="000000"/>
                <w:sz w:val="20"/>
                <w:szCs w:val="20"/>
              </w:rPr>
            </w:pPr>
            <w:r>
              <w:rPr>
                <w:rFonts w:ascii="Arial" w:hAnsi="Arial" w:cs="Arial"/>
                <w:sz w:val="20"/>
                <w:szCs w:val="20"/>
              </w:rPr>
              <w:t>Increased by</w:t>
            </w:r>
            <w:r w:rsidR="00653EF5" w:rsidRPr="00653EF5">
              <w:rPr>
                <w:rFonts w:ascii="Arial" w:hAnsi="Arial" w:cs="Arial"/>
                <w:sz w:val="20"/>
                <w:szCs w:val="20"/>
              </w:rPr>
              <w:t xml:space="preserve"> 44 </w:t>
            </w:r>
          </w:p>
        </w:tc>
        <w:tc>
          <w:tcPr>
            <w:tcW w:w="2121" w:type="dxa"/>
          </w:tcPr>
          <w:p w14:paraId="2D072740" w14:textId="00246268" w:rsidR="00653EF5" w:rsidRPr="00653EF5" w:rsidRDefault="00E32EB8" w:rsidP="00653EF5">
            <w:pPr>
              <w:rPr>
                <w:rFonts w:ascii="Arial" w:hAnsi="Arial" w:cs="Arial"/>
                <w:color w:val="000000"/>
                <w:sz w:val="20"/>
                <w:szCs w:val="20"/>
              </w:rPr>
            </w:pPr>
            <w:r>
              <w:rPr>
                <w:rFonts w:ascii="Arial" w:hAnsi="Arial" w:cs="Arial"/>
                <w:sz w:val="20"/>
                <w:szCs w:val="20"/>
              </w:rPr>
              <w:t xml:space="preserve">Increased by </w:t>
            </w:r>
            <w:r w:rsidR="00653EF5" w:rsidRPr="00653EF5">
              <w:rPr>
                <w:rFonts w:ascii="Arial" w:hAnsi="Arial" w:cs="Arial"/>
                <w:sz w:val="20"/>
                <w:szCs w:val="20"/>
              </w:rPr>
              <w:t>0.3%</w:t>
            </w:r>
          </w:p>
        </w:tc>
      </w:tr>
      <w:tr w:rsidR="00653EF5" w:rsidRPr="00582B8C" w14:paraId="324A1931" w14:textId="77777777" w:rsidTr="00EB1D95">
        <w:tc>
          <w:tcPr>
            <w:tcW w:w="2547" w:type="dxa"/>
          </w:tcPr>
          <w:p w14:paraId="7E60DE53" w14:textId="5E5B05E8" w:rsidR="00653EF5" w:rsidRPr="0095711A" w:rsidRDefault="00653EF5" w:rsidP="00653EF5">
            <w:pPr>
              <w:rPr>
                <w:rFonts w:ascii="Arial" w:hAnsi="Arial" w:cs="Arial"/>
                <w:b/>
                <w:bCs/>
                <w:color w:val="000000"/>
                <w:sz w:val="20"/>
                <w:szCs w:val="20"/>
              </w:rPr>
            </w:pPr>
            <w:r w:rsidRPr="0095711A">
              <w:rPr>
                <w:rFonts w:ascii="Arial" w:hAnsi="Arial" w:cs="Arial"/>
                <w:b/>
                <w:bCs/>
                <w:color w:val="000000"/>
                <w:sz w:val="20"/>
                <w:szCs w:val="20"/>
              </w:rPr>
              <w:t>Total Victoria</w:t>
            </w:r>
          </w:p>
        </w:tc>
        <w:tc>
          <w:tcPr>
            <w:tcW w:w="992" w:type="dxa"/>
          </w:tcPr>
          <w:p w14:paraId="653E0113" w14:textId="26387CAF" w:rsidR="00653EF5" w:rsidRPr="0095711A" w:rsidRDefault="00653EF5" w:rsidP="00653EF5">
            <w:pPr>
              <w:rPr>
                <w:rFonts w:ascii="Arial" w:hAnsi="Arial" w:cs="Arial"/>
                <w:b/>
                <w:bCs/>
                <w:color w:val="000000"/>
                <w:sz w:val="20"/>
                <w:szCs w:val="20"/>
              </w:rPr>
            </w:pPr>
            <w:r w:rsidRPr="0095711A">
              <w:rPr>
                <w:rFonts w:ascii="Arial" w:hAnsi="Arial" w:cs="Arial"/>
                <w:b/>
                <w:bCs/>
                <w:sz w:val="20"/>
                <w:szCs w:val="20"/>
              </w:rPr>
              <w:t xml:space="preserve"> 48,310 </w:t>
            </w:r>
          </w:p>
        </w:tc>
        <w:tc>
          <w:tcPr>
            <w:tcW w:w="992" w:type="dxa"/>
          </w:tcPr>
          <w:p w14:paraId="16BC1789" w14:textId="60140EA1" w:rsidR="00653EF5" w:rsidRPr="0095711A" w:rsidRDefault="00653EF5" w:rsidP="00653EF5">
            <w:pPr>
              <w:rPr>
                <w:rFonts w:ascii="Arial" w:hAnsi="Arial" w:cs="Arial"/>
                <w:b/>
                <w:bCs/>
                <w:color w:val="000000"/>
                <w:sz w:val="20"/>
                <w:szCs w:val="20"/>
              </w:rPr>
            </w:pPr>
            <w:r w:rsidRPr="0095711A">
              <w:rPr>
                <w:rFonts w:ascii="Arial" w:hAnsi="Arial" w:cs="Arial"/>
                <w:b/>
                <w:bCs/>
                <w:sz w:val="20"/>
                <w:szCs w:val="20"/>
              </w:rPr>
              <w:t xml:space="preserve"> 59,446 </w:t>
            </w:r>
          </w:p>
        </w:tc>
        <w:tc>
          <w:tcPr>
            <w:tcW w:w="993" w:type="dxa"/>
          </w:tcPr>
          <w:p w14:paraId="48DFB03F" w14:textId="7C821425" w:rsidR="00653EF5" w:rsidRPr="0095711A" w:rsidRDefault="00653EF5" w:rsidP="00653EF5">
            <w:pPr>
              <w:rPr>
                <w:rFonts w:ascii="Arial" w:hAnsi="Arial" w:cs="Arial"/>
                <w:b/>
                <w:bCs/>
                <w:color w:val="000000"/>
                <w:sz w:val="20"/>
                <w:szCs w:val="20"/>
              </w:rPr>
            </w:pPr>
            <w:r w:rsidRPr="0095711A">
              <w:rPr>
                <w:rFonts w:ascii="Arial" w:hAnsi="Arial" w:cs="Arial"/>
                <w:b/>
                <w:bCs/>
                <w:sz w:val="20"/>
                <w:szCs w:val="20"/>
              </w:rPr>
              <w:t xml:space="preserve"> 57,209 </w:t>
            </w:r>
          </w:p>
        </w:tc>
        <w:tc>
          <w:tcPr>
            <w:tcW w:w="1842" w:type="dxa"/>
          </w:tcPr>
          <w:p w14:paraId="487933AF" w14:textId="782CCFC3" w:rsidR="00653EF5" w:rsidRPr="0095711A" w:rsidRDefault="00E32EB8" w:rsidP="00653EF5">
            <w:pPr>
              <w:rPr>
                <w:rFonts w:ascii="Arial" w:hAnsi="Arial" w:cs="Arial"/>
                <w:b/>
                <w:bCs/>
                <w:color w:val="000000"/>
                <w:sz w:val="20"/>
                <w:szCs w:val="20"/>
              </w:rPr>
            </w:pPr>
            <w:r w:rsidRPr="0095711A">
              <w:rPr>
                <w:rFonts w:ascii="Arial" w:hAnsi="Arial" w:cs="Arial"/>
                <w:b/>
                <w:bCs/>
                <w:sz w:val="20"/>
                <w:szCs w:val="20"/>
              </w:rPr>
              <w:t>Decreased by</w:t>
            </w:r>
            <w:r w:rsidRPr="0095711A">
              <w:rPr>
                <w:b/>
                <w:bCs/>
                <w:sz w:val="20"/>
                <w:szCs w:val="20"/>
              </w:rPr>
              <w:t xml:space="preserve"> </w:t>
            </w:r>
            <w:r w:rsidR="00653EF5" w:rsidRPr="0095711A">
              <w:rPr>
                <w:rFonts w:ascii="Arial" w:hAnsi="Arial" w:cs="Arial"/>
                <w:b/>
                <w:bCs/>
                <w:sz w:val="20"/>
                <w:szCs w:val="20"/>
              </w:rPr>
              <w:t xml:space="preserve">2,237 </w:t>
            </w:r>
          </w:p>
        </w:tc>
        <w:tc>
          <w:tcPr>
            <w:tcW w:w="2121" w:type="dxa"/>
          </w:tcPr>
          <w:p w14:paraId="6CC08F65" w14:textId="23F2494B" w:rsidR="00653EF5" w:rsidRPr="0095711A" w:rsidRDefault="00E32EB8" w:rsidP="00653EF5">
            <w:pPr>
              <w:rPr>
                <w:rFonts w:ascii="Arial" w:hAnsi="Arial" w:cs="Arial"/>
                <w:b/>
                <w:bCs/>
                <w:color w:val="000000"/>
                <w:sz w:val="20"/>
                <w:szCs w:val="20"/>
              </w:rPr>
            </w:pPr>
            <w:r w:rsidRPr="0095711A">
              <w:rPr>
                <w:rFonts w:ascii="Arial" w:hAnsi="Arial" w:cs="Arial"/>
                <w:b/>
                <w:bCs/>
                <w:sz w:val="20"/>
                <w:szCs w:val="20"/>
              </w:rPr>
              <w:t>Decreased by</w:t>
            </w:r>
            <w:r w:rsidRPr="0095711A">
              <w:rPr>
                <w:b/>
                <w:bCs/>
                <w:sz w:val="20"/>
                <w:szCs w:val="20"/>
              </w:rPr>
              <w:t xml:space="preserve"> </w:t>
            </w:r>
            <w:r w:rsidR="00653EF5" w:rsidRPr="0095711A">
              <w:rPr>
                <w:rFonts w:ascii="Arial" w:hAnsi="Arial" w:cs="Arial"/>
                <w:b/>
                <w:bCs/>
                <w:sz w:val="20"/>
                <w:szCs w:val="20"/>
              </w:rPr>
              <w:t>3.8%</w:t>
            </w:r>
          </w:p>
        </w:tc>
      </w:tr>
    </w:tbl>
    <w:p w14:paraId="6F5D30D1" w14:textId="3EB6E99E" w:rsidR="00600FA1" w:rsidRDefault="00600FA1" w:rsidP="00E6187D">
      <w:pPr>
        <w:rPr>
          <w:rFonts w:ascii="Arial" w:hAnsi="Arial" w:cs="Arial"/>
          <w:sz w:val="20"/>
          <w:szCs w:val="20"/>
        </w:rPr>
      </w:pPr>
    </w:p>
    <w:p w14:paraId="5A226896" w14:textId="77777777" w:rsidR="00196616" w:rsidRPr="000409EE" w:rsidRDefault="00196616" w:rsidP="00196616">
      <w:pPr>
        <w:rPr>
          <w:rFonts w:ascii="Arial" w:hAnsi="Arial" w:cs="Arial"/>
        </w:rPr>
      </w:pPr>
      <w:r w:rsidRPr="000409EE">
        <w:rPr>
          <w:rFonts w:ascii="Arial" w:hAnsi="Arial" w:cs="Arial"/>
          <w:lang w:val="en-US"/>
        </w:rPr>
        <w:t>To note: total Victoria estimates in this table do not match table 1 due to differences in the estimation approach for regions vs industries. Smaller estimates need to be used with caution as these may not represent the true number of businesses due to rounding undertaken in the confidentialisation process by the ABS. The confidentialisation causes differences in some totals as the origin and scope of each classification such as businesses by tourism regions, tourism industries, type of legal organisations etc. was different in estimates produced by the ABS.</w:t>
      </w:r>
    </w:p>
    <w:p w14:paraId="13F932E6" w14:textId="77777777" w:rsidR="00196616" w:rsidRDefault="00196616" w:rsidP="00E6187D">
      <w:pPr>
        <w:rPr>
          <w:rFonts w:ascii="Arial" w:hAnsi="Arial" w:cs="Arial"/>
          <w:sz w:val="20"/>
          <w:szCs w:val="20"/>
        </w:rPr>
      </w:pPr>
    </w:p>
    <w:p w14:paraId="0A2D2426" w14:textId="77777777" w:rsidR="00600FA1" w:rsidRDefault="00600FA1">
      <w:pPr>
        <w:rPr>
          <w:rFonts w:ascii="Arial" w:hAnsi="Arial" w:cs="Arial"/>
          <w:sz w:val="20"/>
          <w:szCs w:val="20"/>
        </w:rPr>
      </w:pPr>
      <w:r>
        <w:rPr>
          <w:rFonts w:ascii="Arial" w:hAnsi="Arial" w:cs="Arial"/>
          <w:sz w:val="20"/>
          <w:szCs w:val="20"/>
        </w:rPr>
        <w:br w:type="page"/>
      </w:r>
    </w:p>
    <w:p w14:paraId="6526B158" w14:textId="2475BA5B" w:rsidR="00E32EB8" w:rsidRPr="00C14426" w:rsidRDefault="00E32EB8" w:rsidP="00F94D77">
      <w:pPr>
        <w:pStyle w:val="Heading2"/>
      </w:pPr>
      <w:bookmarkStart w:id="65" w:name="_Toc164247919"/>
      <w:r w:rsidRPr="00C14426">
        <w:lastRenderedPageBreak/>
        <w:t>11.</w:t>
      </w:r>
      <w:r w:rsidR="00C407F9" w:rsidRPr="00C14426">
        <w:t>7</w:t>
      </w:r>
      <w:r w:rsidRPr="00C14426">
        <w:t xml:space="preserve"> Data table: total tourism business by region by volume in 2019, 2022 and 2023 and change from June 2022 to June 2023</w:t>
      </w:r>
      <w:bookmarkEnd w:id="65"/>
    </w:p>
    <w:p w14:paraId="186E5AB5" w14:textId="77777777" w:rsidR="00E32EB8" w:rsidRDefault="00E32EB8" w:rsidP="00E32EB8">
      <w:pPr>
        <w:rPr>
          <w:sz w:val="8"/>
          <w:szCs w:val="8"/>
        </w:rPr>
      </w:pPr>
    </w:p>
    <w:p w14:paraId="70B964B8" w14:textId="72FCF557" w:rsidR="004512FE" w:rsidRPr="0095711A" w:rsidRDefault="004512FE" w:rsidP="004512FE">
      <w:pPr>
        <w:rPr>
          <w:rFonts w:ascii="Arial" w:hAnsi="Arial" w:cs="Arial"/>
          <w:sz w:val="20"/>
          <w:szCs w:val="20"/>
        </w:rPr>
      </w:pPr>
      <w:r w:rsidRPr="0095711A">
        <w:rPr>
          <w:rFonts w:ascii="Arial" w:hAnsi="Arial" w:cs="Arial"/>
          <w:sz w:val="20"/>
          <w:szCs w:val="20"/>
        </w:rPr>
        <w:t xml:space="preserve">Regions </w:t>
      </w:r>
      <w:r>
        <w:rPr>
          <w:rFonts w:ascii="Arial" w:hAnsi="Arial" w:cs="Arial"/>
          <w:sz w:val="20"/>
          <w:szCs w:val="20"/>
        </w:rPr>
        <w:t xml:space="preserve">noted in </w:t>
      </w:r>
      <w:r w:rsidRPr="0095711A">
        <w:rPr>
          <w:rFonts w:ascii="Arial" w:hAnsi="Arial" w:cs="Arial"/>
          <w:sz w:val="20"/>
          <w:szCs w:val="20"/>
        </w:rPr>
        <w:t xml:space="preserve">italics </w:t>
      </w:r>
      <w:r>
        <w:rPr>
          <w:rFonts w:ascii="Arial" w:hAnsi="Arial" w:cs="Arial"/>
          <w:sz w:val="20"/>
          <w:szCs w:val="20"/>
        </w:rPr>
        <w:t xml:space="preserve">in the table below </w:t>
      </w:r>
      <w:r w:rsidRPr="0095711A">
        <w:rPr>
          <w:rFonts w:ascii="Arial" w:hAnsi="Arial" w:cs="Arial"/>
          <w:sz w:val="20"/>
          <w:szCs w:val="20"/>
        </w:rPr>
        <w:t xml:space="preserve">are sub-regions of </w:t>
      </w:r>
      <w:r w:rsidR="0032480D">
        <w:rPr>
          <w:rFonts w:ascii="Arial" w:hAnsi="Arial" w:cs="Arial"/>
          <w:sz w:val="20"/>
          <w:szCs w:val="20"/>
        </w:rPr>
        <w:t xml:space="preserve">Victorian </w:t>
      </w:r>
      <w:r w:rsidRPr="0095711A">
        <w:rPr>
          <w:rFonts w:ascii="Arial" w:hAnsi="Arial" w:cs="Arial"/>
          <w:sz w:val="20"/>
          <w:szCs w:val="20"/>
        </w:rPr>
        <w:t>tourism regions</w:t>
      </w:r>
    </w:p>
    <w:tbl>
      <w:tblPr>
        <w:tblStyle w:val="TableGrid"/>
        <w:tblW w:w="0" w:type="auto"/>
        <w:tblLook w:val="04A0" w:firstRow="1" w:lastRow="0" w:firstColumn="1" w:lastColumn="0" w:noHBand="0" w:noVBand="1"/>
      </w:tblPr>
      <w:tblGrid>
        <w:gridCol w:w="2539"/>
        <w:gridCol w:w="991"/>
        <w:gridCol w:w="991"/>
        <w:gridCol w:w="1012"/>
        <w:gridCol w:w="1838"/>
        <w:gridCol w:w="2116"/>
      </w:tblGrid>
      <w:tr w:rsidR="00E32EB8" w:rsidRPr="00A9423D" w14:paraId="23BF9727" w14:textId="77777777" w:rsidTr="00DA132B">
        <w:trPr>
          <w:tblHeader/>
        </w:trPr>
        <w:tc>
          <w:tcPr>
            <w:tcW w:w="2539" w:type="dxa"/>
            <w:shd w:val="clear" w:color="auto" w:fill="D9D9D9" w:themeFill="background1" w:themeFillShade="D9"/>
          </w:tcPr>
          <w:p w14:paraId="5C9A8E25" w14:textId="77777777" w:rsidR="00E32EB8" w:rsidRPr="00F27642" w:rsidRDefault="00E32EB8" w:rsidP="00EB1D95">
            <w:pPr>
              <w:rPr>
                <w:rFonts w:ascii="Arial" w:hAnsi="Arial" w:cs="Arial"/>
                <w:b/>
                <w:bCs/>
                <w:sz w:val="20"/>
                <w:szCs w:val="20"/>
              </w:rPr>
            </w:pPr>
            <w:bookmarkStart w:id="66" w:name="Title_22" w:colFirst="0" w:colLast="0"/>
            <w:r w:rsidRPr="00F27642">
              <w:rPr>
                <w:rFonts w:ascii="Arial" w:hAnsi="Arial" w:cs="Arial"/>
                <w:b/>
                <w:bCs/>
                <w:color w:val="000000"/>
                <w:sz w:val="20"/>
                <w:szCs w:val="20"/>
              </w:rPr>
              <w:t>Region</w:t>
            </w:r>
          </w:p>
        </w:tc>
        <w:tc>
          <w:tcPr>
            <w:tcW w:w="991" w:type="dxa"/>
            <w:shd w:val="clear" w:color="auto" w:fill="D9D9D9" w:themeFill="background1" w:themeFillShade="D9"/>
          </w:tcPr>
          <w:p w14:paraId="304C0AB8" w14:textId="77777777" w:rsidR="00E32EB8" w:rsidRPr="00E6187D" w:rsidRDefault="00E32EB8" w:rsidP="00EB1D95">
            <w:pPr>
              <w:rPr>
                <w:rFonts w:ascii="Arial" w:hAnsi="Arial" w:cs="Arial"/>
                <w:b/>
                <w:bCs/>
                <w:sz w:val="20"/>
                <w:szCs w:val="20"/>
              </w:rPr>
            </w:pPr>
            <w:r w:rsidRPr="00E6187D">
              <w:rPr>
                <w:rFonts w:ascii="Arial" w:hAnsi="Arial" w:cs="Arial"/>
                <w:b/>
                <w:bCs/>
                <w:sz w:val="20"/>
                <w:szCs w:val="20"/>
              </w:rPr>
              <w:t>2019</w:t>
            </w:r>
          </w:p>
        </w:tc>
        <w:tc>
          <w:tcPr>
            <w:tcW w:w="991" w:type="dxa"/>
            <w:shd w:val="clear" w:color="auto" w:fill="D9D9D9" w:themeFill="background1" w:themeFillShade="D9"/>
          </w:tcPr>
          <w:p w14:paraId="7043F02F" w14:textId="77777777" w:rsidR="00E32EB8" w:rsidRPr="00E6187D" w:rsidRDefault="00E32EB8" w:rsidP="00EB1D95">
            <w:pPr>
              <w:rPr>
                <w:rFonts w:ascii="Arial" w:hAnsi="Arial" w:cs="Arial"/>
                <w:b/>
                <w:bCs/>
                <w:sz w:val="20"/>
                <w:szCs w:val="20"/>
              </w:rPr>
            </w:pPr>
            <w:r w:rsidRPr="00E6187D">
              <w:rPr>
                <w:rFonts w:ascii="Arial" w:hAnsi="Arial" w:cs="Arial"/>
                <w:b/>
                <w:bCs/>
                <w:sz w:val="20"/>
                <w:szCs w:val="20"/>
              </w:rPr>
              <w:t>2022</w:t>
            </w:r>
          </w:p>
        </w:tc>
        <w:tc>
          <w:tcPr>
            <w:tcW w:w="1012" w:type="dxa"/>
            <w:shd w:val="clear" w:color="auto" w:fill="D9D9D9" w:themeFill="background1" w:themeFillShade="D9"/>
          </w:tcPr>
          <w:p w14:paraId="796235E1" w14:textId="77777777" w:rsidR="00E32EB8" w:rsidRPr="00E6187D" w:rsidRDefault="00E32EB8" w:rsidP="00EB1D95">
            <w:pPr>
              <w:rPr>
                <w:rFonts w:ascii="Arial" w:hAnsi="Arial" w:cs="Arial"/>
                <w:b/>
                <w:bCs/>
                <w:sz w:val="20"/>
                <w:szCs w:val="20"/>
              </w:rPr>
            </w:pPr>
            <w:r w:rsidRPr="00E6187D">
              <w:rPr>
                <w:rFonts w:ascii="Arial" w:hAnsi="Arial" w:cs="Arial"/>
                <w:b/>
                <w:bCs/>
                <w:sz w:val="20"/>
                <w:szCs w:val="20"/>
              </w:rPr>
              <w:t>2023</w:t>
            </w:r>
          </w:p>
        </w:tc>
        <w:tc>
          <w:tcPr>
            <w:tcW w:w="1838" w:type="dxa"/>
            <w:shd w:val="clear" w:color="auto" w:fill="D9D9D9" w:themeFill="background1" w:themeFillShade="D9"/>
          </w:tcPr>
          <w:p w14:paraId="47B9EDDA" w14:textId="77777777" w:rsidR="00E32EB8" w:rsidRPr="00E6187D" w:rsidRDefault="00E32EB8" w:rsidP="00EB1D95">
            <w:pPr>
              <w:rPr>
                <w:rFonts w:ascii="Arial" w:hAnsi="Arial" w:cs="Arial"/>
                <w:b/>
                <w:bCs/>
                <w:sz w:val="20"/>
                <w:szCs w:val="20"/>
              </w:rPr>
            </w:pPr>
            <w:r w:rsidRPr="00E6187D">
              <w:rPr>
                <w:rFonts w:ascii="Arial" w:hAnsi="Arial" w:cs="Arial"/>
                <w:b/>
                <w:bCs/>
                <w:sz w:val="20"/>
                <w:szCs w:val="20"/>
              </w:rPr>
              <w:t>Volume change</w:t>
            </w:r>
            <w:r w:rsidRPr="00E6187D">
              <w:rPr>
                <w:rFonts w:ascii="Arial" w:hAnsi="Arial" w:cs="Arial"/>
                <w:b/>
                <w:bCs/>
                <w:sz w:val="20"/>
                <w:szCs w:val="20"/>
              </w:rPr>
              <w:br/>
            </w:r>
            <w:r>
              <w:rPr>
                <w:rFonts w:ascii="Arial" w:hAnsi="Arial" w:cs="Arial"/>
                <w:b/>
                <w:bCs/>
                <w:sz w:val="20"/>
                <w:szCs w:val="20"/>
              </w:rPr>
              <w:t xml:space="preserve">from </w:t>
            </w:r>
            <w:r w:rsidRPr="00E6187D">
              <w:rPr>
                <w:rFonts w:ascii="Arial" w:hAnsi="Arial" w:cs="Arial"/>
                <w:b/>
                <w:bCs/>
                <w:sz w:val="20"/>
                <w:szCs w:val="20"/>
              </w:rPr>
              <w:t>2022</w:t>
            </w:r>
          </w:p>
        </w:tc>
        <w:tc>
          <w:tcPr>
            <w:tcW w:w="2116" w:type="dxa"/>
            <w:shd w:val="clear" w:color="auto" w:fill="D9D9D9" w:themeFill="background1" w:themeFillShade="D9"/>
          </w:tcPr>
          <w:p w14:paraId="42E69A70" w14:textId="77777777" w:rsidR="00E32EB8" w:rsidRPr="00E6187D" w:rsidRDefault="00E32EB8" w:rsidP="00EB1D95">
            <w:pPr>
              <w:rPr>
                <w:rFonts w:ascii="Arial" w:hAnsi="Arial" w:cs="Arial"/>
                <w:b/>
                <w:bCs/>
                <w:sz w:val="20"/>
                <w:szCs w:val="20"/>
              </w:rPr>
            </w:pPr>
            <w:r>
              <w:rPr>
                <w:rFonts w:ascii="Arial" w:hAnsi="Arial" w:cs="Arial"/>
                <w:b/>
                <w:bCs/>
                <w:sz w:val="20"/>
                <w:szCs w:val="20"/>
              </w:rPr>
              <w:t>Percentage</w:t>
            </w:r>
            <w:r w:rsidRPr="00E6187D">
              <w:rPr>
                <w:rFonts w:ascii="Arial" w:hAnsi="Arial" w:cs="Arial"/>
                <w:b/>
                <w:bCs/>
                <w:sz w:val="20"/>
                <w:szCs w:val="20"/>
              </w:rPr>
              <w:t xml:space="preserve"> change</w:t>
            </w:r>
            <w:r w:rsidRPr="00E6187D">
              <w:rPr>
                <w:rFonts w:ascii="Arial" w:hAnsi="Arial" w:cs="Arial"/>
                <w:b/>
                <w:bCs/>
                <w:sz w:val="20"/>
                <w:szCs w:val="20"/>
              </w:rPr>
              <w:br/>
            </w:r>
            <w:r>
              <w:rPr>
                <w:rFonts w:ascii="Arial" w:hAnsi="Arial" w:cs="Arial"/>
                <w:b/>
                <w:bCs/>
                <w:sz w:val="20"/>
                <w:szCs w:val="20"/>
              </w:rPr>
              <w:t>from 2022</w:t>
            </w:r>
          </w:p>
        </w:tc>
      </w:tr>
      <w:bookmarkEnd w:id="66"/>
      <w:tr w:rsidR="004512FE" w:rsidRPr="00582B8C" w14:paraId="0D21A9CB" w14:textId="77777777" w:rsidTr="00DA132B">
        <w:tc>
          <w:tcPr>
            <w:tcW w:w="2539" w:type="dxa"/>
          </w:tcPr>
          <w:p w14:paraId="08166C31" w14:textId="3802D990" w:rsidR="004512FE" w:rsidRPr="00582B8C" w:rsidRDefault="004512FE" w:rsidP="004512FE">
            <w:pPr>
              <w:rPr>
                <w:rFonts w:ascii="Arial" w:hAnsi="Arial" w:cs="Arial"/>
                <w:sz w:val="20"/>
                <w:szCs w:val="20"/>
              </w:rPr>
            </w:pPr>
            <w:r w:rsidRPr="00582B8C">
              <w:rPr>
                <w:rFonts w:ascii="Arial" w:hAnsi="Arial" w:cs="Arial"/>
                <w:color w:val="000000"/>
                <w:sz w:val="20"/>
                <w:szCs w:val="20"/>
              </w:rPr>
              <w:t>Melbourne</w:t>
            </w:r>
          </w:p>
        </w:tc>
        <w:tc>
          <w:tcPr>
            <w:tcW w:w="991" w:type="dxa"/>
          </w:tcPr>
          <w:p w14:paraId="5F41500B" w14:textId="0AEF0038" w:rsidR="004512FE" w:rsidRPr="00A9373F" w:rsidRDefault="004512FE" w:rsidP="004512FE">
            <w:pPr>
              <w:rPr>
                <w:rFonts w:ascii="Arial" w:hAnsi="Arial" w:cs="Arial"/>
                <w:sz w:val="20"/>
                <w:szCs w:val="20"/>
              </w:rPr>
            </w:pPr>
            <w:r w:rsidRPr="00A9373F">
              <w:rPr>
                <w:rFonts w:ascii="Arial" w:hAnsi="Arial" w:cs="Arial"/>
                <w:sz w:val="20"/>
                <w:szCs w:val="20"/>
              </w:rPr>
              <w:t xml:space="preserve"> 68,956 </w:t>
            </w:r>
          </w:p>
        </w:tc>
        <w:tc>
          <w:tcPr>
            <w:tcW w:w="991" w:type="dxa"/>
          </w:tcPr>
          <w:p w14:paraId="67A89155" w14:textId="0DE80EE8" w:rsidR="004512FE" w:rsidRPr="00A9373F" w:rsidRDefault="004512FE" w:rsidP="004512FE">
            <w:pPr>
              <w:rPr>
                <w:rFonts w:ascii="Arial" w:hAnsi="Arial" w:cs="Arial"/>
                <w:sz w:val="20"/>
                <w:szCs w:val="20"/>
              </w:rPr>
            </w:pPr>
            <w:r w:rsidRPr="00A9373F">
              <w:rPr>
                <w:rFonts w:ascii="Arial" w:hAnsi="Arial" w:cs="Arial"/>
                <w:sz w:val="20"/>
                <w:szCs w:val="20"/>
              </w:rPr>
              <w:t xml:space="preserve"> 84,151 </w:t>
            </w:r>
          </w:p>
        </w:tc>
        <w:tc>
          <w:tcPr>
            <w:tcW w:w="1012" w:type="dxa"/>
          </w:tcPr>
          <w:p w14:paraId="48DC53D4" w14:textId="1A90945A" w:rsidR="004512FE" w:rsidRPr="00A9373F" w:rsidRDefault="004512FE" w:rsidP="004512FE">
            <w:pPr>
              <w:rPr>
                <w:rFonts w:ascii="Arial" w:hAnsi="Arial" w:cs="Arial"/>
                <w:sz w:val="20"/>
                <w:szCs w:val="20"/>
              </w:rPr>
            </w:pPr>
            <w:r w:rsidRPr="00A9373F">
              <w:rPr>
                <w:rFonts w:ascii="Arial" w:hAnsi="Arial" w:cs="Arial"/>
                <w:sz w:val="20"/>
                <w:szCs w:val="20"/>
              </w:rPr>
              <w:t xml:space="preserve"> 79,993 </w:t>
            </w:r>
          </w:p>
        </w:tc>
        <w:tc>
          <w:tcPr>
            <w:tcW w:w="1838" w:type="dxa"/>
          </w:tcPr>
          <w:p w14:paraId="4788BFB6" w14:textId="6E463A2B"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4,158 </w:t>
            </w:r>
          </w:p>
        </w:tc>
        <w:tc>
          <w:tcPr>
            <w:tcW w:w="2116" w:type="dxa"/>
          </w:tcPr>
          <w:p w14:paraId="642F7ED5" w14:textId="31449D44"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4.9%</w:t>
            </w:r>
          </w:p>
        </w:tc>
      </w:tr>
      <w:tr w:rsidR="004512FE" w:rsidRPr="00582B8C" w14:paraId="6AE8E384" w14:textId="77777777" w:rsidTr="00DA132B">
        <w:tc>
          <w:tcPr>
            <w:tcW w:w="2539" w:type="dxa"/>
          </w:tcPr>
          <w:p w14:paraId="5F7B8040" w14:textId="0F6834B0" w:rsidR="004512FE" w:rsidRPr="00582B8C" w:rsidRDefault="004512FE" w:rsidP="004512FE">
            <w:pPr>
              <w:rPr>
                <w:rFonts w:ascii="Arial" w:hAnsi="Arial" w:cs="Arial"/>
                <w:sz w:val="20"/>
                <w:szCs w:val="20"/>
              </w:rPr>
            </w:pPr>
            <w:r w:rsidRPr="00582B8C">
              <w:rPr>
                <w:rFonts w:ascii="Arial" w:hAnsi="Arial" w:cs="Arial"/>
                <w:color w:val="000000"/>
                <w:sz w:val="20"/>
                <w:szCs w:val="20"/>
              </w:rPr>
              <w:t>Geelong and the Bellarine</w:t>
            </w:r>
          </w:p>
        </w:tc>
        <w:tc>
          <w:tcPr>
            <w:tcW w:w="991" w:type="dxa"/>
          </w:tcPr>
          <w:p w14:paraId="1FF3F73C" w14:textId="5AE1223B" w:rsidR="004512FE" w:rsidRPr="00A9373F" w:rsidRDefault="004512FE" w:rsidP="004512FE">
            <w:pPr>
              <w:rPr>
                <w:rFonts w:ascii="Arial" w:hAnsi="Arial" w:cs="Arial"/>
                <w:sz w:val="20"/>
                <w:szCs w:val="20"/>
              </w:rPr>
            </w:pPr>
            <w:r w:rsidRPr="00A9373F">
              <w:rPr>
                <w:rFonts w:ascii="Arial" w:hAnsi="Arial" w:cs="Arial"/>
                <w:sz w:val="20"/>
                <w:szCs w:val="20"/>
              </w:rPr>
              <w:t xml:space="preserve"> 3,094 </w:t>
            </w:r>
          </w:p>
        </w:tc>
        <w:tc>
          <w:tcPr>
            <w:tcW w:w="991" w:type="dxa"/>
          </w:tcPr>
          <w:p w14:paraId="6D60866C" w14:textId="09EB208E" w:rsidR="004512FE" w:rsidRPr="00A9373F" w:rsidRDefault="004512FE" w:rsidP="004512FE">
            <w:pPr>
              <w:rPr>
                <w:rFonts w:ascii="Arial" w:hAnsi="Arial" w:cs="Arial"/>
                <w:sz w:val="20"/>
                <w:szCs w:val="20"/>
              </w:rPr>
            </w:pPr>
            <w:r w:rsidRPr="00A9373F">
              <w:rPr>
                <w:rFonts w:ascii="Arial" w:hAnsi="Arial" w:cs="Arial"/>
                <w:sz w:val="20"/>
                <w:szCs w:val="20"/>
              </w:rPr>
              <w:t xml:space="preserve"> 3,693 </w:t>
            </w:r>
          </w:p>
        </w:tc>
        <w:tc>
          <w:tcPr>
            <w:tcW w:w="1012" w:type="dxa"/>
          </w:tcPr>
          <w:p w14:paraId="2B11BDF8" w14:textId="1C4CA960" w:rsidR="004512FE" w:rsidRPr="00A9373F" w:rsidRDefault="004512FE" w:rsidP="004512FE">
            <w:pPr>
              <w:rPr>
                <w:rFonts w:ascii="Arial" w:hAnsi="Arial" w:cs="Arial"/>
                <w:sz w:val="20"/>
                <w:szCs w:val="20"/>
              </w:rPr>
            </w:pPr>
            <w:r w:rsidRPr="00A9373F">
              <w:rPr>
                <w:rFonts w:ascii="Arial" w:hAnsi="Arial" w:cs="Arial"/>
                <w:sz w:val="20"/>
                <w:szCs w:val="20"/>
              </w:rPr>
              <w:t xml:space="preserve"> 3,628 </w:t>
            </w:r>
          </w:p>
        </w:tc>
        <w:tc>
          <w:tcPr>
            <w:tcW w:w="1838" w:type="dxa"/>
          </w:tcPr>
          <w:p w14:paraId="62B199C0" w14:textId="7086BC55"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65 </w:t>
            </w:r>
          </w:p>
        </w:tc>
        <w:tc>
          <w:tcPr>
            <w:tcW w:w="2116" w:type="dxa"/>
          </w:tcPr>
          <w:p w14:paraId="52643F9A" w14:textId="56297FA9"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1.8%</w:t>
            </w:r>
          </w:p>
        </w:tc>
      </w:tr>
      <w:tr w:rsidR="004512FE" w:rsidRPr="00582B8C" w14:paraId="5A4633BE" w14:textId="77777777" w:rsidTr="00DA132B">
        <w:tc>
          <w:tcPr>
            <w:tcW w:w="2539" w:type="dxa"/>
          </w:tcPr>
          <w:p w14:paraId="036D205D" w14:textId="17B4766D" w:rsidR="004512FE" w:rsidRPr="00582B8C" w:rsidRDefault="004512FE" w:rsidP="004512FE">
            <w:pPr>
              <w:rPr>
                <w:rFonts w:ascii="Arial" w:hAnsi="Arial" w:cs="Arial"/>
                <w:sz w:val="20"/>
                <w:szCs w:val="20"/>
              </w:rPr>
            </w:pPr>
            <w:r w:rsidRPr="00582B8C">
              <w:rPr>
                <w:rFonts w:ascii="Arial" w:hAnsi="Arial" w:cs="Arial"/>
                <w:color w:val="000000"/>
                <w:sz w:val="20"/>
                <w:szCs w:val="20"/>
              </w:rPr>
              <w:t>Great Ocean Road</w:t>
            </w:r>
          </w:p>
        </w:tc>
        <w:tc>
          <w:tcPr>
            <w:tcW w:w="991" w:type="dxa"/>
          </w:tcPr>
          <w:p w14:paraId="0C7F485C" w14:textId="40F099A4" w:rsidR="004512FE" w:rsidRPr="00A9373F" w:rsidRDefault="004512FE" w:rsidP="004512FE">
            <w:pPr>
              <w:rPr>
                <w:rFonts w:ascii="Arial" w:hAnsi="Arial" w:cs="Arial"/>
                <w:sz w:val="20"/>
                <w:szCs w:val="20"/>
              </w:rPr>
            </w:pPr>
            <w:r w:rsidRPr="00A9373F">
              <w:rPr>
                <w:rFonts w:ascii="Arial" w:hAnsi="Arial" w:cs="Arial"/>
                <w:sz w:val="20"/>
                <w:szCs w:val="20"/>
              </w:rPr>
              <w:t xml:space="preserve"> 2,041 </w:t>
            </w:r>
          </w:p>
        </w:tc>
        <w:tc>
          <w:tcPr>
            <w:tcW w:w="991" w:type="dxa"/>
          </w:tcPr>
          <w:p w14:paraId="0A07AA39" w14:textId="6943063C" w:rsidR="004512FE" w:rsidRPr="00A9373F" w:rsidRDefault="004512FE" w:rsidP="004512FE">
            <w:pPr>
              <w:rPr>
                <w:rFonts w:ascii="Arial" w:hAnsi="Arial" w:cs="Arial"/>
                <w:sz w:val="20"/>
                <w:szCs w:val="20"/>
              </w:rPr>
            </w:pPr>
            <w:r w:rsidRPr="00A9373F">
              <w:rPr>
                <w:rFonts w:ascii="Arial" w:hAnsi="Arial" w:cs="Arial"/>
                <w:sz w:val="20"/>
                <w:szCs w:val="20"/>
              </w:rPr>
              <w:t xml:space="preserve"> 2,228 </w:t>
            </w:r>
          </w:p>
        </w:tc>
        <w:tc>
          <w:tcPr>
            <w:tcW w:w="1012" w:type="dxa"/>
          </w:tcPr>
          <w:p w14:paraId="6319F40B" w14:textId="4B532DF2" w:rsidR="004512FE" w:rsidRPr="00A9373F" w:rsidRDefault="004512FE" w:rsidP="004512FE">
            <w:pPr>
              <w:rPr>
                <w:rFonts w:ascii="Arial" w:hAnsi="Arial" w:cs="Arial"/>
                <w:sz w:val="20"/>
                <w:szCs w:val="20"/>
              </w:rPr>
            </w:pPr>
            <w:r w:rsidRPr="00A9373F">
              <w:rPr>
                <w:rFonts w:ascii="Arial" w:hAnsi="Arial" w:cs="Arial"/>
                <w:sz w:val="20"/>
                <w:szCs w:val="20"/>
              </w:rPr>
              <w:t xml:space="preserve"> 2,217 </w:t>
            </w:r>
          </w:p>
        </w:tc>
        <w:tc>
          <w:tcPr>
            <w:tcW w:w="1838" w:type="dxa"/>
          </w:tcPr>
          <w:p w14:paraId="75B431B2" w14:textId="353B2E6E"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11 </w:t>
            </w:r>
          </w:p>
        </w:tc>
        <w:tc>
          <w:tcPr>
            <w:tcW w:w="2116" w:type="dxa"/>
          </w:tcPr>
          <w:p w14:paraId="1CE3627E" w14:textId="2EFC6852"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0.5%</w:t>
            </w:r>
          </w:p>
        </w:tc>
      </w:tr>
      <w:tr w:rsidR="004512FE" w:rsidRPr="00582B8C" w14:paraId="61F3550A" w14:textId="77777777" w:rsidTr="00DA132B">
        <w:tc>
          <w:tcPr>
            <w:tcW w:w="2539" w:type="dxa"/>
          </w:tcPr>
          <w:p w14:paraId="523BF429" w14:textId="25C65551" w:rsidR="004512FE" w:rsidRPr="00582B8C" w:rsidRDefault="004512FE" w:rsidP="004512FE">
            <w:pPr>
              <w:rPr>
                <w:rFonts w:ascii="Arial" w:hAnsi="Arial" w:cs="Arial"/>
                <w:sz w:val="20"/>
                <w:szCs w:val="20"/>
              </w:rPr>
            </w:pPr>
            <w:r w:rsidRPr="005B45DB">
              <w:rPr>
                <w:rFonts w:ascii="Arial" w:hAnsi="Arial" w:cs="Arial"/>
                <w:i/>
                <w:iCs/>
                <w:color w:val="000000"/>
                <w:sz w:val="20"/>
                <w:szCs w:val="20"/>
              </w:rPr>
              <w:t>Mallee</w:t>
            </w:r>
          </w:p>
        </w:tc>
        <w:tc>
          <w:tcPr>
            <w:tcW w:w="991" w:type="dxa"/>
          </w:tcPr>
          <w:p w14:paraId="6112B790" w14:textId="62ED3CDF" w:rsidR="004512FE" w:rsidRPr="00A9373F" w:rsidRDefault="004512FE" w:rsidP="004512FE">
            <w:pPr>
              <w:rPr>
                <w:rFonts w:ascii="Arial" w:hAnsi="Arial" w:cs="Arial"/>
                <w:sz w:val="20"/>
                <w:szCs w:val="20"/>
              </w:rPr>
            </w:pPr>
            <w:r w:rsidRPr="00A9373F">
              <w:rPr>
                <w:rFonts w:ascii="Arial" w:hAnsi="Arial" w:cs="Arial"/>
                <w:sz w:val="20"/>
                <w:szCs w:val="20"/>
              </w:rPr>
              <w:t xml:space="preserve"> 1,051 </w:t>
            </w:r>
          </w:p>
        </w:tc>
        <w:tc>
          <w:tcPr>
            <w:tcW w:w="991" w:type="dxa"/>
          </w:tcPr>
          <w:p w14:paraId="2618F405" w14:textId="42451A4B" w:rsidR="004512FE" w:rsidRPr="00A9373F" w:rsidRDefault="004512FE" w:rsidP="004512FE">
            <w:pPr>
              <w:rPr>
                <w:rFonts w:ascii="Arial" w:hAnsi="Arial" w:cs="Arial"/>
                <w:sz w:val="20"/>
                <w:szCs w:val="20"/>
              </w:rPr>
            </w:pPr>
            <w:r w:rsidRPr="00A9373F">
              <w:rPr>
                <w:rFonts w:ascii="Arial" w:hAnsi="Arial" w:cs="Arial"/>
                <w:sz w:val="20"/>
                <w:szCs w:val="20"/>
              </w:rPr>
              <w:t xml:space="preserve"> 1,156 </w:t>
            </w:r>
          </w:p>
        </w:tc>
        <w:tc>
          <w:tcPr>
            <w:tcW w:w="1012" w:type="dxa"/>
          </w:tcPr>
          <w:p w14:paraId="26561C17" w14:textId="700E7C92" w:rsidR="004512FE" w:rsidRPr="00A9373F" w:rsidRDefault="004512FE" w:rsidP="004512FE">
            <w:pPr>
              <w:rPr>
                <w:rFonts w:ascii="Arial" w:hAnsi="Arial" w:cs="Arial"/>
                <w:sz w:val="20"/>
                <w:szCs w:val="20"/>
              </w:rPr>
            </w:pPr>
            <w:r w:rsidRPr="00A9373F">
              <w:rPr>
                <w:rFonts w:ascii="Arial" w:hAnsi="Arial" w:cs="Arial"/>
                <w:sz w:val="20"/>
                <w:szCs w:val="20"/>
              </w:rPr>
              <w:t xml:space="preserve"> 1,109 </w:t>
            </w:r>
          </w:p>
        </w:tc>
        <w:tc>
          <w:tcPr>
            <w:tcW w:w="1838" w:type="dxa"/>
          </w:tcPr>
          <w:p w14:paraId="508061A4" w14:textId="3F7214CF"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47 </w:t>
            </w:r>
          </w:p>
        </w:tc>
        <w:tc>
          <w:tcPr>
            <w:tcW w:w="2116" w:type="dxa"/>
          </w:tcPr>
          <w:p w14:paraId="682EAEC3" w14:textId="020CC112"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4.1%</w:t>
            </w:r>
          </w:p>
        </w:tc>
      </w:tr>
      <w:tr w:rsidR="004512FE" w:rsidRPr="00582B8C" w14:paraId="0E98111C" w14:textId="77777777" w:rsidTr="00DA132B">
        <w:tc>
          <w:tcPr>
            <w:tcW w:w="2539" w:type="dxa"/>
          </w:tcPr>
          <w:p w14:paraId="4F12578B" w14:textId="27E542E1" w:rsidR="004512FE" w:rsidRPr="00582B8C" w:rsidRDefault="004512FE" w:rsidP="004512FE">
            <w:pPr>
              <w:rPr>
                <w:rFonts w:ascii="Arial" w:hAnsi="Arial" w:cs="Arial"/>
                <w:sz w:val="20"/>
                <w:szCs w:val="20"/>
              </w:rPr>
            </w:pPr>
            <w:r w:rsidRPr="005B45DB">
              <w:rPr>
                <w:rFonts w:ascii="Arial" w:hAnsi="Arial" w:cs="Arial"/>
                <w:i/>
                <w:iCs/>
                <w:color w:val="000000"/>
                <w:sz w:val="20"/>
                <w:szCs w:val="20"/>
              </w:rPr>
              <w:t>Goulburn</w:t>
            </w:r>
          </w:p>
        </w:tc>
        <w:tc>
          <w:tcPr>
            <w:tcW w:w="991" w:type="dxa"/>
          </w:tcPr>
          <w:p w14:paraId="0DB55374" w14:textId="3FEBA71D" w:rsidR="004512FE" w:rsidRPr="00A9373F" w:rsidRDefault="004512FE" w:rsidP="004512FE">
            <w:pPr>
              <w:rPr>
                <w:rFonts w:ascii="Arial" w:hAnsi="Arial" w:cs="Arial"/>
                <w:sz w:val="20"/>
                <w:szCs w:val="20"/>
              </w:rPr>
            </w:pPr>
            <w:r w:rsidRPr="00A9373F">
              <w:rPr>
                <w:rFonts w:ascii="Arial" w:hAnsi="Arial" w:cs="Arial"/>
                <w:sz w:val="20"/>
                <w:szCs w:val="20"/>
              </w:rPr>
              <w:t xml:space="preserve"> 1,237 </w:t>
            </w:r>
          </w:p>
        </w:tc>
        <w:tc>
          <w:tcPr>
            <w:tcW w:w="991" w:type="dxa"/>
          </w:tcPr>
          <w:p w14:paraId="004F4876" w14:textId="4E76DECC" w:rsidR="004512FE" w:rsidRPr="00A9373F" w:rsidRDefault="004512FE" w:rsidP="004512FE">
            <w:pPr>
              <w:rPr>
                <w:rFonts w:ascii="Arial" w:hAnsi="Arial" w:cs="Arial"/>
                <w:sz w:val="20"/>
                <w:szCs w:val="20"/>
              </w:rPr>
            </w:pPr>
            <w:r w:rsidRPr="00A9373F">
              <w:rPr>
                <w:rFonts w:ascii="Arial" w:hAnsi="Arial" w:cs="Arial"/>
                <w:sz w:val="20"/>
                <w:szCs w:val="20"/>
              </w:rPr>
              <w:t xml:space="preserve"> 1,435 </w:t>
            </w:r>
          </w:p>
        </w:tc>
        <w:tc>
          <w:tcPr>
            <w:tcW w:w="1012" w:type="dxa"/>
          </w:tcPr>
          <w:p w14:paraId="7C9B76A2" w14:textId="414E1B17" w:rsidR="004512FE" w:rsidRPr="00A9373F" w:rsidRDefault="004512FE" w:rsidP="004512FE">
            <w:pPr>
              <w:rPr>
                <w:rFonts w:ascii="Arial" w:hAnsi="Arial" w:cs="Arial"/>
                <w:sz w:val="20"/>
                <w:szCs w:val="20"/>
              </w:rPr>
            </w:pPr>
            <w:r w:rsidRPr="00A9373F">
              <w:rPr>
                <w:rFonts w:ascii="Arial" w:hAnsi="Arial" w:cs="Arial"/>
                <w:sz w:val="20"/>
                <w:szCs w:val="20"/>
              </w:rPr>
              <w:t xml:space="preserve"> 1,450 </w:t>
            </w:r>
          </w:p>
        </w:tc>
        <w:tc>
          <w:tcPr>
            <w:tcW w:w="1838" w:type="dxa"/>
          </w:tcPr>
          <w:p w14:paraId="732325A7" w14:textId="7677CDE4" w:rsidR="004512FE" w:rsidRPr="00B85D9E" w:rsidRDefault="004512FE" w:rsidP="004512FE">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B85D9E">
              <w:rPr>
                <w:rFonts w:ascii="Arial" w:hAnsi="Arial" w:cs="Arial"/>
              </w:rPr>
              <w:t xml:space="preserve">15 </w:t>
            </w:r>
          </w:p>
        </w:tc>
        <w:tc>
          <w:tcPr>
            <w:tcW w:w="2116" w:type="dxa"/>
          </w:tcPr>
          <w:p w14:paraId="26686930" w14:textId="6D229411" w:rsidR="004512FE" w:rsidRPr="00DA132B" w:rsidRDefault="004512FE" w:rsidP="004512FE">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DA132B">
              <w:rPr>
                <w:rFonts w:ascii="Arial" w:hAnsi="Arial" w:cs="Arial"/>
              </w:rPr>
              <w:t>1.0%</w:t>
            </w:r>
          </w:p>
        </w:tc>
      </w:tr>
      <w:tr w:rsidR="004512FE" w:rsidRPr="00582B8C" w14:paraId="12F9E397" w14:textId="77777777" w:rsidTr="00DA132B">
        <w:tc>
          <w:tcPr>
            <w:tcW w:w="2539" w:type="dxa"/>
          </w:tcPr>
          <w:p w14:paraId="7AD51B43" w14:textId="365469B1" w:rsidR="004512FE" w:rsidRPr="00582B8C" w:rsidRDefault="004512FE" w:rsidP="004512FE">
            <w:pPr>
              <w:rPr>
                <w:rFonts w:ascii="Arial" w:hAnsi="Arial" w:cs="Arial"/>
                <w:sz w:val="20"/>
                <w:szCs w:val="20"/>
              </w:rPr>
            </w:pPr>
            <w:r w:rsidRPr="005B45DB">
              <w:rPr>
                <w:rFonts w:ascii="Arial" w:hAnsi="Arial" w:cs="Arial"/>
                <w:i/>
                <w:iCs/>
                <w:color w:val="000000"/>
                <w:sz w:val="20"/>
                <w:szCs w:val="20"/>
              </w:rPr>
              <w:t>Central Murray</w:t>
            </w:r>
          </w:p>
        </w:tc>
        <w:tc>
          <w:tcPr>
            <w:tcW w:w="991" w:type="dxa"/>
          </w:tcPr>
          <w:p w14:paraId="5C83CD1A" w14:textId="5C60A628" w:rsidR="004512FE" w:rsidRPr="00A9373F" w:rsidRDefault="004512FE" w:rsidP="004512FE">
            <w:pPr>
              <w:rPr>
                <w:rFonts w:ascii="Arial" w:hAnsi="Arial" w:cs="Arial"/>
                <w:sz w:val="20"/>
                <w:szCs w:val="20"/>
              </w:rPr>
            </w:pPr>
            <w:r w:rsidRPr="00A9373F">
              <w:rPr>
                <w:rFonts w:ascii="Arial" w:hAnsi="Arial" w:cs="Arial"/>
                <w:sz w:val="20"/>
                <w:szCs w:val="20"/>
              </w:rPr>
              <w:t xml:space="preserve"> 846 </w:t>
            </w:r>
          </w:p>
        </w:tc>
        <w:tc>
          <w:tcPr>
            <w:tcW w:w="991" w:type="dxa"/>
          </w:tcPr>
          <w:p w14:paraId="476050B6" w14:textId="02D33E0D" w:rsidR="004512FE" w:rsidRPr="00A9373F" w:rsidRDefault="004512FE" w:rsidP="004512FE">
            <w:pPr>
              <w:rPr>
                <w:rFonts w:ascii="Arial" w:hAnsi="Arial" w:cs="Arial"/>
                <w:sz w:val="20"/>
                <w:szCs w:val="20"/>
              </w:rPr>
            </w:pPr>
            <w:r w:rsidRPr="00A9373F">
              <w:rPr>
                <w:rFonts w:ascii="Arial" w:hAnsi="Arial" w:cs="Arial"/>
                <w:sz w:val="20"/>
                <w:szCs w:val="20"/>
              </w:rPr>
              <w:t xml:space="preserve"> 925 </w:t>
            </w:r>
          </w:p>
        </w:tc>
        <w:tc>
          <w:tcPr>
            <w:tcW w:w="1012" w:type="dxa"/>
          </w:tcPr>
          <w:p w14:paraId="55053008" w14:textId="7D003350" w:rsidR="004512FE" w:rsidRPr="00A9373F" w:rsidRDefault="004512FE" w:rsidP="004512FE">
            <w:pPr>
              <w:rPr>
                <w:rFonts w:ascii="Arial" w:hAnsi="Arial" w:cs="Arial"/>
                <w:sz w:val="20"/>
                <w:szCs w:val="20"/>
              </w:rPr>
            </w:pPr>
            <w:r w:rsidRPr="00A9373F">
              <w:rPr>
                <w:rFonts w:ascii="Arial" w:hAnsi="Arial" w:cs="Arial"/>
                <w:sz w:val="20"/>
                <w:szCs w:val="20"/>
              </w:rPr>
              <w:t xml:space="preserve"> 913 </w:t>
            </w:r>
          </w:p>
        </w:tc>
        <w:tc>
          <w:tcPr>
            <w:tcW w:w="1838" w:type="dxa"/>
          </w:tcPr>
          <w:p w14:paraId="43107B8C" w14:textId="6FB0A7DC"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12 </w:t>
            </w:r>
          </w:p>
        </w:tc>
        <w:tc>
          <w:tcPr>
            <w:tcW w:w="2116" w:type="dxa"/>
          </w:tcPr>
          <w:p w14:paraId="6A607F20" w14:textId="7EF84964"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1.3%</w:t>
            </w:r>
          </w:p>
        </w:tc>
      </w:tr>
      <w:tr w:rsidR="004512FE" w:rsidRPr="00582B8C" w14:paraId="72933E7A" w14:textId="77777777" w:rsidTr="00DA132B">
        <w:tc>
          <w:tcPr>
            <w:tcW w:w="2539" w:type="dxa"/>
          </w:tcPr>
          <w:p w14:paraId="179CE017" w14:textId="1D9753DA" w:rsidR="004512FE" w:rsidRPr="00582B8C" w:rsidRDefault="004512FE" w:rsidP="004512FE">
            <w:pPr>
              <w:rPr>
                <w:rFonts w:ascii="Arial" w:hAnsi="Arial" w:cs="Arial"/>
                <w:sz w:val="20"/>
                <w:szCs w:val="20"/>
              </w:rPr>
            </w:pPr>
            <w:r w:rsidRPr="005B45DB">
              <w:rPr>
                <w:rFonts w:ascii="Arial" w:hAnsi="Arial" w:cs="Arial"/>
                <w:i/>
                <w:iCs/>
                <w:color w:val="000000"/>
                <w:sz w:val="20"/>
                <w:szCs w:val="20"/>
              </w:rPr>
              <w:t>Murray East</w:t>
            </w:r>
          </w:p>
        </w:tc>
        <w:tc>
          <w:tcPr>
            <w:tcW w:w="991" w:type="dxa"/>
          </w:tcPr>
          <w:p w14:paraId="784D89B9" w14:textId="78832C27" w:rsidR="004512FE" w:rsidRPr="00A9373F" w:rsidRDefault="004512FE" w:rsidP="004512FE">
            <w:pPr>
              <w:rPr>
                <w:rFonts w:ascii="Arial" w:hAnsi="Arial" w:cs="Arial"/>
                <w:sz w:val="20"/>
                <w:szCs w:val="20"/>
              </w:rPr>
            </w:pPr>
            <w:r w:rsidRPr="00A9373F">
              <w:rPr>
                <w:rFonts w:ascii="Arial" w:hAnsi="Arial" w:cs="Arial"/>
                <w:sz w:val="20"/>
                <w:szCs w:val="20"/>
              </w:rPr>
              <w:t xml:space="preserve"> 343 </w:t>
            </w:r>
          </w:p>
        </w:tc>
        <w:tc>
          <w:tcPr>
            <w:tcW w:w="991" w:type="dxa"/>
          </w:tcPr>
          <w:p w14:paraId="51A98753" w14:textId="5B41D1D3" w:rsidR="004512FE" w:rsidRPr="00A9373F" w:rsidRDefault="004512FE" w:rsidP="004512FE">
            <w:pPr>
              <w:rPr>
                <w:rFonts w:ascii="Arial" w:hAnsi="Arial" w:cs="Arial"/>
                <w:sz w:val="20"/>
                <w:szCs w:val="20"/>
              </w:rPr>
            </w:pPr>
            <w:r w:rsidRPr="00A9373F">
              <w:rPr>
                <w:rFonts w:ascii="Arial" w:hAnsi="Arial" w:cs="Arial"/>
                <w:sz w:val="20"/>
                <w:szCs w:val="20"/>
              </w:rPr>
              <w:t xml:space="preserve"> 397 </w:t>
            </w:r>
          </w:p>
        </w:tc>
        <w:tc>
          <w:tcPr>
            <w:tcW w:w="1012" w:type="dxa"/>
          </w:tcPr>
          <w:p w14:paraId="6FB96493" w14:textId="071B6233" w:rsidR="004512FE" w:rsidRPr="00A9373F" w:rsidRDefault="004512FE" w:rsidP="004512FE">
            <w:pPr>
              <w:rPr>
                <w:rFonts w:ascii="Arial" w:hAnsi="Arial" w:cs="Arial"/>
                <w:sz w:val="20"/>
                <w:szCs w:val="20"/>
              </w:rPr>
            </w:pPr>
            <w:r w:rsidRPr="00A9373F">
              <w:rPr>
                <w:rFonts w:ascii="Arial" w:hAnsi="Arial" w:cs="Arial"/>
                <w:sz w:val="20"/>
                <w:szCs w:val="20"/>
              </w:rPr>
              <w:t xml:space="preserve"> 395 </w:t>
            </w:r>
          </w:p>
        </w:tc>
        <w:tc>
          <w:tcPr>
            <w:tcW w:w="1838" w:type="dxa"/>
          </w:tcPr>
          <w:p w14:paraId="36544B0C" w14:textId="12C361FC"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2 </w:t>
            </w:r>
          </w:p>
        </w:tc>
        <w:tc>
          <w:tcPr>
            <w:tcW w:w="2116" w:type="dxa"/>
          </w:tcPr>
          <w:p w14:paraId="5ACFD7B6" w14:textId="54AC295B"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0.5%</w:t>
            </w:r>
          </w:p>
        </w:tc>
      </w:tr>
      <w:tr w:rsidR="004512FE" w:rsidRPr="00582B8C" w14:paraId="356D9D3B" w14:textId="77777777" w:rsidTr="00DA132B">
        <w:tc>
          <w:tcPr>
            <w:tcW w:w="2539" w:type="dxa"/>
          </w:tcPr>
          <w:p w14:paraId="15D0B49A" w14:textId="1B3C202A" w:rsidR="004512FE" w:rsidRPr="00582B8C" w:rsidRDefault="004512FE" w:rsidP="004512FE">
            <w:pPr>
              <w:rPr>
                <w:rFonts w:ascii="Arial" w:hAnsi="Arial" w:cs="Arial"/>
                <w:sz w:val="20"/>
                <w:szCs w:val="20"/>
              </w:rPr>
            </w:pPr>
            <w:r w:rsidRPr="00582B8C">
              <w:rPr>
                <w:rFonts w:ascii="Arial" w:hAnsi="Arial" w:cs="Arial"/>
                <w:color w:val="000000"/>
                <w:sz w:val="20"/>
                <w:szCs w:val="20"/>
              </w:rPr>
              <w:t>Murray</w:t>
            </w:r>
          </w:p>
        </w:tc>
        <w:tc>
          <w:tcPr>
            <w:tcW w:w="991" w:type="dxa"/>
          </w:tcPr>
          <w:p w14:paraId="02AD292D" w14:textId="5EBCDE23" w:rsidR="004512FE" w:rsidRPr="00A9373F" w:rsidRDefault="004512FE" w:rsidP="004512FE">
            <w:pPr>
              <w:rPr>
                <w:rFonts w:ascii="Arial" w:hAnsi="Arial" w:cs="Arial"/>
                <w:sz w:val="20"/>
                <w:szCs w:val="20"/>
              </w:rPr>
            </w:pPr>
            <w:r w:rsidRPr="00A9373F">
              <w:rPr>
                <w:rFonts w:ascii="Arial" w:hAnsi="Arial" w:cs="Arial"/>
                <w:sz w:val="20"/>
                <w:szCs w:val="20"/>
              </w:rPr>
              <w:t xml:space="preserve"> 3,477 </w:t>
            </w:r>
          </w:p>
        </w:tc>
        <w:tc>
          <w:tcPr>
            <w:tcW w:w="991" w:type="dxa"/>
          </w:tcPr>
          <w:p w14:paraId="481163C9" w14:textId="0EA2D855" w:rsidR="004512FE" w:rsidRPr="00A9373F" w:rsidRDefault="004512FE" w:rsidP="004512FE">
            <w:pPr>
              <w:rPr>
                <w:rFonts w:ascii="Arial" w:hAnsi="Arial" w:cs="Arial"/>
                <w:sz w:val="20"/>
                <w:szCs w:val="20"/>
              </w:rPr>
            </w:pPr>
            <w:r w:rsidRPr="00A9373F">
              <w:rPr>
                <w:rFonts w:ascii="Arial" w:hAnsi="Arial" w:cs="Arial"/>
                <w:sz w:val="20"/>
                <w:szCs w:val="20"/>
              </w:rPr>
              <w:t xml:space="preserve"> 3,913 </w:t>
            </w:r>
          </w:p>
        </w:tc>
        <w:tc>
          <w:tcPr>
            <w:tcW w:w="1012" w:type="dxa"/>
          </w:tcPr>
          <w:p w14:paraId="5E2DF7F4" w14:textId="1851F2C6" w:rsidR="004512FE" w:rsidRPr="00A9373F" w:rsidRDefault="004512FE" w:rsidP="004512FE">
            <w:pPr>
              <w:rPr>
                <w:rFonts w:ascii="Arial" w:hAnsi="Arial" w:cs="Arial"/>
                <w:sz w:val="20"/>
                <w:szCs w:val="20"/>
              </w:rPr>
            </w:pPr>
            <w:r w:rsidRPr="00A9373F">
              <w:rPr>
                <w:rFonts w:ascii="Arial" w:hAnsi="Arial" w:cs="Arial"/>
                <w:sz w:val="20"/>
                <w:szCs w:val="20"/>
              </w:rPr>
              <w:t xml:space="preserve"> 3,867 </w:t>
            </w:r>
          </w:p>
        </w:tc>
        <w:tc>
          <w:tcPr>
            <w:tcW w:w="1838" w:type="dxa"/>
          </w:tcPr>
          <w:p w14:paraId="248E25A2" w14:textId="12451C96" w:rsidR="004512FE" w:rsidRPr="00B85D9E"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46 </w:t>
            </w:r>
          </w:p>
        </w:tc>
        <w:tc>
          <w:tcPr>
            <w:tcW w:w="2116" w:type="dxa"/>
          </w:tcPr>
          <w:p w14:paraId="7C467118" w14:textId="73E0B661" w:rsidR="004512FE" w:rsidRPr="00DA132B" w:rsidRDefault="004512FE" w:rsidP="004512FE">
            <w:pPr>
              <w:rPr>
                <w:rFonts w:ascii="Arial" w:hAnsi="Arial" w:cs="Arial"/>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1.2%</w:t>
            </w:r>
          </w:p>
        </w:tc>
      </w:tr>
      <w:tr w:rsidR="004512FE" w:rsidRPr="00582B8C" w14:paraId="4C1D02D7" w14:textId="77777777" w:rsidTr="00DA132B">
        <w:tc>
          <w:tcPr>
            <w:tcW w:w="2539" w:type="dxa"/>
          </w:tcPr>
          <w:p w14:paraId="4935AF7C" w14:textId="6839883C" w:rsidR="004512FE" w:rsidRPr="00582B8C" w:rsidRDefault="004512FE" w:rsidP="004512FE">
            <w:pPr>
              <w:rPr>
                <w:rFonts w:ascii="Arial" w:hAnsi="Arial" w:cs="Arial"/>
                <w:sz w:val="20"/>
                <w:szCs w:val="20"/>
              </w:rPr>
            </w:pPr>
            <w:r w:rsidRPr="00582B8C">
              <w:rPr>
                <w:rFonts w:ascii="Arial" w:hAnsi="Arial" w:cs="Arial"/>
                <w:color w:val="000000"/>
                <w:sz w:val="20"/>
                <w:szCs w:val="20"/>
              </w:rPr>
              <w:t>Yarra Valley and Dandenong Ranges</w:t>
            </w:r>
          </w:p>
        </w:tc>
        <w:tc>
          <w:tcPr>
            <w:tcW w:w="991" w:type="dxa"/>
          </w:tcPr>
          <w:p w14:paraId="2B99F3BA" w14:textId="5EBE698F"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3,362 </w:t>
            </w:r>
          </w:p>
        </w:tc>
        <w:tc>
          <w:tcPr>
            <w:tcW w:w="991" w:type="dxa"/>
          </w:tcPr>
          <w:p w14:paraId="4C27EB94" w14:textId="49E48E48"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3,987 </w:t>
            </w:r>
          </w:p>
        </w:tc>
        <w:tc>
          <w:tcPr>
            <w:tcW w:w="1012" w:type="dxa"/>
          </w:tcPr>
          <w:p w14:paraId="328571C5" w14:textId="6033393F"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3,937 </w:t>
            </w:r>
          </w:p>
        </w:tc>
        <w:tc>
          <w:tcPr>
            <w:tcW w:w="1838" w:type="dxa"/>
          </w:tcPr>
          <w:p w14:paraId="446A66B6" w14:textId="36AEB545"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50 </w:t>
            </w:r>
          </w:p>
        </w:tc>
        <w:tc>
          <w:tcPr>
            <w:tcW w:w="2116" w:type="dxa"/>
          </w:tcPr>
          <w:p w14:paraId="40F32D48" w14:textId="59528569"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1.3%</w:t>
            </w:r>
          </w:p>
        </w:tc>
      </w:tr>
      <w:tr w:rsidR="004512FE" w:rsidRPr="00582B8C" w14:paraId="2DF39917" w14:textId="77777777" w:rsidTr="00DA132B">
        <w:tc>
          <w:tcPr>
            <w:tcW w:w="2539" w:type="dxa"/>
          </w:tcPr>
          <w:p w14:paraId="1002CA39" w14:textId="79A5BE73" w:rsidR="004512FE" w:rsidRPr="00582B8C" w:rsidRDefault="004512FE" w:rsidP="004512FE">
            <w:pPr>
              <w:rPr>
                <w:rFonts w:ascii="Arial" w:hAnsi="Arial" w:cs="Arial"/>
                <w:sz w:val="20"/>
                <w:szCs w:val="20"/>
              </w:rPr>
            </w:pPr>
            <w:r w:rsidRPr="00582B8C">
              <w:rPr>
                <w:rFonts w:ascii="Arial" w:hAnsi="Arial" w:cs="Arial"/>
                <w:color w:val="000000"/>
                <w:sz w:val="20"/>
                <w:szCs w:val="20"/>
              </w:rPr>
              <w:t>Mornington Peninsula</w:t>
            </w:r>
          </w:p>
        </w:tc>
        <w:tc>
          <w:tcPr>
            <w:tcW w:w="991" w:type="dxa"/>
          </w:tcPr>
          <w:p w14:paraId="5614B78F" w14:textId="5CAE738D"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3,518 </w:t>
            </w:r>
          </w:p>
        </w:tc>
        <w:tc>
          <w:tcPr>
            <w:tcW w:w="991" w:type="dxa"/>
          </w:tcPr>
          <w:p w14:paraId="73D2D465" w14:textId="2B93D731"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4,026 </w:t>
            </w:r>
          </w:p>
        </w:tc>
        <w:tc>
          <w:tcPr>
            <w:tcW w:w="1012" w:type="dxa"/>
          </w:tcPr>
          <w:p w14:paraId="7A2B12A9" w14:textId="61B34D03"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3,924 </w:t>
            </w:r>
          </w:p>
        </w:tc>
        <w:tc>
          <w:tcPr>
            <w:tcW w:w="1838" w:type="dxa"/>
          </w:tcPr>
          <w:p w14:paraId="6177D3DB" w14:textId="7BD94147"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102 </w:t>
            </w:r>
          </w:p>
        </w:tc>
        <w:tc>
          <w:tcPr>
            <w:tcW w:w="2116" w:type="dxa"/>
          </w:tcPr>
          <w:p w14:paraId="4D075924" w14:textId="12F75191"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2.5%</w:t>
            </w:r>
          </w:p>
        </w:tc>
      </w:tr>
      <w:tr w:rsidR="004512FE" w:rsidRPr="00582B8C" w14:paraId="2A8C1F1E" w14:textId="77777777" w:rsidTr="00DA132B">
        <w:tc>
          <w:tcPr>
            <w:tcW w:w="2539" w:type="dxa"/>
          </w:tcPr>
          <w:p w14:paraId="7544C71E" w14:textId="11C8C059" w:rsidR="004512FE" w:rsidRPr="00582B8C" w:rsidRDefault="004512FE" w:rsidP="004512FE">
            <w:pPr>
              <w:rPr>
                <w:rFonts w:ascii="Arial" w:hAnsi="Arial" w:cs="Arial"/>
                <w:sz w:val="20"/>
                <w:szCs w:val="20"/>
              </w:rPr>
            </w:pPr>
            <w:r w:rsidRPr="005B45DB">
              <w:rPr>
                <w:rFonts w:ascii="Arial" w:hAnsi="Arial" w:cs="Arial"/>
                <w:i/>
                <w:iCs/>
                <w:color w:val="000000"/>
                <w:sz w:val="20"/>
                <w:szCs w:val="20"/>
              </w:rPr>
              <w:t>Gippsland</w:t>
            </w:r>
          </w:p>
        </w:tc>
        <w:tc>
          <w:tcPr>
            <w:tcW w:w="991" w:type="dxa"/>
          </w:tcPr>
          <w:p w14:paraId="6A97B9D7" w14:textId="3E376BD1"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2,114 </w:t>
            </w:r>
          </w:p>
        </w:tc>
        <w:tc>
          <w:tcPr>
            <w:tcW w:w="991" w:type="dxa"/>
          </w:tcPr>
          <w:p w14:paraId="59C15554" w14:textId="6F301181"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2,348 </w:t>
            </w:r>
          </w:p>
        </w:tc>
        <w:tc>
          <w:tcPr>
            <w:tcW w:w="1012" w:type="dxa"/>
          </w:tcPr>
          <w:p w14:paraId="68F36AC1" w14:textId="221C873D"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2,280 </w:t>
            </w:r>
          </w:p>
        </w:tc>
        <w:tc>
          <w:tcPr>
            <w:tcW w:w="1838" w:type="dxa"/>
          </w:tcPr>
          <w:p w14:paraId="5D5355E3" w14:textId="7E5CC7E5"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68 </w:t>
            </w:r>
          </w:p>
        </w:tc>
        <w:tc>
          <w:tcPr>
            <w:tcW w:w="2116" w:type="dxa"/>
          </w:tcPr>
          <w:p w14:paraId="6112D542" w14:textId="2F9A05ED"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2.9%</w:t>
            </w:r>
          </w:p>
        </w:tc>
      </w:tr>
      <w:tr w:rsidR="004512FE" w:rsidRPr="00582B8C" w14:paraId="22AFE73F" w14:textId="77777777" w:rsidTr="00DA132B">
        <w:tc>
          <w:tcPr>
            <w:tcW w:w="2539" w:type="dxa"/>
          </w:tcPr>
          <w:p w14:paraId="5C928914" w14:textId="3EBD2BB5" w:rsidR="004512FE" w:rsidRPr="00582B8C" w:rsidRDefault="004512FE" w:rsidP="004512FE">
            <w:pPr>
              <w:rPr>
                <w:rFonts w:ascii="Arial" w:hAnsi="Arial" w:cs="Arial"/>
                <w:sz w:val="20"/>
                <w:szCs w:val="20"/>
              </w:rPr>
            </w:pPr>
            <w:r w:rsidRPr="005B45DB">
              <w:rPr>
                <w:rFonts w:ascii="Arial" w:hAnsi="Arial" w:cs="Arial"/>
                <w:i/>
                <w:iCs/>
                <w:color w:val="000000"/>
                <w:sz w:val="20"/>
                <w:szCs w:val="20"/>
              </w:rPr>
              <w:t>Lakes</w:t>
            </w:r>
          </w:p>
        </w:tc>
        <w:tc>
          <w:tcPr>
            <w:tcW w:w="991" w:type="dxa"/>
          </w:tcPr>
          <w:p w14:paraId="7CA1B388" w14:textId="29EDABED"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701 </w:t>
            </w:r>
          </w:p>
        </w:tc>
        <w:tc>
          <w:tcPr>
            <w:tcW w:w="991" w:type="dxa"/>
          </w:tcPr>
          <w:p w14:paraId="62715E7E" w14:textId="1DE9620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741 </w:t>
            </w:r>
          </w:p>
        </w:tc>
        <w:tc>
          <w:tcPr>
            <w:tcW w:w="1012" w:type="dxa"/>
          </w:tcPr>
          <w:p w14:paraId="3242EBCE" w14:textId="1D62E34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708 </w:t>
            </w:r>
          </w:p>
        </w:tc>
        <w:tc>
          <w:tcPr>
            <w:tcW w:w="1838" w:type="dxa"/>
          </w:tcPr>
          <w:p w14:paraId="4C5D041E" w14:textId="77EDB8DA"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33 </w:t>
            </w:r>
          </w:p>
        </w:tc>
        <w:tc>
          <w:tcPr>
            <w:tcW w:w="2116" w:type="dxa"/>
          </w:tcPr>
          <w:p w14:paraId="2773DB46" w14:textId="3228AD88"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4.5%</w:t>
            </w:r>
          </w:p>
        </w:tc>
      </w:tr>
      <w:tr w:rsidR="004512FE" w:rsidRPr="00582B8C" w14:paraId="79BC03EF" w14:textId="77777777" w:rsidTr="00DA132B">
        <w:tc>
          <w:tcPr>
            <w:tcW w:w="2539" w:type="dxa"/>
          </w:tcPr>
          <w:p w14:paraId="5147150E" w14:textId="655E0DFD" w:rsidR="004512FE" w:rsidRPr="00582B8C" w:rsidRDefault="004512FE" w:rsidP="004512FE">
            <w:pPr>
              <w:rPr>
                <w:rFonts w:ascii="Arial" w:hAnsi="Arial" w:cs="Arial"/>
                <w:sz w:val="20"/>
                <w:szCs w:val="20"/>
              </w:rPr>
            </w:pPr>
            <w:r w:rsidRPr="00582B8C">
              <w:rPr>
                <w:rFonts w:ascii="Arial" w:hAnsi="Arial" w:cs="Arial"/>
                <w:color w:val="000000"/>
                <w:sz w:val="20"/>
                <w:szCs w:val="20"/>
              </w:rPr>
              <w:t>Gippsland</w:t>
            </w:r>
          </w:p>
        </w:tc>
        <w:tc>
          <w:tcPr>
            <w:tcW w:w="991" w:type="dxa"/>
          </w:tcPr>
          <w:p w14:paraId="2EFFAAA1" w14:textId="47A9D93E"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2,815 </w:t>
            </w:r>
          </w:p>
        </w:tc>
        <w:tc>
          <w:tcPr>
            <w:tcW w:w="991" w:type="dxa"/>
          </w:tcPr>
          <w:p w14:paraId="2141B596" w14:textId="59FFEBB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3,089 </w:t>
            </w:r>
          </w:p>
        </w:tc>
        <w:tc>
          <w:tcPr>
            <w:tcW w:w="1012" w:type="dxa"/>
          </w:tcPr>
          <w:p w14:paraId="70DFFFD3" w14:textId="4A030DFE"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2,988 </w:t>
            </w:r>
          </w:p>
        </w:tc>
        <w:tc>
          <w:tcPr>
            <w:tcW w:w="1838" w:type="dxa"/>
          </w:tcPr>
          <w:p w14:paraId="5C6634AA" w14:textId="621200DE"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101 </w:t>
            </w:r>
          </w:p>
        </w:tc>
        <w:tc>
          <w:tcPr>
            <w:tcW w:w="2116" w:type="dxa"/>
          </w:tcPr>
          <w:p w14:paraId="57FF5711" w14:textId="1EF7A1C1"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3.3%</w:t>
            </w:r>
          </w:p>
        </w:tc>
      </w:tr>
      <w:tr w:rsidR="004512FE" w:rsidRPr="00582B8C" w14:paraId="387619A4" w14:textId="77777777" w:rsidTr="00DA132B">
        <w:tc>
          <w:tcPr>
            <w:tcW w:w="2539" w:type="dxa"/>
          </w:tcPr>
          <w:p w14:paraId="3CEFE315" w14:textId="3FE958D1" w:rsidR="004512FE" w:rsidRPr="00582B8C" w:rsidRDefault="004512FE" w:rsidP="004512FE">
            <w:pPr>
              <w:rPr>
                <w:rFonts w:ascii="Arial" w:hAnsi="Arial" w:cs="Arial"/>
                <w:sz w:val="20"/>
                <w:szCs w:val="20"/>
              </w:rPr>
            </w:pPr>
            <w:r w:rsidRPr="005B45DB">
              <w:rPr>
                <w:rFonts w:ascii="Arial" w:hAnsi="Arial" w:cs="Arial"/>
                <w:i/>
                <w:iCs/>
                <w:color w:val="000000"/>
                <w:sz w:val="20"/>
                <w:szCs w:val="20"/>
              </w:rPr>
              <w:t>Ballarat</w:t>
            </w:r>
          </w:p>
        </w:tc>
        <w:tc>
          <w:tcPr>
            <w:tcW w:w="991" w:type="dxa"/>
          </w:tcPr>
          <w:p w14:paraId="59E76ED3" w14:textId="736A319D"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1,395 </w:t>
            </w:r>
          </w:p>
        </w:tc>
        <w:tc>
          <w:tcPr>
            <w:tcW w:w="991" w:type="dxa"/>
          </w:tcPr>
          <w:p w14:paraId="1E937876" w14:textId="4BFE4ADF"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1,633 </w:t>
            </w:r>
          </w:p>
        </w:tc>
        <w:tc>
          <w:tcPr>
            <w:tcW w:w="1012" w:type="dxa"/>
          </w:tcPr>
          <w:p w14:paraId="1A80F83F" w14:textId="758B2A25"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1,655 </w:t>
            </w:r>
          </w:p>
        </w:tc>
        <w:tc>
          <w:tcPr>
            <w:tcW w:w="1838" w:type="dxa"/>
          </w:tcPr>
          <w:p w14:paraId="60C05743" w14:textId="5BEC0BEA" w:rsidR="004512FE" w:rsidRPr="00B85D9E" w:rsidRDefault="004512FE"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B85D9E">
              <w:rPr>
                <w:rFonts w:ascii="Arial" w:hAnsi="Arial" w:cs="Arial"/>
              </w:rPr>
              <w:t xml:space="preserve">22 </w:t>
            </w:r>
          </w:p>
        </w:tc>
        <w:tc>
          <w:tcPr>
            <w:tcW w:w="2116" w:type="dxa"/>
          </w:tcPr>
          <w:p w14:paraId="4DE07F07" w14:textId="640E4A93" w:rsidR="004512FE" w:rsidRPr="00DA132B" w:rsidRDefault="004512FE"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DA132B">
              <w:rPr>
                <w:rFonts w:ascii="Arial" w:hAnsi="Arial" w:cs="Arial"/>
              </w:rPr>
              <w:t>1.3%</w:t>
            </w:r>
          </w:p>
        </w:tc>
      </w:tr>
      <w:tr w:rsidR="004512FE" w:rsidRPr="00582B8C" w14:paraId="6BCDC4E8" w14:textId="77777777" w:rsidTr="00DA132B">
        <w:tc>
          <w:tcPr>
            <w:tcW w:w="2539" w:type="dxa"/>
          </w:tcPr>
          <w:p w14:paraId="25C28A36" w14:textId="25CE5BFB" w:rsidR="004512FE" w:rsidRPr="00582B8C" w:rsidRDefault="004512FE" w:rsidP="004512FE">
            <w:pPr>
              <w:rPr>
                <w:rFonts w:ascii="Arial" w:hAnsi="Arial" w:cs="Arial"/>
                <w:sz w:val="20"/>
                <w:szCs w:val="20"/>
              </w:rPr>
            </w:pPr>
            <w:r w:rsidRPr="005B45DB">
              <w:rPr>
                <w:rFonts w:ascii="Arial" w:hAnsi="Arial" w:cs="Arial"/>
                <w:i/>
                <w:iCs/>
                <w:color w:val="000000"/>
                <w:sz w:val="20"/>
                <w:szCs w:val="20"/>
              </w:rPr>
              <w:t>Bendigo Loddon</w:t>
            </w:r>
          </w:p>
        </w:tc>
        <w:tc>
          <w:tcPr>
            <w:tcW w:w="991" w:type="dxa"/>
          </w:tcPr>
          <w:p w14:paraId="333D0718" w14:textId="2710D69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1,704 </w:t>
            </w:r>
          </w:p>
        </w:tc>
        <w:tc>
          <w:tcPr>
            <w:tcW w:w="991" w:type="dxa"/>
          </w:tcPr>
          <w:p w14:paraId="4745F684" w14:textId="4C057490"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1,894 </w:t>
            </w:r>
          </w:p>
        </w:tc>
        <w:tc>
          <w:tcPr>
            <w:tcW w:w="1012" w:type="dxa"/>
          </w:tcPr>
          <w:p w14:paraId="620EF4C7" w14:textId="08558F02"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1,877 </w:t>
            </w:r>
          </w:p>
        </w:tc>
        <w:tc>
          <w:tcPr>
            <w:tcW w:w="1838" w:type="dxa"/>
          </w:tcPr>
          <w:p w14:paraId="72D1536D" w14:textId="6B907736"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17 </w:t>
            </w:r>
          </w:p>
        </w:tc>
        <w:tc>
          <w:tcPr>
            <w:tcW w:w="2116" w:type="dxa"/>
          </w:tcPr>
          <w:p w14:paraId="637A7455" w14:textId="74B10043"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0.9%</w:t>
            </w:r>
          </w:p>
        </w:tc>
      </w:tr>
      <w:tr w:rsidR="004512FE" w:rsidRPr="00582B8C" w14:paraId="61D613BE" w14:textId="77777777" w:rsidTr="00DA132B">
        <w:tc>
          <w:tcPr>
            <w:tcW w:w="2539" w:type="dxa"/>
          </w:tcPr>
          <w:p w14:paraId="5007E4ED" w14:textId="6222A0D3" w:rsidR="004512FE" w:rsidRPr="00582B8C" w:rsidRDefault="004512FE" w:rsidP="004512FE">
            <w:pPr>
              <w:rPr>
                <w:rFonts w:ascii="Arial" w:hAnsi="Arial" w:cs="Arial"/>
                <w:color w:val="000000"/>
                <w:sz w:val="20"/>
                <w:szCs w:val="20"/>
              </w:rPr>
            </w:pPr>
            <w:r w:rsidRPr="00582B8C">
              <w:rPr>
                <w:rFonts w:ascii="Arial" w:hAnsi="Arial" w:cs="Arial"/>
                <w:color w:val="000000"/>
                <w:sz w:val="20"/>
                <w:szCs w:val="20"/>
              </w:rPr>
              <w:t>Goldfields</w:t>
            </w:r>
          </w:p>
        </w:tc>
        <w:tc>
          <w:tcPr>
            <w:tcW w:w="991" w:type="dxa"/>
          </w:tcPr>
          <w:p w14:paraId="59E6409F" w14:textId="19A765D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3,099 </w:t>
            </w:r>
          </w:p>
        </w:tc>
        <w:tc>
          <w:tcPr>
            <w:tcW w:w="991" w:type="dxa"/>
          </w:tcPr>
          <w:p w14:paraId="7149FC82" w14:textId="45FAFC0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3,527 </w:t>
            </w:r>
          </w:p>
        </w:tc>
        <w:tc>
          <w:tcPr>
            <w:tcW w:w="1012" w:type="dxa"/>
          </w:tcPr>
          <w:p w14:paraId="3E6904E2" w14:textId="48A3ED0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3,532 </w:t>
            </w:r>
          </w:p>
        </w:tc>
        <w:tc>
          <w:tcPr>
            <w:tcW w:w="1838" w:type="dxa"/>
          </w:tcPr>
          <w:p w14:paraId="5DED1D1A" w14:textId="37906361" w:rsidR="004512FE" w:rsidRPr="00B85D9E" w:rsidRDefault="00224437"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4512FE" w:rsidRPr="00B85D9E">
              <w:rPr>
                <w:rFonts w:ascii="Arial" w:hAnsi="Arial" w:cs="Arial"/>
              </w:rPr>
              <w:t xml:space="preserve">5 </w:t>
            </w:r>
          </w:p>
        </w:tc>
        <w:tc>
          <w:tcPr>
            <w:tcW w:w="2116" w:type="dxa"/>
          </w:tcPr>
          <w:p w14:paraId="6C8267D4" w14:textId="39414E50" w:rsidR="004512FE" w:rsidRPr="00DA132B" w:rsidRDefault="00224437"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4512FE" w:rsidRPr="00DA132B">
              <w:rPr>
                <w:rFonts w:ascii="Arial" w:hAnsi="Arial" w:cs="Arial"/>
              </w:rPr>
              <w:t>0.1%</w:t>
            </w:r>
          </w:p>
        </w:tc>
      </w:tr>
      <w:tr w:rsidR="004512FE" w:rsidRPr="00582B8C" w14:paraId="0701FDE6" w14:textId="77777777" w:rsidTr="00DA132B">
        <w:tc>
          <w:tcPr>
            <w:tcW w:w="2539" w:type="dxa"/>
          </w:tcPr>
          <w:p w14:paraId="6CC0573B" w14:textId="11446D00" w:rsidR="004512FE" w:rsidRPr="00582B8C" w:rsidRDefault="004512FE" w:rsidP="004512FE">
            <w:pPr>
              <w:rPr>
                <w:rFonts w:ascii="Arial" w:hAnsi="Arial" w:cs="Arial"/>
                <w:color w:val="000000"/>
                <w:sz w:val="20"/>
                <w:szCs w:val="20"/>
              </w:rPr>
            </w:pPr>
            <w:r w:rsidRPr="00582B8C">
              <w:rPr>
                <w:rFonts w:ascii="Arial" w:hAnsi="Arial" w:cs="Arial"/>
                <w:color w:val="000000"/>
                <w:sz w:val="20"/>
                <w:szCs w:val="20"/>
              </w:rPr>
              <w:t>Victoria's High Country</w:t>
            </w:r>
          </w:p>
        </w:tc>
        <w:tc>
          <w:tcPr>
            <w:tcW w:w="991" w:type="dxa"/>
          </w:tcPr>
          <w:p w14:paraId="29DF7243" w14:textId="687DE371"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1,669 </w:t>
            </w:r>
          </w:p>
        </w:tc>
        <w:tc>
          <w:tcPr>
            <w:tcW w:w="991" w:type="dxa"/>
          </w:tcPr>
          <w:p w14:paraId="7C2F49AE" w14:textId="408B4DD4"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1,867 </w:t>
            </w:r>
          </w:p>
        </w:tc>
        <w:tc>
          <w:tcPr>
            <w:tcW w:w="1012" w:type="dxa"/>
          </w:tcPr>
          <w:p w14:paraId="3D2A9425" w14:textId="3B358772"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1,864 </w:t>
            </w:r>
          </w:p>
        </w:tc>
        <w:tc>
          <w:tcPr>
            <w:tcW w:w="1838" w:type="dxa"/>
          </w:tcPr>
          <w:p w14:paraId="258213B4" w14:textId="296E2E3F"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3 </w:t>
            </w:r>
          </w:p>
        </w:tc>
        <w:tc>
          <w:tcPr>
            <w:tcW w:w="2116" w:type="dxa"/>
          </w:tcPr>
          <w:p w14:paraId="0A3AA614" w14:textId="72EC4EC8"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0.2%</w:t>
            </w:r>
          </w:p>
        </w:tc>
      </w:tr>
      <w:tr w:rsidR="004512FE" w:rsidRPr="00582B8C" w14:paraId="3AA4EB27" w14:textId="77777777" w:rsidTr="00DA132B">
        <w:tc>
          <w:tcPr>
            <w:tcW w:w="2539" w:type="dxa"/>
          </w:tcPr>
          <w:p w14:paraId="72760F9B" w14:textId="3918E3A1" w:rsidR="004512FE" w:rsidRPr="00582B8C" w:rsidRDefault="004512FE" w:rsidP="004512FE">
            <w:pPr>
              <w:rPr>
                <w:rFonts w:ascii="Arial" w:hAnsi="Arial" w:cs="Arial"/>
                <w:color w:val="000000"/>
                <w:sz w:val="20"/>
                <w:szCs w:val="20"/>
              </w:rPr>
            </w:pPr>
            <w:r w:rsidRPr="005B45DB">
              <w:rPr>
                <w:rFonts w:ascii="Arial" w:hAnsi="Arial" w:cs="Arial"/>
                <w:i/>
                <w:iCs/>
                <w:color w:val="000000"/>
                <w:sz w:val="20"/>
                <w:szCs w:val="20"/>
              </w:rPr>
              <w:t>Central Highlands</w:t>
            </w:r>
          </w:p>
        </w:tc>
        <w:tc>
          <w:tcPr>
            <w:tcW w:w="991" w:type="dxa"/>
          </w:tcPr>
          <w:p w14:paraId="3641B036" w14:textId="7814AE78"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308 </w:t>
            </w:r>
          </w:p>
        </w:tc>
        <w:tc>
          <w:tcPr>
            <w:tcW w:w="991" w:type="dxa"/>
          </w:tcPr>
          <w:p w14:paraId="1111C7AF" w14:textId="4C7627AE"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338 </w:t>
            </w:r>
          </w:p>
        </w:tc>
        <w:tc>
          <w:tcPr>
            <w:tcW w:w="1012" w:type="dxa"/>
          </w:tcPr>
          <w:p w14:paraId="722643A9" w14:textId="6BDD223D"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326 </w:t>
            </w:r>
          </w:p>
        </w:tc>
        <w:tc>
          <w:tcPr>
            <w:tcW w:w="1838" w:type="dxa"/>
          </w:tcPr>
          <w:p w14:paraId="40FEA859" w14:textId="3D6B9A2A"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12 </w:t>
            </w:r>
          </w:p>
        </w:tc>
        <w:tc>
          <w:tcPr>
            <w:tcW w:w="2116" w:type="dxa"/>
          </w:tcPr>
          <w:p w14:paraId="048D4536" w14:textId="57BF769E"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3.6%</w:t>
            </w:r>
          </w:p>
        </w:tc>
      </w:tr>
      <w:tr w:rsidR="004512FE" w:rsidRPr="00582B8C" w14:paraId="5CB068EB" w14:textId="77777777" w:rsidTr="00DA132B">
        <w:tc>
          <w:tcPr>
            <w:tcW w:w="2539" w:type="dxa"/>
          </w:tcPr>
          <w:p w14:paraId="63DE1C65" w14:textId="043E86C8" w:rsidR="004512FE" w:rsidRPr="00582B8C" w:rsidRDefault="004512FE" w:rsidP="004512FE">
            <w:pPr>
              <w:rPr>
                <w:rFonts w:ascii="Arial" w:hAnsi="Arial" w:cs="Arial"/>
                <w:color w:val="000000"/>
                <w:sz w:val="20"/>
                <w:szCs w:val="20"/>
              </w:rPr>
            </w:pPr>
            <w:r w:rsidRPr="005B45DB">
              <w:rPr>
                <w:rFonts w:ascii="Arial" w:hAnsi="Arial" w:cs="Arial"/>
                <w:i/>
                <w:iCs/>
                <w:color w:val="000000"/>
                <w:sz w:val="20"/>
                <w:szCs w:val="20"/>
              </w:rPr>
              <w:t>Western Grampians</w:t>
            </w:r>
          </w:p>
        </w:tc>
        <w:tc>
          <w:tcPr>
            <w:tcW w:w="991" w:type="dxa"/>
          </w:tcPr>
          <w:p w14:paraId="5AF437BD" w14:textId="5B90372C"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523 </w:t>
            </w:r>
          </w:p>
        </w:tc>
        <w:tc>
          <w:tcPr>
            <w:tcW w:w="991" w:type="dxa"/>
          </w:tcPr>
          <w:p w14:paraId="660B40D3" w14:textId="46A16A47"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544 </w:t>
            </w:r>
          </w:p>
        </w:tc>
        <w:tc>
          <w:tcPr>
            <w:tcW w:w="1012" w:type="dxa"/>
          </w:tcPr>
          <w:p w14:paraId="58C2BF75" w14:textId="3976F0B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514 </w:t>
            </w:r>
          </w:p>
        </w:tc>
        <w:tc>
          <w:tcPr>
            <w:tcW w:w="1838" w:type="dxa"/>
          </w:tcPr>
          <w:p w14:paraId="4237DF6B" w14:textId="71404032"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30 </w:t>
            </w:r>
          </w:p>
        </w:tc>
        <w:tc>
          <w:tcPr>
            <w:tcW w:w="2116" w:type="dxa"/>
          </w:tcPr>
          <w:p w14:paraId="7482E5A2" w14:textId="12DC9CF9"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5.5%</w:t>
            </w:r>
          </w:p>
        </w:tc>
      </w:tr>
      <w:tr w:rsidR="004512FE" w:rsidRPr="00582B8C" w14:paraId="4BBC59E5" w14:textId="77777777" w:rsidTr="00DA132B">
        <w:tc>
          <w:tcPr>
            <w:tcW w:w="2539" w:type="dxa"/>
          </w:tcPr>
          <w:p w14:paraId="76B5DCF4" w14:textId="44CF76AA" w:rsidR="004512FE" w:rsidRPr="00582B8C" w:rsidRDefault="004512FE" w:rsidP="004512FE">
            <w:pPr>
              <w:rPr>
                <w:rFonts w:ascii="Arial" w:hAnsi="Arial" w:cs="Arial"/>
                <w:color w:val="000000"/>
                <w:sz w:val="20"/>
                <w:szCs w:val="20"/>
              </w:rPr>
            </w:pPr>
            <w:r w:rsidRPr="005B45DB">
              <w:rPr>
                <w:rFonts w:ascii="Arial" w:hAnsi="Arial" w:cs="Arial"/>
                <w:i/>
                <w:iCs/>
                <w:color w:val="000000"/>
                <w:sz w:val="20"/>
                <w:szCs w:val="20"/>
              </w:rPr>
              <w:t>Wimmera</w:t>
            </w:r>
          </w:p>
        </w:tc>
        <w:tc>
          <w:tcPr>
            <w:tcW w:w="991" w:type="dxa"/>
          </w:tcPr>
          <w:p w14:paraId="39EA77D3" w14:textId="276A716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235 </w:t>
            </w:r>
          </w:p>
        </w:tc>
        <w:tc>
          <w:tcPr>
            <w:tcW w:w="991" w:type="dxa"/>
          </w:tcPr>
          <w:p w14:paraId="7303A4CD" w14:textId="398DC59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243 </w:t>
            </w:r>
          </w:p>
        </w:tc>
        <w:tc>
          <w:tcPr>
            <w:tcW w:w="1012" w:type="dxa"/>
          </w:tcPr>
          <w:p w14:paraId="6DD653CA" w14:textId="0EE2737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238 </w:t>
            </w:r>
          </w:p>
        </w:tc>
        <w:tc>
          <w:tcPr>
            <w:tcW w:w="1838" w:type="dxa"/>
          </w:tcPr>
          <w:p w14:paraId="52596E62" w14:textId="5685EF74"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5 </w:t>
            </w:r>
          </w:p>
        </w:tc>
        <w:tc>
          <w:tcPr>
            <w:tcW w:w="2116" w:type="dxa"/>
          </w:tcPr>
          <w:p w14:paraId="4BEC8522" w14:textId="7CBFC384"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2.1%</w:t>
            </w:r>
          </w:p>
        </w:tc>
      </w:tr>
      <w:tr w:rsidR="004512FE" w:rsidRPr="00582B8C" w14:paraId="4EB84EE8" w14:textId="77777777" w:rsidTr="00DA132B">
        <w:tc>
          <w:tcPr>
            <w:tcW w:w="2539" w:type="dxa"/>
          </w:tcPr>
          <w:p w14:paraId="13D1794A" w14:textId="6410047E" w:rsidR="004512FE" w:rsidRPr="00582B8C" w:rsidRDefault="004512FE" w:rsidP="004512FE">
            <w:pPr>
              <w:rPr>
                <w:rFonts w:ascii="Arial" w:hAnsi="Arial" w:cs="Arial"/>
                <w:color w:val="000000"/>
                <w:sz w:val="20"/>
                <w:szCs w:val="20"/>
              </w:rPr>
            </w:pPr>
            <w:r w:rsidRPr="00582B8C">
              <w:rPr>
                <w:rFonts w:ascii="Arial" w:hAnsi="Arial" w:cs="Arial"/>
                <w:color w:val="000000"/>
                <w:sz w:val="20"/>
                <w:szCs w:val="20"/>
              </w:rPr>
              <w:t>Grampians</w:t>
            </w:r>
          </w:p>
        </w:tc>
        <w:tc>
          <w:tcPr>
            <w:tcW w:w="991" w:type="dxa"/>
          </w:tcPr>
          <w:p w14:paraId="6626D037" w14:textId="0D4E6EE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1,066 </w:t>
            </w:r>
          </w:p>
        </w:tc>
        <w:tc>
          <w:tcPr>
            <w:tcW w:w="991" w:type="dxa"/>
          </w:tcPr>
          <w:p w14:paraId="7A0EC0FE" w14:textId="1501A714"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1,125 </w:t>
            </w:r>
          </w:p>
        </w:tc>
        <w:tc>
          <w:tcPr>
            <w:tcW w:w="1012" w:type="dxa"/>
          </w:tcPr>
          <w:p w14:paraId="230EC982" w14:textId="7B737A36"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1,078 </w:t>
            </w:r>
          </w:p>
        </w:tc>
        <w:tc>
          <w:tcPr>
            <w:tcW w:w="1838" w:type="dxa"/>
          </w:tcPr>
          <w:p w14:paraId="0955562C" w14:textId="12D0AD44"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47 </w:t>
            </w:r>
          </w:p>
        </w:tc>
        <w:tc>
          <w:tcPr>
            <w:tcW w:w="2116" w:type="dxa"/>
          </w:tcPr>
          <w:p w14:paraId="29D79693" w14:textId="40A52132"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4.2%</w:t>
            </w:r>
          </w:p>
        </w:tc>
      </w:tr>
      <w:tr w:rsidR="004512FE" w:rsidRPr="00582B8C" w14:paraId="598D56B3" w14:textId="77777777" w:rsidTr="00DA132B">
        <w:tc>
          <w:tcPr>
            <w:tcW w:w="2539" w:type="dxa"/>
          </w:tcPr>
          <w:p w14:paraId="0FB7FB64" w14:textId="0E1387C2" w:rsidR="004512FE" w:rsidRPr="00582B8C" w:rsidRDefault="004512FE" w:rsidP="004512FE">
            <w:pPr>
              <w:rPr>
                <w:rFonts w:ascii="Arial" w:hAnsi="Arial" w:cs="Arial"/>
                <w:color w:val="000000"/>
                <w:sz w:val="20"/>
                <w:szCs w:val="20"/>
              </w:rPr>
            </w:pPr>
            <w:r w:rsidRPr="005B45DB">
              <w:rPr>
                <w:rFonts w:ascii="Arial" w:hAnsi="Arial" w:cs="Arial"/>
                <w:i/>
                <w:iCs/>
                <w:color w:val="000000"/>
                <w:sz w:val="20"/>
                <w:szCs w:val="20"/>
              </w:rPr>
              <w:t>Macedon</w:t>
            </w:r>
          </w:p>
        </w:tc>
        <w:tc>
          <w:tcPr>
            <w:tcW w:w="991" w:type="dxa"/>
          </w:tcPr>
          <w:p w14:paraId="2033EE64" w14:textId="71914D1A"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906 </w:t>
            </w:r>
          </w:p>
        </w:tc>
        <w:tc>
          <w:tcPr>
            <w:tcW w:w="991" w:type="dxa"/>
          </w:tcPr>
          <w:p w14:paraId="034D3B9D" w14:textId="6E47CCD0"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1,056 </w:t>
            </w:r>
          </w:p>
        </w:tc>
        <w:tc>
          <w:tcPr>
            <w:tcW w:w="1012" w:type="dxa"/>
          </w:tcPr>
          <w:p w14:paraId="44F49BE0" w14:textId="538936D5"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1,079 </w:t>
            </w:r>
          </w:p>
        </w:tc>
        <w:tc>
          <w:tcPr>
            <w:tcW w:w="1838" w:type="dxa"/>
          </w:tcPr>
          <w:p w14:paraId="770CAFCC" w14:textId="118398CD" w:rsidR="004512FE" w:rsidRPr="00B85D9E" w:rsidRDefault="004512FE"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B85D9E">
              <w:rPr>
                <w:rFonts w:ascii="Arial" w:hAnsi="Arial" w:cs="Arial"/>
              </w:rPr>
              <w:t xml:space="preserve">23 </w:t>
            </w:r>
          </w:p>
        </w:tc>
        <w:tc>
          <w:tcPr>
            <w:tcW w:w="2116" w:type="dxa"/>
          </w:tcPr>
          <w:p w14:paraId="3CC12AA2" w14:textId="663C52CF" w:rsidR="004512FE" w:rsidRPr="00DA132B" w:rsidRDefault="004512FE"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DA132B">
              <w:rPr>
                <w:rFonts w:ascii="Arial" w:hAnsi="Arial" w:cs="Arial"/>
              </w:rPr>
              <w:t>2.2%</w:t>
            </w:r>
          </w:p>
        </w:tc>
      </w:tr>
      <w:tr w:rsidR="004512FE" w:rsidRPr="00582B8C" w14:paraId="1BB1D13B" w14:textId="77777777" w:rsidTr="00DA132B">
        <w:tc>
          <w:tcPr>
            <w:tcW w:w="2539" w:type="dxa"/>
          </w:tcPr>
          <w:p w14:paraId="1E4406AB" w14:textId="5E53EA09" w:rsidR="004512FE" w:rsidRPr="00582B8C" w:rsidRDefault="004512FE" w:rsidP="004512FE">
            <w:pPr>
              <w:rPr>
                <w:rFonts w:ascii="Arial" w:hAnsi="Arial" w:cs="Arial"/>
                <w:color w:val="000000"/>
                <w:sz w:val="20"/>
                <w:szCs w:val="20"/>
              </w:rPr>
            </w:pPr>
            <w:r w:rsidRPr="005B45DB">
              <w:rPr>
                <w:rFonts w:ascii="Arial" w:hAnsi="Arial" w:cs="Arial"/>
                <w:i/>
                <w:iCs/>
                <w:color w:val="000000"/>
                <w:sz w:val="20"/>
                <w:szCs w:val="20"/>
              </w:rPr>
              <w:t>Spa Country</w:t>
            </w:r>
          </w:p>
        </w:tc>
        <w:tc>
          <w:tcPr>
            <w:tcW w:w="991" w:type="dxa"/>
          </w:tcPr>
          <w:p w14:paraId="32C08857" w14:textId="13605E7F"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318 </w:t>
            </w:r>
          </w:p>
        </w:tc>
        <w:tc>
          <w:tcPr>
            <w:tcW w:w="991" w:type="dxa"/>
          </w:tcPr>
          <w:p w14:paraId="1F3B509E" w14:textId="7315F085"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354 </w:t>
            </w:r>
          </w:p>
        </w:tc>
        <w:tc>
          <w:tcPr>
            <w:tcW w:w="1012" w:type="dxa"/>
          </w:tcPr>
          <w:p w14:paraId="41907D2A" w14:textId="2BB91BF9"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340 </w:t>
            </w:r>
          </w:p>
        </w:tc>
        <w:tc>
          <w:tcPr>
            <w:tcW w:w="1838" w:type="dxa"/>
          </w:tcPr>
          <w:p w14:paraId="5F1E7DD6" w14:textId="3D997AA9"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14 </w:t>
            </w:r>
          </w:p>
        </w:tc>
        <w:tc>
          <w:tcPr>
            <w:tcW w:w="2116" w:type="dxa"/>
          </w:tcPr>
          <w:p w14:paraId="2FCE62D2" w14:textId="54BC37E6"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4.0%</w:t>
            </w:r>
          </w:p>
        </w:tc>
      </w:tr>
      <w:tr w:rsidR="004512FE" w:rsidRPr="00582B8C" w14:paraId="1DEB3BB9" w14:textId="77777777" w:rsidTr="00DA132B">
        <w:tc>
          <w:tcPr>
            <w:tcW w:w="2539" w:type="dxa"/>
          </w:tcPr>
          <w:p w14:paraId="0FB48E17" w14:textId="2516FD58" w:rsidR="004512FE" w:rsidRPr="00582B8C" w:rsidRDefault="004512FE" w:rsidP="004512FE">
            <w:pPr>
              <w:rPr>
                <w:rFonts w:ascii="Arial" w:hAnsi="Arial" w:cs="Arial"/>
                <w:color w:val="000000"/>
                <w:sz w:val="20"/>
                <w:szCs w:val="20"/>
              </w:rPr>
            </w:pPr>
            <w:r w:rsidRPr="00582B8C">
              <w:rPr>
                <w:rFonts w:ascii="Arial" w:hAnsi="Arial" w:cs="Arial"/>
                <w:color w:val="000000"/>
                <w:sz w:val="20"/>
                <w:szCs w:val="20"/>
              </w:rPr>
              <w:t>Daylesford and the Macedon Ranges</w:t>
            </w:r>
          </w:p>
        </w:tc>
        <w:tc>
          <w:tcPr>
            <w:tcW w:w="991" w:type="dxa"/>
          </w:tcPr>
          <w:p w14:paraId="1CBBD10A" w14:textId="32657F32"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1,224 </w:t>
            </w:r>
          </w:p>
        </w:tc>
        <w:tc>
          <w:tcPr>
            <w:tcW w:w="991" w:type="dxa"/>
          </w:tcPr>
          <w:p w14:paraId="6C4F2773" w14:textId="7ACD71EF"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1,410 </w:t>
            </w:r>
          </w:p>
        </w:tc>
        <w:tc>
          <w:tcPr>
            <w:tcW w:w="1012" w:type="dxa"/>
          </w:tcPr>
          <w:p w14:paraId="33A9572C" w14:textId="3698D6AF"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1,419 </w:t>
            </w:r>
          </w:p>
        </w:tc>
        <w:tc>
          <w:tcPr>
            <w:tcW w:w="1838" w:type="dxa"/>
          </w:tcPr>
          <w:p w14:paraId="0281F826" w14:textId="22F18F5F" w:rsidR="004512FE" w:rsidRPr="00B85D9E" w:rsidRDefault="004512FE"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sidRPr="00B85D9E">
              <w:rPr>
                <w:rFonts w:ascii="Arial" w:hAnsi="Arial" w:cs="Arial"/>
              </w:rPr>
              <w:t xml:space="preserve"> 9 </w:t>
            </w:r>
          </w:p>
        </w:tc>
        <w:tc>
          <w:tcPr>
            <w:tcW w:w="2116" w:type="dxa"/>
          </w:tcPr>
          <w:p w14:paraId="4F197004" w14:textId="0745179E" w:rsidR="004512FE" w:rsidRPr="00DA132B" w:rsidRDefault="004512FE" w:rsidP="004512FE">
            <w:pPr>
              <w:rPr>
                <w:rFonts w:ascii="Arial" w:hAnsi="Arial" w:cs="Arial"/>
                <w:color w:val="000000"/>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Pr="00DA132B">
              <w:rPr>
                <w:rFonts w:ascii="Arial" w:hAnsi="Arial" w:cs="Arial"/>
              </w:rPr>
              <w:t>0.6%</w:t>
            </w:r>
          </w:p>
        </w:tc>
      </w:tr>
      <w:tr w:rsidR="004512FE" w:rsidRPr="00582B8C" w14:paraId="3676DC0F" w14:textId="77777777" w:rsidTr="00DA132B">
        <w:tc>
          <w:tcPr>
            <w:tcW w:w="2539" w:type="dxa"/>
          </w:tcPr>
          <w:p w14:paraId="645EF2C2" w14:textId="2A6850E9" w:rsidR="004512FE" w:rsidRPr="00582B8C" w:rsidRDefault="004512FE" w:rsidP="004512FE">
            <w:pPr>
              <w:rPr>
                <w:rFonts w:ascii="Arial" w:hAnsi="Arial" w:cs="Arial"/>
                <w:color w:val="000000"/>
                <w:sz w:val="20"/>
                <w:szCs w:val="20"/>
              </w:rPr>
            </w:pPr>
            <w:r w:rsidRPr="00582B8C">
              <w:rPr>
                <w:rFonts w:ascii="Arial" w:hAnsi="Arial" w:cs="Arial"/>
                <w:color w:val="000000"/>
                <w:sz w:val="20"/>
                <w:szCs w:val="20"/>
              </w:rPr>
              <w:t>Phillip Island</w:t>
            </w:r>
          </w:p>
        </w:tc>
        <w:tc>
          <w:tcPr>
            <w:tcW w:w="991" w:type="dxa"/>
          </w:tcPr>
          <w:p w14:paraId="2993F26A" w14:textId="5373BFC1"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503 </w:t>
            </w:r>
          </w:p>
        </w:tc>
        <w:tc>
          <w:tcPr>
            <w:tcW w:w="991" w:type="dxa"/>
          </w:tcPr>
          <w:p w14:paraId="2BC7A29A" w14:textId="1A904175"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623 </w:t>
            </w:r>
          </w:p>
        </w:tc>
        <w:tc>
          <w:tcPr>
            <w:tcW w:w="1012" w:type="dxa"/>
          </w:tcPr>
          <w:p w14:paraId="24B5BC79" w14:textId="2B2BE006"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618 </w:t>
            </w:r>
          </w:p>
        </w:tc>
        <w:tc>
          <w:tcPr>
            <w:tcW w:w="1838" w:type="dxa"/>
          </w:tcPr>
          <w:p w14:paraId="6B0C2F38" w14:textId="09946F42"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5 </w:t>
            </w:r>
          </w:p>
        </w:tc>
        <w:tc>
          <w:tcPr>
            <w:tcW w:w="2116" w:type="dxa"/>
          </w:tcPr>
          <w:p w14:paraId="4D7C5933" w14:textId="3C09D57B"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0.8%</w:t>
            </w:r>
          </w:p>
        </w:tc>
      </w:tr>
      <w:tr w:rsidR="004512FE" w:rsidRPr="00582B8C" w14:paraId="3D03E132" w14:textId="77777777" w:rsidTr="00DA132B">
        <w:tc>
          <w:tcPr>
            <w:tcW w:w="2539" w:type="dxa"/>
          </w:tcPr>
          <w:p w14:paraId="08E4FFD2" w14:textId="0D94983F" w:rsidR="004512FE" w:rsidRPr="00582B8C" w:rsidRDefault="004512FE" w:rsidP="004512FE">
            <w:pPr>
              <w:rPr>
                <w:rFonts w:ascii="Arial" w:hAnsi="Arial" w:cs="Arial"/>
                <w:color w:val="000000"/>
                <w:sz w:val="20"/>
                <w:szCs w:val="20"/>
              </w:rPr>
            </w:pPr>
            <w:r w:rsidRPr="00582B8C">
              <w:rPr>
                <w:rFonts w:ascii="Arial" w:hAnsi="Arial" w:cs="Arial"/>
                <w:color w:val="000000"/>
                <w:sz w:val="20"/>
                <w:szCs w:val="20"/>
              </w:rPr>
              <w:t>Regional Victoria</w:t>
            </w:r>
          </w:p>
        </w:tc>
        <w:tc>
          <w:tcPr>
            <w:tcW w:w="991" w:type="dxa"/>
          </w:tcPr>
          <w:p w14:paraId="5436E2FF" w14:textId="40730390"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26,412 </w:t>
            </w:r>
          </w:p>
        </w:tc>
        <w:tc>
          <w:tcPr>
            <w:tcW w:w="991" w:type="dxa"/>
          </w:tcPr>
          <w:p w14:paraId="58AF23F5" w14:textId="175C854E"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29,984 </w:t>
            </w:r>
          </w:p>
        </w:tc>
        <w:tc>
          <w:tcPr>
            <w:tcW w:w="1012" w:type="dxa"/>
          </w:tcPr>
          <w:p w14:paraId="5203473E" w14:textId="5372BA95"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29,602 </w:t>
            </w:r>
          </w:p>
        </w:tc>
        <w:tc>
          <w:tcPr>
            <w:tcW w:w="1838" w:type="dxa"/>
          </w:tcPr>
          <w:p w14:paraId="62D0FC2C" w14:textId="6BEAC28E"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382 </w:t>
            </w:r>
          </w:p>
        </w:tc>
        <w:tc>
          <w:tcPr>
            <w:tcW w:w="2116" w:type="dxa"/>
          </w:tcPr>
          <w:p w14:paraId="06671E59" w14:textId="7B715A1C"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1.3%</w:t>
            </w:r>
          </w:p>
        </w:tc>
      </w:tr>
      <w:tr w:rsidR="004512FE" w:rsidRPr="00582B8C" w14:paraId="73D30261" w14:textId="77777777" w:rsidTr="00DA132B">
        <w:tc>
          <w:tcPr>
            <w:tcW w:w="2539" w:type="dxa"/>
          </w:tcPr>
          <w:p w14:paraId="58E32317" w14:textId="0041BA65" w:rsidR="004512FE" w:rsidRPr="00582B8C" w:rsidRDefault="004512FE" w:rsidP="004512FE">
            <w:pPr>
              <w:rPr>
                <w:rFonts w:ascii="Arial" w:hAnsi="Arial" w:cs="Arial"/>
                <w:color w:val="000000"/>
                <w:sz w:val="20"/>
                <w:szCs w:val="20"/>
              </w:rPr>
            </w:pPr>
            <w:r w:rsidRPr="00856707">
              <w:rPr>
                <w:rFonts w:ascii="Arial" w:hAnsi="Arial" w:cs="Arial"/>
                <w:b/>
                <w:bCs/>
                <w:color w:val="000000"/>
                <w:sz w:val="20"/>
                <w:szCs w:val="20"/>
              </w:rPr>
              <w:t>Total Victoria</w:t>
            </w:r>
          </w:p>
        </w:tc>
        <w:tc>
          <w:tcPr>
            <w:tcW w:w="991" w:type="dxa"/>
          </w:tcPr>
          <w:p w14:paraId="1CC600B9" w14:textId="5A11636D"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95,368 </w:t>
            </w:r>
          </w:p>
        </w:tc>
        <w:tc>
          <w:tcPr>
            <w:tcW w:w="991" w:type="dxa"/>
          </w:tcPr>
          <w:p w14:paraId="73168B1A" w14:textId="1F13AEF0"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 14,135 </w:t>
            </w:r>
          </w:p>
        </w:tc>
        <w:tc>
          <w:tcPr>
            <w:tcW w:w="1012" w:type="dxa"/>
          </w:tcPr>
          <w:p w14:paraId="42E352BD" w14:textId="512AE815" w:rsidR="004512FE" w:rsidRPr="00A9373F" w:rsidRDefault="004512FE" w:rsidP="004512FE">
            <w:pPr>
              <w:rPr>
                <w:rFonts w:ascii="Arial" w:hAnsi="Arial" w:cs="Arial"/>
                <w:color w:val="000000"/>
                <w:sz w:val="20"/>
                <w:szCs w:val="20"/>
              </w:rPr>
            </w:pPr>
            <w:r w:rsidRPr="00A9373F">
              <w:rPr>
                <w:rFonts w:ascii="Arial" w:hAnsi="Arial" w:cs="Arial"/>
                <w:sz w:val="20"/>
                <w:szCs w:val="20"/>
              </w:rPr>
              <w:t xml:space="preserve">109,595 </w:t>
            </w:r>
          </w:p>
        </w:tc>
        <w:tc>
          <w:tcPr>
            <w:tcW w:w="1838" w:type="dxa"/>
          </w:tcPr>
          <w:p w14:paraId="25EA04E3" w14:textId="55E38914" w:rsidR="004512FE" w:rsidRPr="00B85D9E"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B85D9E">
              <w:rPr>
                <w:rFonts w:ascii="Arial" w:hAnsi="Arial" w:cs="Arial"/>
              </w:rPr>
              <w:t xml:space="preserve">4,540 </w:t>
            </w:r>
          </w:p>
        </w:tc>
        <w:tc>
          <w:tcPr>
            <w:tcW w:w="2116" w:type="dxa"/>
          </w:tcPr>
          <w:p w14:paraId="1DCA4558" w14:textId="701E7D96" w:rsidR="004512FE" w:rsidRPr="00DA132B" w:rsidRDefault="004512FE" w:rsidP="004512FE">
            <w:pPr>
              <w:rPr>
                <w:rFonts w:ascii="Arial" w:hAnsi="Arial" w:cs="Arial"/>
                <w:color w:val="000000"/>
                <w:sz w:val="20"/>
                <w:szCs w:val="20"/>
              </w:rPr>
            </w:pPr>
            <w:r w:rsidRPr="00785D85">
              <w:rPr>
                <w:rFonts w:ascii="Arial" w:hAnsi="Arial" w:cs="Arial"/>
                <w:sz w:val="20"/>
                <w:szCs w:val="20"/>
              </w:rPr>
              <w:t>Decreased by</w:t>
            </w:r>
            <w:r>
              <w:rPr>
                <w:sz w:val="20"/>
                <w:szCs w:val="20"/>
              </w:rPr>
              <w:t xml:space="preserve"> </w:t>
            </w:r>
            <w:r w:rsidRPr="00DA132B">
              <w:rPr>
                <w:rFonts w:ascii="Arial" w:hAnsi="Arial" w:cs="Arial"/>
              </w:rPr>
              <w:t>4.0%</w:t>
            </w:r>
          </w:p>
        </w:tc>
      </w:tr>
    </w:tbl>
    <w:p w14:paraId="28BC9BB9" w14:textId="77777777" w:rsidR="00196616" w:rsidRDefault="00196616" w:rsidP="00196616">
      <w:pPr>
        <w:rPr>
          <w:rFonts w:ascii="Arial" w:hAnsi="Arial" w:cs="Arial"/>
          <w:lang w:val="en-US"/>
        </w:rPr>
      </w:pPr>
    </w:p>
    <w:p w14:paraId="05D877A6" w14:textId="165DD4E2" w:rsidR="00196616" w:rsidRPr="000409EE" w:rsidRDefault="00196616" w:rsidP="00196616">
      <w:pPr>
        <w:rPr>
          <w:rFonts w:ascii="Arial" w:hAnsi="Arial" w:cs="Arial"/>
        </w:rPr>
      </w:pPr>
      <w:r w:rsidRPr="000409EE">
        <w:rPr>
          <w:rFonts w:ascii="Arial" w:hAnsi="Arial" w:cs="Arial"/>
          <w:lang w:val="en-US"/>
        </w:rPr>
        <w:t>To note: total Victoria estimates in this table do not match table 1 due to differences in the estimation approach for regions vs industries. Smaller estimates need to be used with caution as these may not represent the true number of businesses due to rounding undertaken in the confidentialisation process by the ABS. The confidentialisation causes differences in some totals as the origin and scope of each classification such as businesses by tourism regions, tourism industries, type of legal organisations etc. was different in estimates produced by the ABS.</w:t>
      </w:r>
    </w:p>
    <w:p w14:paraId="12F171E1" w14:textId="77777777" w:rsidR="00EA15EB" w:rsidRDefault="00EA15EB" w:rsidP="00E32EB8">
      <w:pPr>
        <w:rPr>
          <w:rFonts w:ascii="Arial" w:hAnsi="Arial" w:cs="Arial"/>
          <w:sz w:val="20"/>
          <w:szCs w:val="20"/>
        </w:rPr>
      </w:pPr>
    </w:p>
    <w:p w14:paraId="5C4E2D1C" w14:textId="77777777" w:rsidR="00196616" w:rsidRDefault="00196616">
      <w:pPr>
        <w:rPr>
          <w:rStyle w:val="markedcontent"/>
          <w:rFonts w:ascii="Arial" w:eastAsiaTheme="majorEastAsia" w:hAnsi="Arial" w:cs="Arial"/>
          <w:color w:val="2F5496" w:themeColor="accent1" w:themeShade="BF"/>
          <w:sz w:val="26"/>
          <w:szCs w:val="26"/>
        </w:rPr>
      </w:pPr>
      <w:r>
        <w:rPr>
          <w:rStyle w:val="markedcontent"/>
          <w:rFonts w:ascii="Arial" w:hAnsi="Arial" w:cs="Arial"/>
        </w:rPr>
        <w:br w:type="page"/>
      </w:r>
    </w:p>
    <w:p w14:paraId="53AA7165" w14:textId="45CAB927" w:rsidR="00EA15EB" w:rsidRPr="00C14426" w:rsidRDefault="00EA15EB" w:rsidP="00F94D77">
      <w:pPr>
        <w:pStyle w:val="Heading2"/>
      </w:pPr>
      <w:bookmarkStart w:id="67" w:name="_Toc164247920"/>
      <w:r w:rsidRPr="00C14426">
        <w:lastRenderedPageBreak/>
        <w:t>11.</w:t>
      </w:r>
      <w:r w:rsidR="006A2A56" w:rsidRPr="00C14426">
        <w:t>8</w:t>
      </w:r>
      <w:r w:rsidRPr="00C14426">
        <w:t xml:space="preserve"> </w:t>
      </w:r>
      <w:r w:rsidR="00650BB8" w:rsidRPr="00C14426">
        <w:t xml:space="preserve">Data table: </w:t>
      </w:r>
      <w:r w:rsidR="00795AE2" w:rsidRPr="00C14426">
        <w:t>tourism</w:t>
      </w:r>
      <w:r w:rsidR="00650BB8" w:rsidRPr="00C14426">
        <w:t xml:space="preserve"> businesses by size </w:t>
      </w:r>
      <w:r w:rsidR="00795AE2" w:rsidRPr="00C14426">
        <w:t>in</w:t>
      </w:r>
      <w:r w:rsidR="00650BB8" w:rsidRPr="00C14426">
        <w:t xml:space="preserve"> June 2023 –</w:t>
      </w:r>
      <w:r w:rsidR="00804C69">
        <w:t>key</w:t>
      </w:r>
      <w:r w:rsidR="00650BB8" w:rsidRPr="00C14426">
        <w:t xml:space="preserve"> state </w:t>
      </w:r>
      <w:r w:rsidR="00804C69">
        <w:t xml:space="preserve">and national </w:t>
      </w:r>
      <w:r w:rsidR="00650BB8" w:rsidRPr="00C14426">
        <w:t>comparisons</w:t>
      </w:r>
      <w:bookmarkEnd w:id="67"/>
    </w:p>
    <w:p w14:paraId="07C906BD" w14:textId="77777777" w:rsidR="00650BB8" w:rsidRPr="00795AE2" w:rsidRDefault="00650BB8" w:rsidP="00E32EB8">
      <w:pPr>
        <w:rPr>
          <w:rFonts w:ascii="Arial" w:hAnsi="Arial" w:cs="Arial"/>
          <w:sz w:val="8"/>
          <w:szCs w:val="8"/>
        </w:rPr>
      </w:pPr>
    </w:p>
    <w:tbl>
      <w:tblPr>
        <w:tblStyle w:val="TableGrid"/>
        <w:tblW w:w="0" w:type="auto"/>
        <w:tblLook w:val="04A0" w:firstRow="1" w:lastRow="0" w:firstColumn="1" w:lastColumn="0" w:noHBand="0" w:noVBand="1"/>
      </w:tblPr>
      <w:tblGrid>
        <w:gridCol w:w="1295"/>
        <w:gridCol w:w="1251"/>
        <w:gridCol w:w="1199"/>
        <w:gridCol w:w="1232"/>
        <w:gridCol w:w="1233"/>
        <w:gridCol w:w="1169"/>
        <w:gridCol w:w="1169"/>
        <w:gridCol w:w="939"/>
      </w:tblGrid>
      <w:tr w:rsidR="00C27236" w14:paraId="2D919150" w14:textId="749355E7" w:rsidTr="00C27236">
        <w:trPr>
          <w:trHeight w:val="574"/>
          <w:tblHeader/>
        </w:trPr>
        <w:tc>
          <w:tcPr>
            <w:tcW w:w="1245" w:type="dxa"/>
            <w:shd w:val="clear" w:color="auto" w:fill="D9D9D9" w:themeFill="background1" w:themeFillShade="D9"/>
          </w:tcPr>
          <w:p w14:paraId="745059B9" w14:textId="77777777" w:rsidR="00C27236" w:rsidRDefault="00C27236" w:rsidP="00C27236">
            <w:pPr>
              <w:rPr>
                <w:rFonts w:ascii="Arial" w:hAnsi="Arial" w:cs="Arial"/>
                <w:sz w:val="20"/>
                <w:szCs w:val="20"/>
              </w:rPr>
            </w:pPr>
            <w:bookmarkStart w:id="68" w:name="Title_23" w:colFirst="0" w:colLast="0"/>
          </w:p>
        </w:tc>
        <w:tc>
          <w:tcPr>
            <w:tcW w:w="1302" w:type="dxa"/>
            <w:shd w:val="clear" w:color="auto" w:fill="D9D9D9" w:themeFill="background1" w:themeFillShade="D9"/>
          </w:tcPr>
          <w:p w14:paraId="498F0A96" w14:textId="15A45649" w:rsidR="00C27236" w:rsidRPr="00C27236" w:rsidRDefault="00C27236" w:rsidP="00C27236">
            <w:pPr>
              <w:rPr>
                <w:rFonts w:ascii="Arial" w:hAnsi="Arial" w:cs="Arial"/>
                <w:b/>
                <w:bCs/>
                <w:sz w:val="19"/>
                <w:szCs w:val="19"/>
              </w:rPr>
            </w:pPr>
            <w:r w:rsidRPr="00C27236">
              <w:rPr>
                <w:rFonts w:ascii="Arial" w:hAnsi="Arial" w:cs="Arial"/>
                <w:b/>
                <w:bCs/>
                <w:sz w:val="19"/>
                <w:szCs w:val="19"/>
              </w:rPr>
              <w:t xml:space="preserve">Micro </w:t>
            </w:r>
            <w:r w:rsidRPr="00C27236">
              <w:rPr>
                <w:rFonts w:ascii="Arial" w:hAnsi="Arial" w:cs="Arial"/>
                <w:b/>
                <w:bCs/>
                <w:sz w:val="19"/>
                <w:szCs w:val="19"/>
              </w:rPr>
              <w:br/>
              <w:t>1-4 employees</w:t>
            </w:r>
          </w:p>
        </w:tc>
        <w:tc>
          <w:tcPr>
            <w:tcW w:w="1165" w:type="dxa"/>
            <w:shd w:val="clear" w:color="auto" w:fill="D9D9D9" w:themeFill="background1" w:themeFillShade="D9"/>
          </w:tcPr>
          <w:p w14:paraId="61ED4F87" w14:textId="602676F0" w:rsidR="00C27236" w:rsidRPr="00C27236" w:rsidRDefault="00C27236" w:rsidP="00C27236">
            <w:pPr>
              <w:rPr>
                <w:rFonts w:ascii="Arial" w:hAnsi="Arial" w:cs="Arial"/>
                <w:b/>
                <w:bCs/>
                <w:sz w:val="19"/>
                <w:szCs w:val="19"/>
              </w:rPr>
            </w:pPr>
            <w:r w:rsidRPr="00C27236">
              <w:rPr>
                <w:rFonts w:ascii="Arial" w:hAnsi="Arial" w:cs="Arial"/>
                <w:b/>
                <w:bCs/>
                <w:sz w:val="19"/>
                <w:szCs w:val="19"/>
              </w:rPr>
              <w:t xml:space="preserve">Small </w:t>
            </w:r>
            <w:r w:rsidRPr="00C27236">
              <w:rPr>
                <w:rFonts w:ascii="Arial" w:hAnsi="Arial" w:cs="Arial"/>
                <w:b/>
                <w:bCs/>
                <w:sz w:val="19"/>
                <w:szCs w:val="19"/>
              </w:rPr>
              <w:br/>
              <w:t>5-19 employees</w:t>
            </w:r>
          </w:p>
        </w:tc>
        <w:tc>
          <w:tcPr>
            <w:tcW w:w="1265" w:type="dxa"/>
            <w:shd w:val="clear" w:color="auto" w:fill="D9D9D9" w:themeFill="background1" w:themeFillShade="D9"/>
          </w:tcPr>
          <w:p w14:paraId="0F960A6A" w14:textId="67F7A7DA" w:rsidR="00C27236" w:rsidRPr="00C27236" w:rsidRDefault="00C27236" w:rsidP="00C27236">
            <w:pPr>
              <w:rPr>
                <w:rFonts w:ascii="Arial" w:hAnsi="Arial" w:cs="Arial"/>
                <w:b/>
                <w:bCs/>
                <w:sz w:val="19"/>
                <w:szCs w:val="19"/>
              </w:rPr>
            </w:pPr>
            <w:r w:rsidRPr="00C27236">
              <w:rPr>
                <w:rFonts w:ascii="Arial" w:hAnsi="Arial" w:cs="Arial"/>
                <w:b/>
                <w:bCs/>
                <w:sz w:val="19"/>
                <w:szCs w:val="19"/>
              </w:rPr>
              <w:t>Medium 20-199 employees</w:t>
            </w:r>
          </w:p>
        </w:tc>
        <w:tc>
          <w:tcPr>
            <w:tcW w:w="1265" w:type="dxa"/>
            <w:shd w:val="clear" w:color="auto" w:fill="D9D9D9" w:themeFill="background1" w:themeFillShade="D9"/>
          </w:tcPr>
          <w:p w14:paraId="607598A0" w14:textId="525F5DE6" w:rsidR="00C27236" w:rsidRPr="00C27236" w:rsidRDefault="00C27236" w:rsidP="00C27236">
            <w:pPr>
              <w:rPr>
                <w:rFonts w:ascii="Arial" w:hAnsi="Arial" w:cs="Arial"/>
                <w:b/>
                <w:bCs/>
                <w:sz w:val="19"/>
                <w:szCs w:val="19"/>
              </w:rPr>
            </w:pPr>
            <w:r w:rsidRPr="00C27236">
              <w:rPr>
                <w:rFonts w:ascii="Arial" w:hAnsi="Arial" w:cs="Arial"/>
                <w:b/>
                <w:bCs/>
                <w:sz w:val="19"/>
                <w:szCs w:val="19"/>
              </w:rPr>
              <w:t xml:space="preserve">Large </w:t>
            </w:r>
            <w:r w:rsidRPr="00C27236">
              <w:rPr>
                <w:rFonts w:ascii="Arial" w:hAnsi="Arial" w:cs="Arial"/>
                <w:b/>
                <w:bCs/>
                <w:sz w:val="19"/>
                <w:szCs w:val="19"/>
              </w:rPr>
              <w:br/>
              <w:t>200+ employees</w:t>
            </w:r>
          </w:p>
        </w:tc>
        <w:tc>
          <w:tcPr>
            <w:tcW w:w="1170" w:type="dxa"/>
            <w:shd w:val="clear" w:color="auto" w:fill="D9D9D9" w:themeFill="background1" w:themeFillShade="D9"/>
          </w:tcPr>
          <w:p w14:paraId="1A6D145C" w14:textId="548BEA5A" w:rsidR="00C27236" w:rsidRPr="00C27236" w:rsidRDefault="00C27236" w:rsidP="00C27236">
            <w:pPr>
              <w:rPr>
                <w:rFonts w:ascii="Arial" w:hAnsi="Arial" w:cs="Arial"/>
                <w:b/>
                <w:bCs/>
                <w:sz w:val="19"/>
                <w:szCs w:val="19"/>
              </w:rPr>
            </w:pPr>
            <w:r w:rsidRPr="00C27236">
              <w:rPr>
                <w:rFonts w:ascii="Arial" w:hAnsi="Arial" w:cs="Arial"/>
                <w:b/>
                <w:bCs/>
                <w:sz w:val="19"/>
                <w:szCs w:val="19"/>
              </w:rPr>
              <w:t>Total employing</w:t>
            </w:r>
          </w:p>
        </w:tc>
        <w:tc>
          <w:tcPr>
            <w:tcW w:w="1170" w:type="dxa"/>
            <w:shd w:val="clear" w:color="auto" w:fill="D9D9D9" w:themeFill="background1" w:themeFillShade="D9"/>
          </w:tcPr>
          <w:p w14:paraId="0A1A49E5" w14:textId="3C86A2DB" w:rsidR="00C27236" w:rsidRPr="00C27236" w:rsidRDefault="00C27236" w:rsidP="00C27236">
            <w:pPr>
              <w:rPr>
                <w:rFonts w:ascii="Arial" w:hAnsi="Arial" w:cs="Arial"/>
                <w:b/>
                <w:bCs/>
                <w:sz w:val="19"/>
                <w:szCs w:val="19"/>
              </w:rPr>
            </w:pPr>
            <w:r w:rsidRPr="00C27236">
              <w:rPr>
                <w:rFonts w:ascii="Arial" w:hAnsi="Arial" w:cs="Arial"/>
                <w:b/>
                <w:bCs/>
                <w:sz w:val="19"/>
                <w:szCs w:val="19"/>
              </w:rPr>
              <w:t>Non employing</w:t>
            </w:r>
          </w:p>
        </w:tc>
        <w:tc>
          <w:tcPr>
            <w:tcW w:w="905" w:type="dxa"/>
            <w:shd w:val="clear" w:color="auto" w:fill="D9D9D9" w:themeFill="background1" w:themeFillShade="D9"/>
          </w:tcPr>
          <w:p w14:paraId="535364BF" w14:textId="06FB8CAE" w:rsidR="00C27236" w:rsidRPr="00C27236" w:rsidRDefault="00C27236" w:rsidP="00C27236">
            <w:pPr>
              <w:rPr>
                <w:rFonts w:ascii="Arial" w:hAnsi="Arial" w:cs="Arial"/>
                <w:b/>
                <w:bCs/>
                <w:sz w:val="19"/>
                <w:szCs w:val="19"/>
              </w:rPr>
            </w:pPr>
            <w:r w:rsidRPr="00C27236">
              <w:rPr>
                <w:rFonts w:ascii="Arial" w:hAnsi="Arial" w:cs="Arial"/>
                <w:b/>
                <w:bCs/>
                <w:sz w:val="19"/>
                <w:szCs w:val="19"/>
              </w:rPr>
              <w:t>Total</w:t>
            </w:r>
          </w:p>
        </w:tc>
      </w:tr>
      <w:bookmarkEnd w:id="68"/>
      <w:tr w:rsidR="00795AE2" w14:paraId="442AA4C5" w14:textId="520411B9" w:rsidTr="00C27236">
        <w:tc>
          <w:tcPr>
            <w:tcW w:w="1245" w:type="dxa"/>
          </w:tcPr>
          <w:p w14:paraId="4480699A" w14:textId="1C86792C" w:rsidR="00795AE2" w:rsidRDefault="00795AE2" w:rsidP="00795AE2">
            <w:pPr>
              <w:rPr>
                <w:rFonts w:ascii="Arial" w:hAnsi="Arial" w:cs="Arial"/>
                <w:sz w:val="20"/>
                <w:szCs w:val="20"/>
              </w:rPr>
            </w:pPr>
            <w:r>
              <w:rPr>
                <w:rFonts w:ascii="Arial" w:hAnsi="Arial" w:cs="Arial"/>
                <w:sz w:val="20"/>
                <w:szCs w:val="20"/>
              </w:rPr>
              <w:t>Victoria</w:t>
            </w:r>
          </w:p>
        </w:tc>
        <w:tc>
          <w:tcPr>
            <w:tcW w:w="1302" w:type="dxa"/>
          </w:tcPr>
          <w:p w14:paraId="0D6013FD" w14:textId="5B2709DF" w:rsidR="00795AE2" w:rsidRPr="00795AE2" w:rsidRDefault="00795AE2" w:rsidP="00795AE2">
            <w:pPr>
              <w:rPr>
                <w:rFonts w:ascii="Arial" w:hAnsi="Arial" w:cs="Arial"/>
                <w:sz w:val="20"/>
                <w:szCs w:val="20"/>
              </w:rPr>
            </w:pPr>
            <w:r w:rsidRPr="00795AE2">
              <w:rPr>
                <w:rFonts w:ascii="Arial" w:hAnsi="Arial" w:cs="Arial"/>
                <w:sz w:val="20"/>
                <w:szCs w:val="20"/>
              </w:rPr>
              <w:t>31,169</w:t>
            </w:r>
          </w:p>
        </w:tc>
        <w:tc>
          <w:tcPr>
            <w:tcW w:w="1165" w:type="dxa"/>
          </w:tcPr>
          <w:p w14:paraId="19B326E8" w14:textId="13D5DC7F" w:rsidR="00795AE2" w:rsidRPr="00795AE2" w:rsidRDefault="00795AE2" w:rsidP="00795AE2">
            <w:pPr>
              <w:rPr>
                <w:rFonts w:ascii="Arial" w:hAnsi="Arial" w:cs="Arial"/>
                <w:sz w:val="20"/>
                <w:szCs w:val="20"/>
              </w:rPr>
            </w:pPr>
            <w:r w:rsidRPr="00795AE2">
              <w:rPr>
                <w:rFonts w:ascii="Arial" w:hAnsi="Arial" w:cs="Arial"/>
                <w:sz w:val="20"/>
                <w:szCs w:val="20"/>
              </w:rPr>
              <w:t>16,452</w:t>
            </w:r>
          </w:p>
        </w:tc>
        <w:tc>
          <w:tcPr>
            <w:tcW w:w="1265" w:type="dxa"/>
          </w:tcPr>
          <w:p w14:paraId="39EB789F" w14:textId="77232D86" w:rsidR="00795AE2" w:rsidRPr="00795AE2" w:rsidRDefault="00795AE2" w:rsidP="00795AE2">
            <w:pPr>
              <w:rPr>
                <w:rFonts w:ascii="Arial" w:hAnsi="Arial" w:cs="Arial"/>
                <w:sz w:val="20"/>
                <w:szCs w:val="20"/>
              </w:rPr>
            </w:pPr>
            <w:r w:rsidRPr="00795AE2">
              <w:rPr>
                <w:rFonts w:ascii="Arial" w:hAnsi="Arial" w:cs="Arial"/>
                <w:sz w:val="20"/>
                <w:szCs w:val="20"/>
              </w:rPr>
              <w:t>4,508</w:t>
            </w:r>
          </w:p>
        </w:tc>
        <w:tc>
          <w:tcPr>
            <w:tcW w:w="1265" w:type="dxa"/>
          </w:tcPr>
          <w:p w14:paraId="1BE9ADAE" w14:textId="6ACF55A4" w:rsidR="00795AE2" w:rsidRPr="00795AE2" w:rsidRDefault="00795AE2" w:rsidP="00795AE2">
            <w:pPr>
              <w:rPr>
                <w:rFonts w:ascii="Arial" w:hAnsi="Arial" w:cs="Arial"/>
                <w:sz w:val="20"/>
                <w:szCs w:val="20"/>
              </w:rPr>
            </w:pPr>
            <w:r w:rsidRPr="00795AE2">
              <w:rPr>
                <w:rFonts w:ascii="Arial" w:hAnsi="Arial" w:cs="Arial"/>
                <w:sz w:val="20"/>
                <w:szCs w:val="20"/>
              </w:rPr>
              <w:t>257</w:t>
            </w:r>
          </w:p>
        </w:tc>
        <w:tc>
          <w:tcPr>
            <w:tcW w:w="1170" w:type="dxa"/>
          </w:tcPr>
          <w:p w14:paraId="6EB8B244" w14:textId="02D7C62D" w:rsidR="00795AE2" w:rsidRPr="00795AE2" w:rsidRDefault="00795AE2" w:rsidP="00795AE2">
            <w:pPr>
              <w:rPr>
                <w:rFonts w:ascii="Arial" w:hAnsi="Arial" w:cs="Arial"/>
                <w:sz w:val="20"/>
                <w:szCs w:val="20"/>
              </w:rPr>
            </w:pPr>
            <w:r w:rsidRPr="00795AE2">
              <w:rPr>
                <w:rFonts w:ascii="Arial" w:hAnsi="Arial" w:cs="Arial"/>
                <w:sz w:val="20"/>
                <w:szCs w:val="20"/>
              </w:rPr>
              <w:t>52,386</w:t>
            </w:r>
          </w:p>
        </w:tc>
        <w:tc>
          <w:tcPr>
            <w:tcW w:w="1170" w:type="dxa"/>
          </w:tcPr>
          <w:p w14:paraId="197F4FF2" w14:textId="59E974FD" w:rsidR="00795AE2" w:rsidRPr="00795AE2" w:rsidRDefault="00795AE2" w:rsidP="00795AE2">
            <w:pPr>
              <w:rPr>
                <w:rFonts w:ascii="Arial" w:hAnsi="Arial" w:cs="Arial"/>
                <w:sz w:val="20"/>
                <w:szCs w:val="20"/>
              </w:rPr>
            </w:pPr>
            <w:r w:rsidRPr="00795AE2">
              <w:rPr>
                <w:rFonts w:ascii="Arial" w:hAnsi="Arial" w:cs="Arial"/>
                <w:sz w:val="20"/>
                <w:szCs w:val="20"/>
              </w:rPr>
              <w:t>57,209</w:t>
            </w:r>
          </w:p>
        </w:tc>
        <w:tc>
          <w:tcPr>
            <w:tcW w:w="905" w:type="dxa"/>
          </w:tcPr>
          <w:p w14:paraId="0128BE54" w14:textId="28F32F0A" w:rsidR="00795AE2" w:rsidRPr="00795AE2" w:rsidRDefault="00795AE2" w:rsidP="00795AE2">
            <w:pPr>
              <w:rPr>
                <w:rFonts w:ascii="Arial" w:hAnsi="Arial" w:cs="Arial"/>
                <w:sz w:val="20"/>
                <w:szCs w:val="20"/>
              </w:rPr>
            </w:pPr>
            <w:r w:rsidRPr="00795AE2">
              <w:rPr>
                <w:rFonts w:ascii="Arial" w:hAnsi="Arial" w:cs="Arial"/>
                <w:sz w:val="20"/>
                <w:szCs w:val="20"/>
              </w:rPr>
              <w:t>109,595</w:t>
            </w:r>
          </w:p>
        </w:tc>
      </w:tr>
      <w:tr w:rsidR="00795AE2" w14:paraId="4BFF8999" w14:textId="400B32AC" w:rsidTr="00C27236">
        <w:tc>
          <w:tcPr>
            <w:tcW w:w="1245" w:type="dxa"/>
          </w:tcPr>
          <w:p w14:paraId="32FFF9B3" w14:textId="7AC3511C" w:rsidR="00795AE2" w:rsidRDefault="00795AE2" w:rsidP="00795AE2">
            <w:pPr>
              <w:rPr>
                <w:rFonts w:ascii="Arial" w:hAnsi="Arial" w:cs="Arial"/>
                <w:sz w:val="20"/>
                <w:szCs w:val="20"/>
              </w:rPr>
            </w:pPr>
            <w:r>
              <w:rPr>
                <w:rFonts w:ascii="Arial" w:hAnsi="Arial" w:cs="Arial"/>
                <w:sz w:val="20"/>
                <w:szCs w:val="20"/>
              </w:rPr>
              <w:t>New South Wales</w:t>
            </w:r>
          </w:p>
        </w:tc>
        <w:tc>
          <w:tcPr>
            <w:tcW w:w="1302" w:type="dxa"/>
          </w:tcPr>
          <w:p w14:paraId="211B2398" w14:textId="03B2983E" w:rsidR="00795AE2" w:rsidRPr="00795AE2" w:rsidRDefault="00795AE2" w:rsidP="00795AE2">
            <w:pPr>
              <w:rPr>
                <w:rFonts w:ascii="Arial" w:hAnsi="Arial" w:cs="Arial"/>
                <w:sz w:val="20"/>
                <w:szCs w:val="20"/>
              </w:rPr>
            </w:pPr>
            <w:r w:rsidRPr="00795AE2">
              <w:rPr>
                <w:rFonts w:ascii="Arial" w:hAnsi="Arial" w:cs="Arial"/>
                <w:sz w:val="20"/>
                <w:szCs w:val="20"/>
              </w:rPr>
              <w:t>37,118</w:t>
            </w:r>
          </w:p>
        </w:tc>
        <w:tc>
          <w:tcPr>
            <w:tcW w:w="1165" w:type="dxa"/>
          </w:tcPr>
          <w:p w14:paraId="19D5E056" w14:textId="0E78BA46" w:rsidR="00795AE2" w:rsidRPr="00795AE2" w:rsidRDefault="00795AE2" w:rsidP="00795AE2">
            <w:pPr>
              <w:rPr>
                <w:rFonts w:ascii="Arial" w:hAnsi="Arial" w:cs="Arial"/>
                <w:sz w:val="20"/>
                <w:szCs w:val="20"/>
              </w:rPr>
            </w:pPr>
            <w:r w:rsidRPr="00795AE2">
              <w:rPr>
                <w:rFonts w:ascii="Arial" w:hAnsi="Arial" w:cs="Arial"/>
                <w:sz w:val="20"/>
                <w:szCs w:val="20"/>
              </w:rPr>
              <w:t>19,404</w:t>
            </w:r>
          </w:p>
        </w:tc>
        <w:tc>
          <w:tcPr>
            <w:tcW w:w="1265" w:type="dxa"/>
          </w:tcPr>
          <w:p w14:paraId="29313059" w14:textId="1B965682" w:rsidR="00795AE2" w:rsidRPr="00795AE2" w:rsidRDefault="00795AE2" w:rsidP="00795AE2">
            <w:pPr>
              <w:rPr>
                <w:rFonts w:ascii="Arial" w:hAnsi="Arial" w:cs="Arial"/>
                <w:sz w:val="20"/>
                <w:szCs w:val="20"/>
              </w:rPr>
            </w:pPr>
            <w:r w:rsidRPr="00795AE2">
              <w:rPr>
                <w:rFonts w:ascii="Arial" w:hAnsi="Arial" w:cs="Arial"/>
                <w:sz w:val="20"/>
                <w:szCs w:val="20"/>
              </w:rPr>
              <w:t>5,155</w:t>
            </w:r>
          </w:p>
        </w:tc>
        <w:tc>
          <w:tcPr>
            <w:tcW w:w="1265" w:type="dxa"/>
          </w:tcPr>
          <w:p w14:paraId="63ABF4D3" w14:textId="2F15760E" w:rsidR="00795AE2" w:rsidRPr="00795AE2" w:rsidRDefault="00795AE2" w:rsidP="00795AE2">
            <w:pPr>
              <w:rPr>
                <w:rFonts w:ascii="Arial" w:hAnsi="Arial" w:cs="Arial"/>
                <w:sz w:val="20"/>
                <w:szCs w:val="20"/>
              </w:rPr>
            </w:pPr>
            <w:r w:rsidRPr="00795AE2">
              <w:rPr>
                <w:rFonts w:ascii="Arial" w:hAnsi="Arial" w:cs="Arial"/>
                <w:sz w:val="20"/>
                <w:szCs w:val="20"/>
              </w:rPr>
              <w:t>342</w:t>
            </w:r>
          </w:p>
        </w:tc>
        <w:tc>
          <w:tcPr>
            <w:tcW w:w="1170" w:type="dxa"/>
          </w:tcPr>
          <w:p w14:paraId="56DC3BE3" w14:textId="2ADA6BD0" w:rsidR="00795AE2" w:rsidRPr="00795AE2" w:rsidRDefault="00795AE2" w:rsidP="00795AE2">
            <w:pPr>
              <w:rPr>
                <w:rFonts w:ascii="Arial" w:hAnsi="Arial" w:cs="Arial"/>
                <w:sz w:val="20"/>
                <w:szCs w:val="20"/>
              </w:rPr>
            </w:pPr>
            <w:r w:rsidRPr="00795AE2">
              <w:rPr>
                <w:rFonts w:ascii="Arial" w:hAnsi="Arial" w:cs="Arial"/>
                <w:sz w:val="20"/>
                <w:szCs w:val="20"/>
              </w:rPr>
              <w:t>62,019</w:t>
            </w:r>
          </w:p>
        </w:tc>
        <w:tc>
          <w:tcPr>
            <w:tcW w:w="1170" w:type="dxa"/>
          </w:tcPr>
          <w:p w14:paraId="5F188DAA" w14:textId="6C39F10A" w:rsidR="00795AE2" w:rsidRPr="00795AE2" w:rsidRDefault="00795AE2" w:rsidP="00795AE2">
            <w:pPr>
              <w:rPr>
                <w:rFonts w:ascii="Arial" w:hAnsi="Arial" w:cs="Arial"/>
                <w:sz w:val="20"/>
                <w:szCs w:val="20"/>
              </w:rPr>
            </w:pPr>
            <w:r w:rsidRPr="00795AE2">
              <w:rPr>
                <w:rFonts w:ascii="Arial" w:hAnsi="Arial" w:cs="Arial"/>
                <w:sz w:val="20"/>
                <w:szCs w:val="20"/>
              </w:rPr>
              <w:t>54,674</w:t>
            </w:r>
          </w:p>
        </w:tc>
        <w:tc>
          <w:tcPr>
            <w:tcW w:w="905" w:type="dxa"/>
          </w:tcPr>
          <w:p w14:paraId="08A3CF46" w14:textId="1460619C" w:rsidR="00795AE2" w:rsidRPr="00795AE2" w:rsidRDefault="00795AE2" w:rsidP="00795AE2">
            <w:pPr>
              <w:rPr>
                <w:rFonts w:ascii="Arial" w:hAnsi="Arial" w:cs="Arial"/>
                <w:sz w:val="20"/>
                <w:szCs w:val="20"/>
              </w:rPr>
            </w:pPr>
            <w:r w:rsidRPr="00795AE2">
              <w:rPr>
                <w:rFonts w:ascii="Arial" w:hAnsi="Arial" w:cs="Arial"/>
                <w:sz w:val="20"/>
                <w:szCs w:val="20"/>
              </w:rPr>
              <w:t>116,693</w:t>
            </w:r>
          </w:p>
        </w:tc>
      </w:tr>
      <w:tr w:rsidR="00795AE2" w14:paraId="7D350664" w14:textId="7786B49A" w:rsidTr="00C27236">
        <w:tc>
          <w:tcPr>
            <w:tcW w:w="1245" w:type="dxa"/>
          </w:tcPr>
          <w:p w14:paraId="254EA06E" w14:textId="2F1D01D8" w:rsidR="00795AE2" w:rsidRDefault="00795AE2" w:rsidP="00795AE2">
            <w:pPr>
              <w:rPr>
                <w:rFonts w:ascii="Arial" w:hAnsi="Arial" w:cs="Arial"/>
                <w:sz w:val="20"/>
                <w:szCs w:val="20"/>
              </w:rPr>
            </w:pPr>
            <w:r>
              <w:rPr>
                <w:rFonts w:ascii="Arial" w:hAnsi="Arial" w:cs="Arial"/>
                <w:sz w:val="20"/>
                <w:szCs w:val="20"/>
              </w:rPr>
              <w:t>Queensland</w:t>
            </w:r>
          </w:p>
        </w:tc>
        <w:tc>
          <w:tcPr>
            <w:tcW w:w="1302" w:type="dxa"/>
          </w:tcPr>
          <w:p w14:paraId="546D5A60" w14:textId="75872909" w:rsidR="00795AE2" w:rsidRPr="00795AE2" w:rsidRDefault="00795AE2" w:rsidP="00795AE2">
            <w:pPr>
              <w:rPr>
                <w:rFonts w:ascii="Arial" w:hAnsi="Arial" w:cs="Arial"/>
                <w:sz w:val="20"/>
                <w:szCs w:val="20"/>
              </w:rPr>
            </w:pPr>
            <w:r w:rsidRPr="00795AE2">
              <w:rPr>
                <w:rFonts w:ascii="Arial" w:hAnsi="Arial" w:cs="Arial"/>
                <w:sz w:val="20"/>
                <w:szCs w:val="20"/>
              </w:rPr>
              <w:t>17,933</w:t>
            </w:r>
          </w:p>
        </w:tc>
        <w:tc>
          <w:tcPr>
            <w:tcW w:w="1165" w:type="dxa"/>
          </w:tcPr>
          <w:p w14:paraId="17CEC453" w14:textId="488EC381" w:rsidR="00795AE2" w:rsidRPr="00795AE2" w:rsidRDefault="00795AE2" w:rsidP="00795AE2">
            <w:pPr>
              <w:rPr>
                <w:rFonts w:ascii="Arial" w:hAnsi="Arial" w:cs="Arial"/>
                <w:sz w:val="20"/>
                <w:szCs w:val="20"/>
              </w:rPr>
            </w:pPr>
            <w:r w:rsidRPr="00795AE2">
              <w:rPr>
                <w:rFonts w:ascii="Arial" w:hAnsi="Arial" w:cs="Arial"/>
                <w:sz w:val="20"/>
                <w:szCs w:val="20"/>
              </w:rPr>
              <w:t>12,101</w:t>
            </w:r>
          </w:p>
        </w:tc>
        <w:tc>
          <w:tcPr>
            <w:tcW w:w="1265" w:type="dxa"/>
          </w:tcPr>
          <w:p w14:paraId="0230FA7B" w14:textId="71817132" w:rsidR="00795AE2" w:rsidRPr="00795AE2" w:rsidRDefault="00795AE2" w:rsidP="00795AE2">
            <w:pPr>
              <w:rPr>
                <w:rFonts w:ascii="Arial" w:hAnsi="Arial" w:cs="Arial"/>
                <w:sz w:val="20"/>
                <w:szCs w:val="20"/>
              </w:rPr>
            </w:pPr>
            <w:r w:rsidRPr="00795AE2">
              <w:rPr>
                <w:rFonts w:ascii="Arial" w:hAnsi="Arial" w:cs="Arial"/>
                <w:sz w:val="20"/>
                <w:szCs w:val="20"/>
              </w:rPr>
              <w:t>3,590</w:t>
            </w:r>
          </w:p>
        </w:tc>
        <w:tc>
          <w:tcPr>
            <w:tcW w:w="1265" w:type="dxa"/>
          </w:tcPr>
          <w:p w14:paraId="117EC32D" w14:textId="655ECC21" w:rsidR="00795AE2" w:rsidRPr="00795AE2" w:rsidRDefault="00795AE2" w:rsidP="00795AE2">
            <w:pPr>
              <w:rPr>
                <w:rFonts w:ascii="Arial" w:hAnsi="Arial" w:cs="Arial"/>
                <w:sz w:val="20"/>
                <w:szCs w:val="20"/>
              </w:rPr>
            </w:pPr>
            <w:r w:rsidRPr="00795AE2">
              <w:rPr>
                <w:rFonts w:ascii="Arial" w:hAnsi="Arial" w:cs="Arial"/>
                <w:sz w:val="20"/>
                <w:szCs w:val="20"/>
              </w:rPr>
              <w:t>183</w:t>
            </w:r>
          </w:p>
        </w:tc>
        <w:tc>
          <w:tcPr>
            <w:tcW w:w="1170" w:type="dxa"/>
          </w:tcPr>
          <w:p w14:paraId="47125F74" w14:textId="1866DEA3" w:rsidR="00795AE2" w:rsidRPr="00795AE2" w:rsidRDefault="00795AE2" w:rsidP="00795AE2">
            <w:pPr>
              <w:rPr>
                <w:rFonts w:ascii="Arial" w:hAnsi="Arial" w:cs="Arial"/>
                <w:sz w:val="20"/>
                <w:szCs w:val="20"/>
              </w:rPr>
            </w:pPr>
            <w:r w:rsidRPr="00795AE2">
              <w:rPr>
                <w:rFonts w:ascii="Arial" w:hAnsi="Arial" w:cs="Arial"/>
                <w:sz w:val="20"/>
                <w:szCs w:val="20"/>
              </w:rPr>
              <w:t>33,807</w:t>
            </w:r>
          </w:p>
        </w:tc>
        <w:tc>
          <w:tcPr>
            <w:tcW w:w="1170" w:type="dxa"/>
          </w:tcPr>
          <w:p w14:paraId="2C05FFDA" w14:textId="05E0F264" w:rsidR="00795AE2" w:rsidRPr="00795AE2" w:rsidRDefault="00795AE2" w:rsidP="00795AE2">
            <w:pPr>
              <w:rPr>
                <w:rFonts w:ascii="Arial" w:hAnsi="Arial" w:cs="Arial"/>
                <w:sz w:val="20"/>
                <w:szCs w:val="20"/>
              </w:rPr>
            </w:pPr>
            <w:r w:rsidRPr="00795AE2">
              <w:rPr>
                <w:rFonts w:ascii="Arial" w:hAnsi="Arial" w:cs="Arial"/>
                <w:sz w:val="20"/>
                <w:szCs w:val="20"/>
              </w:rPr>
              <w:t>30,625</w:t>
            </w:r>
          </w:p>
        </w:tc>
        <w:tc>
          <w:tcPr>
            <w:tcW w:w="905" w:type="dxa"/>
          </w:tcPr>
          <w:p w14:paraId="05CB67D1" w14:textId="508D6261" w:rsidR="00795AE2" w:rsidRPr="00795AE2" w:rsidRDefault="00795AE2" w:rsidP="00795AE2">
            <w:pPr>
              <w:rPr>
                <w:rFonts w:ascii="Arial" w:hAnsi="Arial" w:cs="Arial"/>
                <w:sz w:val="20"/>
                <w:szCs w:val="20"/>
              </w:rPr>
            </w:pPr>
            <w:r w:rsidRPr="00795AE2">
              <w:rPr>
                <w:rFonts w:ascii="Arial" w:hAnsi="Arial" w:cs="Arial"/>
                <w:sz w:val="20"/>
                <w:szCs w:val="20"/>
              </w:rPr>
              <w:t>64,432</w:t>
            </w:r>
          </w:p>
        </w:tc>
      </w:tr>
      <w:tr w:rsidR="00795AE2" w14:paraId="35E3F885" w14:textId="57A06207" w:rsidTr="00C27236">
        <w:tc>
          <w:tcPr>
            <w:tcW w:w="1245" w:type="dxa"/>
          </w:tcPr>
          <w:p w14:paraId="76432402" w14:textId="7551D898" w:rsidR="00795AE2" w:rsidRDefault="00795AE2" w:rsidP="00795AE2">
            <w:pPr>
              <w:rPr>
                <w:rFonts w:ascii="Arial" w:hAnsi="Arial" w:cs="Arial"/>
                <w:sz w:val="20"/>
                <w:szCs w:val="20"/>
              </w:rPr>
            </w:pPr>
            <w:r>
              <w:rPr>
                <w:rFonts w:ascii="Arial" w:hAnsi="Arial" w:cs="Arial"/>
                <w:sz w:val="20"/>
                <w:szCs w:val="20"/>
              </w:rPr>
              <w:t>Australia</w:t>
            </w:r>
          </w:p>
        </w:tc>
        <w:tc>
          <w:tcPr>
            <w:tcW w:w="1302" w:type="dxa"/>
          </w:tcPr>
          <w:p w14:paraId="08C96055" w14:textId="5D3E260B" w:rsidR="00795AE2" w:rsidRPr="00795AE2" w:rsidRDefault="00795AE2" w:rsidP="00795AE2">
            <w:pPr>
              <w:rPr>
                <w:rFonts w:ascii="Arial" w:hAnsi="Arial" w:cs="Arial"/>
                <w:sz w:val="20"/>
                <w:szCs w:val="20"/>
              </w:rPr>
            </w:pPr>
            <w:r w:rsidRPr="00795AE2">
              <w:rPr>
                <w:rFonts w:ascii="Arial" w:hAnsi="Arial" w:cs="Arial"/>
                <w:sz w:val="20"/>
                <w:szCs w:val="20"/>
              </w:rPr>
              <w:t>103,622</w:t>
            </w:r>
          </w:p>
        </w:tc>
        <w:tc>
          <w:tcPr>
            <w:tcW w:w="1165" w:type="dxa"/>
          </w:tcPr>
          <w:p w14:paraId="366A3AED" w14:textId="27EF0EEC" w:rsidR="00795AE2" w:rsidRPr="00795AE2" w:rsidRDefault="00795AE2" w:rsidP="00795AE2">
            <w:pPr>
              <w:rPr>
                <w:rFonts w:ascii="Arial" w:hAnsi="Arial" w:cs="Arial"/>
                <w:sz w:val="20"/>
                <w:szCs w:val="20"/>
              </w:rPr>
            </w:pPr>
            <w:r w:rsidRPr="00795AE2">
              <w:rPr>
                <w:rFonts w:ascii="Arial" w:hAnsi="Arial" w:cs="Arial"/>
                <w:sz w:val="20"/>
                <w:szCs w:val="20"/>
              </w:rPr>
              <w:t>61,105</w:t>
            </w:r>
          </w:p>
        </w:tc>
        <w:tc>
          <w:tcPr>
            <w:tcW w:w="1265" w:type="dxa"/>
          </w:tcPr>
          <w:p w14:paraId="30815D3E" w14:textId="0DE07F4E" w:rsidR="00795AE2" w:rsidRPr="00795AE2" w:rsidRDefault="00795AE2" w:rsidP="00795AE2">
            <w:pPr>
              <w:rPr>
                <w:rFonts w:ascii="Arial" w:hAnsi="Arial" w:cs="Arial"/>
                <w:sz w:val="20"/>
                <w:szCs w:val="20"/>
              </w:rPr>
            </w:pPr>
            <w:r w:rsidRPr="00795AE2">
              <w:rPr>
                <w:rFonts w:ascii="Arial" w:hAnsi="Arial" w:cs="Arial"/>
                <w:sz w:val="20"/>
                <w:szCs w:val="20"/>
              </w:rPr>
              <w:t>17,254</w:t>
            </w:r>
          </w:p>
        </w:tc>
        <w:tc>
          <w:tcPr>
            <w:tcW w:w="1265" w:type="dxa"/>
          </w:tcPr>
          <w:p w14:paraId="1F2CB966" w14:textId="00C9EE0D" w:rsidR="00795AE2" w:rsidRPr="00795AE2" w:rsidRDefault="00795AE2" w:rsidP="00795AE2">
            <w:pPr>
              <w:rPr>
                <w:rFonts w:ascii="Arial" w:hAnsi="Arial" w:cs="Arial"/>
                <w:sz w:val="20"/>
                <w:szCs w:val="20"/>
              </w:rPr>
            </w:pPr>
            <w:r w:rsidRPr="00795AE2">
              <w:rPr>
                <w:rFonts w:ascii="Arial" w:hAnsi="Arial" w:cs="Arial"/>
                <w:sz w:val="20"/>
                <w:szCs w:val="20"/>
              </w:rPr>
              <w:t>947</w:t>
            </w:r>
          </w:p>
        </w:tc>
        <w:tc>
          <w:tcPr>
            <w:tcW w:w="1170" w:type="dxa"/>
          </w:tcPr>
          <w:p w14:paraId="11D14218" w14:textId="3D77D60D" w:rsidR="00795AE2" w:rsidRPr="00795AE2" w:rsidRDefault="00795AE2" w:rsidP="00795AE2">
            <w:pPr>
              <w:rPr>
                <w:rFonts w:ascii="Arial" w:hAnsi="Arial" w:cs="Arial"/>
                <w:sz w:val="20"/>
                <w:szCs w:val="20"/>
              </w:rPr>
            </w:pPr>
            <w:r w:rsidRPr="00795AE2">
              <w:rPr>
                <w:rFonts w:ascii="Arial" w:hAnsi="Arial" w:cs="Arial"/>
                <w:sz w:val="20"/>
                <w:szCs w:val="20"/>
              </w:rPr>
              <w:t>182,928</w:t>
            </w:r>
          </w:p>
        </w:tc>
        <w:tc>
          <w:tcPr>
            <w:tcW w:w="1170" w:type="dxa"/>
          </w:tcPr>
          <w:p w14:paraId="6DE2EE7C" w14:textId="21BF8D38" w:rsidR="00795AE2" w:rsidRPr="00795AE2" w:rsidRDefault="00795AE2" w:rsidP="00795AE2">
            <w:pPr>
              <w:rPr>
                <w:rFonts w:ascii="Arial" w:hAnsi="Arial" w:cs="Arial"/>
                <w:sz w:val="20"/>
                <w:szCs w:val="20"/>
              </w:rPr>
            </w:pPr>
            <w:r w:rsidRPr="00795AE2">
              <w:rPr>
                <w:rFonts w:ascii="Arial" w:hAnsi="Arial" w:cs="Arial"/>
                <w:sz w:val="20"/>
                <w:szCs w:val="20"/>
              </w:rPr>
              <w:t>172,642</w:t>
            </w:r>
          </w:p>
        </w:tc>
        <w:tc>
          <w:tcPr>
            <w:tcW w:w="905" w:type="dxa"/>
          </w:tcPr>
          <w:p w14:paraId="3EDD997C" w14:textId="5B0412BB" w:rsidR="00795AE2" w:rsidRPr="00795AE2" w:rsidRDefault="00795AE2" w:rsidP="00795AE2">
            <w:pPr>
              <w:rPr>
                <w:rFonts w:ascii="Arial" w:hAnsi="Arial" w:cs="Arial"/>
                <w:sz w:val="20"/>
                <w:szCs w:val="20"/>
              </w:rPr>
            </w:pPr>
            <w:r w:rsidRPr="00795AE2">
              <w:rPr>
                <w:rFonts w:ascii="Arial" w:hAnsi="Arial" w:cs="Arial"/>
                <w:sz w:val="20"/>
                <w:szCs w:val="20"/>
              </w:rPr>
              <w:t>355,570</w:t>
            </w:r>
          </w:p>
        </w:tc>
      </w:tr>
    </w:tbl>
    <w:p w14:paraId="68B82A52" w14:textId="51CA9CE3" w:rsidR="00600FA1" w:rsidRDefault="00600FA1" w:rsidP="00E32EB8">
      <w:pPr>
        <w:rPr>
          <w:rFonts w:ascii="Arial" w:hAnsi="Arial" w:cs="Arial"/>
          <w:sz w:val="20"/>
          <w:szCs w:val="20"/>
        </w:rPr>
      </w:pPr>
    </w:p>
    <w:p w14:paraId="7C3C7942" w14:textId="095B8A12" w:rsidR="00795AE2" w:rsidRPr="00C14426" w:rsidRDefault="00795AE2" w:rsidP="00F94D77">
      <w:pPr>
        <w:pStyle w:val="Heading2"/>
      </w:pPr>
      <w:bookmarkStart w:id="69" w:name="_Toc164247921"/>
      <w:r w:rsidRPr="00C14426">
        <w:t>11.</w:t>
      </w:r>
      <w:r w:rsidR="006A2A56" w:rsidRPr="00C14426">
        <w:t>9</w:t>
      </w:r>
      <w:r w:rsidRPr="00C14426">
        <w:t xml:space="preserve"> Data table: </w:t>
      </w:r>
      <w:r w:rsidR="008D3954" w:rsidRPr="00C14426">
        <w:t>percentage</w:t>
      </w:r>
      <w:r w:rsidRPr="00C14426">
        <w:t xml:space="preserve"> change in business</w:t>
      </w:r>
      <w:r w:rsidR="0020010A" w:rsidRPr="00C14426">
        <w:t>es</w:t>
      </w:r>
      <w:r w:rsidRPr="00C14426">
        <w:t xml:space="preserve"> by size from June 2022 to June 2023 – </w:t>
      </w:r>
      <w:r w:rsidR="00804C69">
        <w:t xml:space="preserve">key </w:t>
      </w:r>
      <w:r w:rsidRPr="00C14426">
        <w:t>state</w:t>
      </w:r>
      <w:r w:rsidR="00804C69">
        <w:t xml:space="preserve"> and national</w:t>
      </w:r>
      <w:r w:rsidRPr="00C14426">
        <w:t xml:space="preserve"> comparisons</w:t>
      </w:r>
      <w:bookmarkEnd w:id="69"/>
    </w:p>
    <w:p w14:paraId="3704C147" w14:textId="77777777" w:rsidR="00795AE2" w:rsidRPr="00795AE2" w:rsidRDefault="00795AE2" w:rsidP="00795AE2">
      <w:pPr>
        <w:rPr>
          <w:rFonts w:ascii="Arial" w:hAnsi="Arial" w:cs="Arial"/>
          <w:sz w:val="8"/>
          <w:szCs w:val="8"/>
        </w:rPr>
      </w:pPr>
    </w:p>
    <w:tbl>
      <w:tblPr>
        <w:tblStyle w:val="TableGrid"/>
        <w:tblW w:w="0" w:type="auto"/>
        <w:tblLook w:val="04A0" w:firstRow="1" w:lastRow="0" w:firstColumn="1" w:lastColumn="0" w:noHBand="0" w:noVBand="1"/>
      </w:tblPr>
      <w:tblGrid>
        <w:gridCol w:w="1302"/>
        <w:gridCol w:w="1184"/>
        <w:gridCol w:w="1147"/>
        <w:gridCol w:w="1147"/>
        <w:gridCol w:w="1147"/>
        <w:gridCol w:w="1188"/>
        <w:gridCol w:w="1188"/>
        <w:gridCol w:w="1184"/>
      </w:tblGrid>
      <w:tr w:rsidR="0020010A" w14:paraId="0F92B844" w14:textId="77777777" w:rsidTr="0020010A">
        <w:trPr>
          <w:trHeight w:val="574"/>
          <w:tblHeader/>
        </w:trPr>
        <w:tc>
          <w:tcPr>
            <w:tcW w:w="1359" w:type="dxa"/>
            <w:shd w:val="clear" w:color="auto" w:fill="D9D9D9" w:themeFill="background1" w:themeFillShade="D9"/>
          </w:tcPr>
          <w:p w14:paraId="4C7794A3" w14:textId="77777777" w:rsidR="0020010A" w:rsidRDefault="0020010A" w:rsidP="0020010A">
            <w:pPr>
              <w:rPr>
                <w:rFonts w:ascii="Arial" w:hAnsi="Arial" w:cs="Arial"/>
                <w:sz w:val="20"/>
                <w:szCs w:val="20"/>
              </w:rPr>
            </w:pPr>
            <w:bookmarkStart w:id="70" w:name="Title_24" w:colFirst="0" w:colLast="0"/>
          </w:p>
        </w:tc>
        <w:tc>
          <w:tcPr>
            <w:tcW w:w="1184" w:type="dxa"/>
            <w:shd w:val="clear" w:color="auto" w:fill="D9D9D9" w:themeFill="background1" w:themeFillShade="D9"/>
          </w:tcPr>
          <w:p w14:paraId="228E14DF" w14:textId="5D6EB642" w:rsidR="0020010A" w:rsidRPr="0020010A" w:rsidRDefault="0020010A" w:rsidP="0020010A">
            <w:pPr>
              <w:rPr>
                <w:rFonts w:ascii="Arial" w:hAnsi="Arial" w:cs="Arial"/>
                <w:b/>
                <w:bCs/>
                <w:sz w:val="18"/>
                <w:szCs w:val="18"/>
              </w:rPr>
            </w:pPr>
            <w:r w:rsidRPr="0020010A">
              <w:rPr>
                <w:rFonts w:ascii="Arial" w:hAnsi="Arial" w:cs="Arial"/>
                <w:b/>
                <w:bCs/>
                <w:sz w:val="18"/>
                <w:szCs w:val="18"/>
              </w:rPr>
              <w:t xml:space="preserve">Micro </w:t>
            </w:r>
            <w:r w:rsidRPr="0020010A">
              <w:rPr>
                <w:rFonts w:ascii="Arial" w:hAnsi="Arial" w:cs="Arial"/>
                <w:b/>
                <w:bCs/>
                <w:sz w:val="18"/>
                <w:szCs w:val="18"/>
              </w:rPr>
              <w:br/>
              <w:t>1-4 employees</w:t>
            </w:r>
          </w:p>
        </w:tc>
        <w:tc>
          <w:tcPr>
            <w:tcW w:w="1098" w:type="dxa"/>
            <w:shd w:val="clear" w:color="auto" w:fill="D9D9D9" w:themeFill="background1" w:themeFillShade="D9"/>
          </w:tcPr>
          <w:p w14:paraId="3FC378D1" w14:textId="37E6CEA5" w:rsidR="0020010A" w:rsidRPr="0020010A" w:rsidRDefault="0020010A" w:rsidP="0020010A">
            <w:pPr>
              <w:rPr>
                <w:rFonts w:ascii="Arial" w:hAnsi="Arial" w:cs="Arial"/>
                <w:b/>
                <w:bCs/>
                <w:sz w:val="18"/>
                <w:szCs w:val="18"/>
              </w:rPr>
            </w:pPr>
            <w:r w:rsidRPr="0020010A">
              <w:rPr>
                <w:rFonts w:ascii="Arial" w:hAnsi="Arial" w:cs="Arial"/>
                <w:b/>
                <w:bCs/>
                <w:sz w:val="18"/>
                <w:szCs w:val="18"/>
              </w:rPr>
              <w:t xml:space="preserve">Small </w:t>
            </w:r>
            <w:r w:rsidRPr="0020010A">
              <w:rPr>
                <w:rFonts w:ascii="Arial" w:hAnsi="Arial" w:cs="Arial"/>
                <w:b/>
                <w:bCs/>
                <w:sz w:val="18"/>
                <w:szCs w:val="18"/>
              </w:rPr>
              <w:br/>
              <w:t>5-19 employees</w:t>
            </w:r>
          </w:p>
        </w:tc>
        <w:tc>
          <w:tcPr>
            <w:tcW w:w="1115" w:type="dxa"/>
            <w:shd w:val="clear" w:color="auto" w:fill="D9D9D9" w:themeFill="background1" w:themeFillShade="D9"/>
          </w:tcPr>
          <w:p w14:paraId="48FEC08B" w14:textId="08A8E70E" w:rsidR="0020010A" w:rsidRPr="0020010A" w:rsidRDefault="0020010A" w:rsidP="0020010A">
            <w:pPr>
              <w:rPr>
                <w:rFonts w:ascii="Arial" w:hAnsi="Arial" w:cs="Arial"/>
                <w:b/>
                <w:bCs/>
                <w:sz w:val="18"/>
                <w:szCs w:val="18"/>
              </w:rPr>
            </w:pPr>
            <w:r w:rsidRPr="0020010A">
              <w:rPr>
                <w:rFonts w:ascii="Arial" w:hAnsi="Arial" w:cs="Arial"/>
                <w:b/>
                <w:bCs/>
                <w:sz w:val="18"/>
                <w:szCs w:val="18"/>
              </w:rPr>
              <w:t>Medium 20-199 employees</w:t>
            </w:r>
          </w:p>
        </w:tc>
        <w:tc>
          <w:tcPr>
            <w:tcW w:w="1099" w:type="dxa"/>
            <w:shd w:val="clear" w:color="auto" w:fill="D9D9D9" w:themeFill="background1" w:themeFillShade="D9"/>
          </w:tcPr>
          <w:p w14:paraId="702D6D6F" w14:textId="7A99997B" w:rsidR="0020010A" w:rsidRPr="0020010A" w:rsidRDefault="0020010A" w:rsidP="0020010A">
            <w:pPr>
              <w:rPr>
                <w:rFonts w:ascii="Arial" w:hAnsi="Arial" w:cs="Arial"/>
                <w:b/>
                <w:bCs/>
                <w:sz w:val="18"/>
                <w:szCs w:val="18"/>
              </w:rPr>
            </w:pPr>
            <w:r w:rsidRPr="0020010A">
              <w:rPr>
                <w:rFonts w:ascii="Arial" w:hAnsi="Arial" w:cs="Arial"/>
                <w:b/>
                <w:bCs/>
                <w:sz w:val="18"/>
                <w:szCs w:val="18"/>
              </w:rPr>
              <w:t xml:space="preserve">Large </w:t>
            </w:r>
            <w:r w:rsidRPr="0020010A">
              <w:rPr>
                <w:rFonts w:ascii="Arial" w:hAnsi="Arial" w:cs="Arial"/>
                <w:b/>
                <w:bCs/>
                <w:sz w:val="18"/>
                <w:szCs w:val="18"/>
              </w:rPr>
              <w:br/>
              <w:t>200+ employees</w:t>
            </w:r>
          </w:p>
        </w:tc>
        <w:tc>
          <w:tcPr>
            <w:tcW w:w="1224" w:type="dxa"/>
            <w:shd w:val="clear" w:color="auto" w:fill="D9D9D9" w:themeFill="background1" w:themeFillShade="D9"/>
          </w:tcPr>
          <w:p w14:paraId="19CC2C78" w14:textId="77777777" w:rsidR="0020010A" w:rsidRPr="0020010A" w:rsidRDefault="0020010A" w:rsidP="0020010A">
            <w:pPr>
              <w:rPr>
                <w:rFonts w:ascii="Arial" w:hAnsi="Arial" w:cs="Arial"/>
                <w:b/>
                <w:bCs/>
                <w:sz w:val="18"/>
                <w:szCs w:val="18"/>
              </w:rPr>
            </w:pPr>
            <w:r w:rsidRPr="0020010A">
              <w:rPr>
                <w:rFonts w:ascii="Arial" w:hAnsi="Arial" w:cs="Arial"/>
                <w:b/>
                <w:bCs/>
                <w:sz w:val="18"/>
                <w:szCs w:val="18"/>
              </w:rPr>
              <w:t>Total employing</w:t>
            </w:r>
          </w:p>
        </w:tc>
        <w:tc>
          <w:tcPr>
            <w:tcW w:w="1224" w:type="dxa"/>
            <w:shd w:val="clear" w:color="auto" w:fill="D9D9D9" w:themeFill="background1" w:themeFillShade="D9"/>
          </w:tcPr>
          <w:p w14:paraId="48D2B5DC" w14:textId="77777777" w:rsidR="0020010A" w:rsidRPr="0020010A" w:rsidRDefault="0020010A" w:rsidP="0020010A">
            <w:pPr>
              <w:rPr>
                <w:rFonts w:ascii="Arial" w:hAnsi="Arial" w:cs="Arial"/>
                <w:b/>
                <w:bCs/>
                <w:sz w:val="18"/>
                <w:szCs w:val="18"/>
              </w:rPr>
            </w:pPr>
            <w:r w:rsidRPr="0020010A">
              <w:rPr>
                <w:rFonts w:ascii="Arial" w:hAnsi="Arial" w:cs="Arial"/>
                <w:b/>
                <w:bCs/>
                <w:sz w:val="18"/>
                <w:szCs w:val="18"/>
              </w:rPr>
              <w:t>Non employing</w:t>
            </w:r>
          </w:p>
        </w:tc>
        <w:tc>
          <w:tcPr>
            <w:tcW w:w="1184" w:type="dxa"/>
            <w:shd w:val="clear" w:color="auto" w:fill="D9D9D9" w:themeFill="background1" w:themeFillShade="D9"/>
          </w:tcPr>
          <w:p w14:paraId="56979096" w14:textId="77777777" w:rsidR="0020010A" w:rsidRPr="009F0E99" w:rsidRDefault="0020010A" w:rsidP="0020010A">
            <w:pPr>
              <w:rPr>
                <w:rFonts w:ascii="Arial" w:hAnsi="Arial" w:cs="Arial"/>
                <w:b/>
                <w:bCs/>
                <w:sz w:val="20"/>
                <w:szCs w:val="20"/>
              </w:rPr>
            </w:pPr>
            <w:r w:rsidRPr="009F0E99">
              <w:rPr>
                <w:rFonts w:ascii="Arial" w:hAnsi="Arial" w:cs="Arial"/>
                <w:b/>
                <w:bCs/>
                <w:sz w:val="20"/>
                <w:szCs w:val="20"/>
              </w:rPr>
              <w:t>Total</w:t>
            </w:r>
          </w:p>
        </w:tc>
      </w:tr>
      <w:bookmarkEnd w:id="70"/>
      <w:tr w:rsidR="000C2257" w14:paraId="475AEA88" w14:textId="77777777" w:rsidTr="0020010A">
        <w:tc>
          <w:tcPr>
            <w:tcW w:w="1359" w:type="dxa"/>
          </w:tcPr>
          <w:p w14:paraId="0AB3C027" w14:textId="77777777" w:rsidR="00A53344" w:rsidRDefault="00A53344" w:rsidP="00A53344">
            <w:pPr>
              <w:rPr>
                <w:rFonts w:ascii="Arial" w:hAnsi="Arial" w:cs="Arial"/>
                <w:sz w:val="20"/>
                <w:szCs w:val="20"/>
              </w:rPr>
            </w:pPr>
            <w:r>
              <w:rPr>
                <w:rFonts w:ascii="Arial" w:hAnsi="Arial" w:cs="Arial"/>
                <w:sz w:val="20"/>
                <w:szCs w:val="20"/>
              </w:rPr>
              <w:t>Victoria</w:t>
            </w:r>
          </w:p>
        </w:tc>
        <w:tc>
          <w:tcPr>
            <w:tcW w:w="1184" w:type="dxa"/>
          </w:tcPr>
          <w:p w14:paraId="2CDF5B88" w14:textId="6428F508"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9.8%</w:t>
            </w:r>
          </w:p>
        </w:tc>
        <w:tc>
          <w:tcPr>
            <w:tcW w:w="1098" w:type="dxa"/>
          </w:tcPr>
          <w:p w14:paraId="0FC72F33" w14:textId="69F9E653"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1.7%</w:t>
            </w:r>
          </w:p>
        </w:tc>
        <w:tc>
          <w:tcPr>
            <w:tcW w:w="1115" w:type="dxa"/>
          </w:tcPr>
          <w:p w14:paraId="676A733E" w14:textId="292C5F9A"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21.0%</w:t>
            </w:r>
          </w:p>
        </w:tc>
        <w:tc>
          <w:tcPr>
            <w:tcW w:w="1099" w:type="dxa"/>
          </w:tcPr>
          <w:p w14:paraId="79D408CE" w14:textId="78089567"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2.0%</w:t>
            </w:r>
          </w:p>
        </w:tc>
        <w:tc>
          <w:tcPr>
            <w:tcW w:w="1224" w:type="dxa"/>
          </w:tcPr>
          <w:p w14:paraId="5662CDA2" w14:textId="2500778C"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4.2%</w:t>
            </w:r>
          </w:p>
        </w:tc>
        <w:tc>
          <w:tcPr>
            <w:tcW w:w="1224" w:type="dxa"/>
          </w:tcPr>
          <w:p w14:paraId="27779100" w14:textId="286A4B7D"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3.8%</w:t>
            </w:r>
          </w:p>
        </w:tc>
        <w:tc>
          <w:tcPr>
            <w:tcW w:w="1184" w:type="dxa"/>
          </w:tcPr>
          <w:p w14:paraId="31027BFA" w14:textId="4C317313"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4.0%</w:t>
            </w:r>
          </w:p>
        </w:tc>
      </w:tr>
      <w:tr w:rsidR="000C2257" w14:paraId="694303F2" w14:textId="77777777" w:rsidTr="0020010A">
        <w:tc>
          <w:tcPr>
            <w:tcW w:w="1359" w:type="dxa"/>
          </w:tcPr>
          <w:p w14:paraId="05E42C8A" w14:textId="77777777" w:rsidR="00A53344" w:rsidRDefault="00A53344" w:rsidP="00A53344">
            <w:pPr>
              <w:rPr>
                <w:rFonts w:ascii="Arial" w:hAnsi="Arial" w:cs="Arial"/>
                <w:sz w:val="20"/>
                <w:szCs w:val="20"/>
              </w:rPr>
            </w:pPr>
            <w:r>
              <w:rPr>
                <w:rFonts w:ascii="Arial" w:hAnsi="Arial" w:cs="Arial"/>
                <w:sz w:val="20"/>
                <w:szCs w:val="20"/>
              </w:rPr>
              <w:t>New South Wales</w:t>
            </w:r>
          </w:p>
        </w:tc>
        <w:tc>
          <w:tcPr>
            <w:tcW w:w="1184" w:type="dxa"/>
          </w:tcPr>
          <w:p w14:paraId="1D8D6867" w14:textId="352E5ADB"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7.1%</w:t>
            </w:r>
          </w:p>
        </w:tc>
        <w:tc>
          <w:tcPr>
            <w:tcW w:w="1098" w:type="dxa"/>
          </w:tcPr>
          <w:p w14:paraId="54EAE8B8" w14:textId="3305F417"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0.1%</w:t>
            </w:r>
          </w:p>
        </w:tc>
        <w:tc>
          <w:tcPr>
            <w:tcW w:w="1115" w:type="dxa"/>
          </w:tcPr>
          <w:p w14:paraId="52EEC89D" w14:textId="265C5271"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8.0%</w:t>
            </w:r>
          </w:p>
        </w:tc>
        <w:tc>
          <w:tcPr>
            <w:tcW w:w="1099" w:type="dxa"/>
          </w:tcPr>
          <w:p w14:paraId="2D930CD9" w14:textId="7C588959"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6.9%</w:t>
            </w:r>
          </w:p>
        </w:tc>
        <w:tc>
          <w:tcPr>
            <w:tcW w:w="1224" w:type="dxa"/>
          </w:tcPr>
          <w:p w14:paraId="7D60A430" w14:textId="29BEEC80"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3.8%</w:t>
            </w:r>
          </w:p>
        </w:tc>
        <w:tc>
          <w:tcPr>
            <w:tcW w:w="1224" w:type="dxa"/>
          </w:tcPr>
          <w:p w14:paraId="7F87D0F3" w14:textId="389696C4"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2.4%</w:t>
            </w:r>
          </w:p>
        </w:tc>
        <w:tc>
          <w:tcPr>
            <w:tcW w:w="1184" w:type="dxa"/>
          </w:tcPr>
          <w:p w14:paraId="186802E0" w14:textId="5545AC0C"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0.9%</w:t>
            </w:r>
          </w:p>
        </w:tc>
      </w:tr>
      <w:tr w:rsidR="000C2257" w14:paraId="08FF25EF" w14:textId="77777777" w:rsidTr="0020010A">
        <w:tc>
          <w:tcPr>
            <w:tcW w:w="1359" w:type="dxa"/>
          </w:tcPr>
          <w:p w14:paraId="4AFB3A13" w14:textId="77777777" w:rsidR="00A53344" w:rsidRDefault="00A53344" w:rsidP="00A53344">
            <w:pPr>
              <w:rPr>
                <w:rFonts w:ascii="Arial" w:hAnsi="Arial" w:cs="Arial"/>
                <w:sz w:val="20"/>
                <w:szCs w:val="20"/>
              </w:rPr>
            </w:pPr>
            <w:r>
              <w:rPr>
                <w:rFonts w:ascii="Arial" w:hAnsi="Arial" w:cs="Arial"/>
                <w:sz w:val="20"/>
                <w:szCs w:val="20"/>
              </w:rPr>
              <w:t>Queensland</w:t>
            </w:r>
          </w:p>
        </w:tc>
        <w:tc>
          <w:tcPr>
            <w:tcW w:w="1184" w:type="dxa"/>
          </w:tcPr>
          <w:p w14:paraId="22EFB89B" w14:textId="60A71257"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5.9%</w:t>
            </w:r>
          </w:p>
        </w:tc>
        <w:tc>
          <w:tcPr>
            <w:tcW w:w="1098" w:type="dxa"/>
          </w:tcPr>
          <w:p w14:paraId="6189D3A5" w14:textId="0671EC74"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2.0%</w:t>
            </w:r>
          </w:p>
        </w:tc>
        <w:tc>
          <w:tcPr>
            <w:tcW w:w="1115" w:type="dxa"/>
          </w:tcPr>
          <w:p w14:paraId="7F8949C3" w14:textId="3ED37512"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14.0%</w:t>
            </w:r>
          </w:p>
        </w:tc>
        <w:tc>
          <w:tcPr>
            <w:tcW w:w="1099" w:type="dxa"/>
          </w:tcPr>
          <w:p w14:paraId="50DFC276" w14:textId="6B9A2220"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10.2%</w:t>
            </w:r>
          </w:p>
        </w:tc>
        <w:tc>
          <w:tcPr>
            <w:tcW w:w="1224" w:type="dxa"/>
          </w:tcPr>
          <w:p w14:paraId="33341630" w14:textId="484BD03E"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1.2%</w:t>
            </w:r>
          </w:p>
        </w:tc>
        <w:tc>
          <w:tcPr>
            <w:tcW w:w="1224" w:type="dxa"/>
          </w:tcPr>
          <w:p w14:paraId="704409CC" w14:textId="0422A8E2"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3.1%</w:t>
            </w:r>
          </w:p>
        </w:tc>
        <w:tc>
          <w:tcPr>
            <w:tcW w:w="1184" w:type="dxa"/>
          </w:tcPr>
          <w:p w14:paraId="7D38D98E" w14:textId="631B9F70" w:rsidR="00A53344" w:rsidRPr="00795AE2" w:rsidRDefault="00681362"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0.8%</w:t>
            </w:r>
          </w:p>
        </w:tc>
      </w:tr>
      <w:tr w:rsidR="000C2257" w14:paraId="0911AB1C" w14:textId="77777777" w:rsidTr="0020010A">
        <w:tc>
          <w:tcPr>
            <w:tcW w:w="1359" w:type="dxa"/>
          </w:tcPr>
          <w:p w14:paraId="3F5EF35A" w14:textId="77777777" w:rsidR="00A53344" w:rsidRDefault="00A53344" w:rsidP="00A53344">
            <w:pPr>
              <w:rPr>
                <w:rFonts w:ascii="Arial" w:hAnsi="Arial" w:cs="Arial"/>
                <w:sz w:val="20"/>
                <w:szCs w:val="20"/>
              </w:rPr>
            </w:pPr>
            <w:r>
              <w:rPr>
                <w:rFonts w:ascii="Arial" w:hAnsi="Arial" w:cs="Arial"/>
                <w:sz w:val="20"/>
                <w:szCs w:val="20"/>
              </w:rPr>
              <w:t>Australia</w:t>
            </w:r>
          </w:p>
        </w:tc>
        <w:tc>
          <w:tcPr>
            <w:tcW w:w="1184" w:type="dxa"/>
          </w:tcPr>
          <w:p w14:paraId="38AAA002" w14:textId="756957AD"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7.7%</w:t>
            </w:r>
          </w:p>
        </w:tc>
        <w:tc>
          <w:tcPr>
            <w:tcW w:w="1098" w:type="dxa"/>
          </w:tcPr>
          <w:p w14:paraId="04C93E2D" w14:textId="5B88C64D"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1.2%</w:t>
            </w:r>
          </w:p>
        </w:tc>
        <w:tc>
          <w:tcPr>
            <w:tcW w:w="1115" w:type="dxa"/>
          </w:tcPr>
          <w:p w14:paraId="376308D5" w14:textId="513EF9F9"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13.3%</w:t>
            </w:r>
          </w:p>
        </w:tc>
        <w:tc>
          <w:tcPr>
            <w:tcW w:w="1099" w:type="dxa"/>
          </w:tcPr>
          <w:p w14:paraId="6D56ADF7" w14:textId="131C1D24"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5.9%</w:t>
            </w:r>
          </w:p>
        </w:tc>
        <w:tc>
          <w:tcPr>
            <w:tcW w:w="1224" w:type="dxa"/>
          </w:tcPr>
          <w:p w14:paraId="315CCDB9" w14:textId="1D59CC29"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3.1%</w:t>
            </w:r>
          </w:p>
        </w:tc>
        <w:tc>
          <w:tcPr>
            <w:tcW w:w="1224" w:type="dxa"/>
          </w:tcPr>
          <w:p w14:paraId="504D08C0" w14:textId="40B5AB1C" w:rsidR="00A53344" w:rsidRPr="00795AE2" w:rsidRDefault="000C2257" w:rsidP="00A53344">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Pr>
                <w:sz w:val="20"/>
                <w:szCs w:val="20"/>
              </w:rPr>
              <w:t xml:space="preserve"> </w:t>
            </w:r>
            <w:r w:rsidR="00A53344" w:rsidRPr="00A53344">
              <w:rPr>
                <w:rFonts w:ascii="Arial" w:hAnsi="Arial" w:cs="Arial"/>
                <w:sz w:val="20"/>
                <w:szCs w:val="20"/>
              </w:rPr>
              <w:t>0.3%</w:t>
            </w:r>
          </w:p>
        </w:tc>
        <w:tc>
          <w:tcPr>
            <w:tcW w:w="1184" w:type="dxa"/>
          </w:tcPr>
          <w:p w14:paraId="36557FB9" w14:textId="01C8E08E" w:rsidR="00A53344" w:rsidRPr="00795AE2" w:rsidRDefault="000C2257" w:rsidP="00A53344">
            <w:pPr>
              <w:rPr>
                <w:rFonts w:ascii="Arial" w:hAnsi="Arial" w:cs="Arial"/>
                <w:sz w:val="20"/>
                <w:szCs w:val="20"/>
              </w:rPr>
            </w:pPr>
            <w:r w:rsidRPr="00785D85">
              <w:rPr>
                <w:rFonts w:ascii="Arial" w:hAnsi="Arial" w:cs="Arial"/>
                <w:sz w:val="20"/>
                <w:szCs w:val="20"/>
              </w:rPr>
              <w:t>Decreased by</w:t>
            </w:r>
            <w:r>
              <w:rPr>
                <w:sz w:val="20"/>
                <w:szCs w:val="20"/>
              </w:rPr>
              <w:t xml:space="preserve"> </w:t>
            </w:r>
            <w:r w:rsidR="00A53344" w:rsidRPr="00A53344">
              <w:rPr>
                <w:rFonts w:ascii="Arial" w:hAnsi="Arial" w:cs="Arial"/>
                <w:sz w:val="20"/>
                <w:szCs w:val="20"/>
              </w:rPr>
              <w:t>1.5%</w:t>
            </w:r>
          </w:p>
        </w:tc>
      </w:tr>
    </w:tbl>
    <w:p w14:paraId="0D2D1A3D" w14:textId="77777777" w:rsidR="00F443CC" w:rsidRDefault="00F443CC" w:rsidP="00E32EB8">
      <w:pPr>
        <w:rPr>
          <w:rFonts w:ascii="Arial" w:hAnsi="Arial" w:cs="Arial"/>
          <w:sz w:val="20"/>
          <w:szCs w:val="20"/>
        </w:rPr>
      </w:pPr>
    </w:p>
    <w:p w14:paraId="16545AB9" w14:textId="6018840D" w:rsidR="00F443CC" w:rsidRPr="00C14426" w:rsidRDefault="00F443CC" w:rsidP="00F94D77">
      <w:pPr>
        <w:pStyle w:val="Heading2"/>
      </w:pPr>
      <w:bookmarkStart w:id="71" w:name="_Toc164247922"/>
      <w:r w:rsidRPr="00C14426">
        <w:t>11.</w:t>
      </w:r>
      <w:r w:rsidR="006A2A56" w:rsidRPr="00C14426">
        <w:t>10</w:t>
      </w:r>
      <w:r w:rsidRPr="00C14426">
        <w:t xml:space="preserve"> Data table: tourism businesses by size in June 2023 </w:t>
      </w:r>
      <w:r w:rsidR="00681362" w:rsidRPr="00C14426">
        <w:t>in</w:t>
      </w:r>
      <w:r w:rsidRPr="00C14426">
        <w:t xml:space="preserve"> Melbourne and regional Victoria</w:t>
      </w:r>
      <w:bookmarkEnd w:id="71"/>
    </w:p>
    <w:p w14:paraId="3D292667" w14:textId="77777777" w:rsidR="00F443CC" w:rsidRPr="00795AE2" w:rsidRDefault="00F443CC" w:rsidP="00F443CC">
      <w:pPr>
        <w:rPr>
          <w:rFonts w:ascii="Arial" w:hAnsi="Arial" w:cs="Arial"/>
          <w:sz w:val="8"/>
          <w:szCs w:val="8"/>
        </w:rPr>
      </w:pPr>
    </w:p>
    <w:tbl>
      <w:tblPr>
        <w:tblStyle w:val="TableGrid"/>
        <w:tblW w:w="0" w:type="auto"/>
        <w:tblLook w:val="04A0" w:firstRow="1" w:lastRow="0" w:firstColumn="1" w:lastColumn="0" w:noHBand="0" w:noVBand="1"/>
      </w:tblPr>
      <w:tblGrid>
        <w:gridCol w:w="1298"/>
        <w:gridCol w:w="1199"/>
        <w:gridCol w:w="1199"/>
        <w:gridCol w:w="1199"/>
        <w:gridCol w:w="1199"/>
        <w:gridCol w:w="1226"/>
        <w:gridCol w:w="1226"/>
        <w:gridCol w:w="941"/>
      </w:tblGrid>
      <w:tr w:rsidR="0020010A" w14:paraId="3BE30BC7" w14:textId="77777777" w:rsidTr="00EB1D95">
        <w:trPr>
          <w:trHeight w:val="574"/>
          <w:tblHeader/>
        </w:trPr>
        <w:tc>
          <w:tcPr>
            <w:tcW w:w="1554" w:type="dxa"/>
            <w:shd w:val="clear" w:color="auto" w:fill="D9D9D9" w:themeFill="background1" w:themeFillShade="D9"/>
          </w:tcPr>
          <w:p w14:paraId="6EB303EC" w14:textId="77777777" w:rsidR="0020010A" w:rsidRDefault="0020010A" w:rsidP="0020010A">
            <w:pPr>
              <w:rPr>
                <w:rFonts w:ascii="Arial" w:hAnsi="Arial" w:cs="Arial"/>
                <w:sz w:val="20"/>
                <w:szCs w:val="20"/>
              </w:rPr>
            </w:pPr>
            <w:bookmarkStart w:id="72" w:name="Title_25" w:colFirst="0" w:colLast="0"/>
          </w:p>
        </w:tc>
        <w:tc>
          <w:tcPr>
            <w:tcW w:w="1103" w:type="dxa"/>
            <w:shd w:val="clear" w:color="auto" w:fill="D9D9D9" w:themeFill="background1" w:themeFillShade="D9"/>
          </w:tcPr>
          <w:p w14:paraId="64AA7203" w14:textId="76D524B8" w:rsidR="0020010A" w:rsidRPr="009F0E99" w:rsidRDefault="0020010A" w:rsidP="0020010A">
            <w:pPr>
              <w:rPr>
                <w:rFonts w:ascii="Arial" w:hAnsi="Arial" w:cs="Arial"/>
                <w:b/>
                <w:bCs/>
                <w:sz w:val="20"/>
                <w:szCs w:val="20"/>
              </w:rPr>
            </w:pPr>
            <w:r w:rsidRPr="00C27236">
              <w:rPr>
                <w:rFonts w:ascii="Arial" w:hAnsi="Arial" w:cs="Arial"/>
                <w:b/>
                <w:bCs/>
                <w:sz w:val="19"/>
                <w:szCs w:val="19"/>
              </w:rPr>
              <w:t xml:space="preserve">Micro </w:t>
            </w:r>
            <w:r w:rsidRPr="00C27236">
              <w:rPr>
                <w:rFonts w:ascii="Arial" w:hAnsi="Arial" w:cs="Arial"/>
                <w:b/>
                <w:bCs/>
                <w:sz w:val="19"/>
                <w:szCs w:val="19"/>
              </w:rPr>
              <w:br/>
              <w:t>1-4 employees</w:t>
            </w:r>
          </w:p>
        </w:tc>
        <w:tc>
          <w:tcPr>
            <w:tcW w:w="1108" w:type="dxa"/>
            <w:shd w:val="clear" w:color="auto" w:fill="D9D9D9" w:themeFill="background1" w:themeFillShade="D9"/>
          </w:tcPr>
          <w:p w14:paraId="79E4D1E6" w14:textId="0149832E" w:rsidR="0020010A" w:rsidRPr="009F0E99" w:rsidRDefault="0020010A" w:rsidP="0020010A">
            <w:pPr>
              <w:rPr>
                <w:rFonts w:ascii="Arial" w:hAnsi="Arial" w:cs="Arial"/>
                <w:b/>
                <w:bCs/>
                <w:sz w:val="20"/>
                <w:szCs w:val="20"/>
              </w:rPr>
            </w:pPr>
            <w:r w:rsidRPr="00C27236">
              <w:rPr>
                <w:rFonts w:ascii="Arial" w:hAnsi="Arial" w:cs="Arial"/>
                <w:b/>
                <w:bCs/>
                <w:sz w:val="19"/>
                <w:szCs w:val="19"/>
              </w:rPr>
              <w:t xml:space="preserve">Small </w:t>
            </w:r>
            <w:r w:rsidRPr="00C27236">
              <w:rPr>
                <w:rFonts w:ascii="Arial" w:hAnsi="Arial" w:cs="Arial"/>
                <w:b/>
                <w:bCs/>
                <w:sz w:val="19"/>
                <w:szCs w:val="19"/>
              </w:rPr>
              <w:br/>
              <w:t>5-19 employees</w:t>
            </w:r>
          </w:p>
        </w:tc>
        <w:tc>
          <w:tcPr>
            <w:tcW w:w="1178" w:type="dxa"/>
            <w:shd w:val="clear" w:color="auto" w:fill="D9D9D9" w:themeFill="background1" w:themeFillShade="D9"/>
          </w:tcPr>
          <w:p w14:paraId="5A556B93" w14:textId="5EDDB9DC" w:rsidR="0020010A" w:rsidRPr="009F0E99" w:rsidRDefault="0020010A" w:rsidP="0020010A">
            <w:pPr>
              <w:rPr>
                <w:rFonts w:ascii="Arial" w:hAnsi="Arial" w:cs="Arial"/>
                <w:b/>
                <w:bCs/>
                <w:sz w:val="20"/>
                <w:szCs w:val="20"/>
              </w:rPr>
            </w:pPr>
            <w:r w:rsidRPr="00C27236">
              <w:rPr>
                <w:rFonts w:ascii="Arial" w:hAnsi="Arial" w:cs="Arial"/>
                <w:b/>
                <w:bCs/>
                <w:sz w:val="19"/>
                <w:szCs w:val="19"/>
              </w:rPr>
              <w:t>Medium 20-199 employees</w:t>
            </w:r>
          </w:p>
        </w:tc>
        <w:tc>
          <w:tcPr>
            <w:tcW w:w="1112" w:type="dxa"/>
            <w:shd w:val="clear" w:color="auto" w:fill="D9D9D9" w:themeFill="background1" w:themeFillShade="D9"/>
          </w:tcPr>
          <w:p w14:paraId="1A0CCC88" w14:textId="7ED61D9C" w:rsidR="0020010A" w:rsidRPr="009F0E99" w:rsidRDefault="0020010A" w:rsidP="0020010A">
            <w:pPr>
              <w:rPr>
                <w:rFonts w:ascii="Arial" w:hAnsi="Arial" w:cs="Arial"/>
                <w:b/>
                <w:bCs/>
                <w:sz w:val="20"/>
                <w:szCs w:val="20"/>
              </w:rPr>
            </w:pPr>
            <w:r w:rsidRPr="00C27236">
              <w:rPr>
                <w:rFonts w:ascii="Arial" w:hAnsi="Arial" w:cs="Arial"/>
                <w:b/>
                <w:bCs/>
                <w:sz w:val="19"/>
                <w:szCs w:val="19"/>
              </w:rPr>
              <w:t xml:space="preserve">Large </w:t>
            </w:r>
            <w:r w:rsidRPr="00C27236">
              <w:rPr>
                <w:rFonts w:ascii="Arial" w:hAnsi="Arial" w:cs="Arial"/>
                <w:b/>
                <w:bCs/>
                <w:sz w:val="19"/>
                <w:szCs w:val="19"/>
              </w:rPr>
              <w:br/>
              <w:t>200+ employees</w:t>
            </w:r>
          </w:p>
        </w:tc>
        <w:tc>
          <w:tcPr>
            <w:tcW w:w="1244" w:type="dxa"/>
            <w:shd w:val="clear" w:color="auto" w:fill="D9D9D9" w:themeFill="background1" w:themeFillShade="D9"/>
          </w:tcPr>
          <w:p w14:paraId="780F46FC" w14:textId="77777777" w:rsidR="0020010A" w:rsidRPr="009F0E99" w:rsidRDefault="0020010A" w:rsidP="0020010A">
            <w:pPr>
              <w:rPr>
                <w:rFonts w:ascii="Arial" w:hAnsi="Arial" w:cs="Arial"/>
                <w:b/>
                <w:bCs/>
                <w:sz w:val="20"/>
                <w:szCs w:val="20"/>
              </w:rPr>
            </w:pPr>
            <w:r w:rsidRPr="009F0E99">
              <w:rPr>
                <w:rFonts w:ascii="Arial" w:hAnsi="Arial" w:cs="Arial"/>
                <w:b/>
                <w:bCs/>
                <w:sz w:val="20"/>
                <w:szCs w:val="20"/>
              </w:rPr>
              <w:t>Total employing</w:t>
            </w:r>
          </w:p>
        </w:tc>
        <w:tc>
          <w:tcPr>
            <w:tcW w:w="1244" w:type="dxa"/>
            <w:shd w:val="clear" w:color="auto" w:fill="D9D9D9" w:themeFill="background1" w:themeFillShade="D9"/>
          </w:tcPr>
          <w:p w14:paraId="7D23199E" w14:textId="77777777" w:rsidR="0020010A" w:rsidRPr="009F0E99" w:rsidRDefault="0020010A" w:rsidP="0020010A">
            <w:pPr>
              <w:rPr>
                <w:rFonts w:ascii="Arial" w:hAnsi="Arial" w:cs="Arial"/>
                <w:b/>
                <w:bCs/>
                <w:sz w:val="20"/>
                <w:szCs w:val="20"/>
              </w:rPr>
            </w:pPr>
            <w:r w:rsidRPr="009F0E99">
              <w:rPr>
                <w:rFonts w:ascii="Arial" w:hAnsi="Arial" w:cs="Arial"/>
                <w:b/>
                <w:bCs/>
                <w:sz w:val="20"/>
                <w:szCs w:val="20"/>
              </w:rPr>
              <w:t>Non employing</w:t>
            </w:r>
          </w:p>
        </w:tc>
        <w:tc>
          <w:tcPr>
            <w:tcW w:w="944" w:type="dxa"/>
            <w:shd w:val="clear" w:color="auto" w:fill="D9D9D9" w:themeFill="background1" w:themeFillShade="D9"/>
          </w:tcPr>
          <w:p w14:paraId="469ACE24" w14:textId="77777777" w:rsidR="0020010A" w:rsidRPr="009F0E99" w:rsidRDefault="0020010A" w:rsidP="0020010A">
            <w:pPr>
              <w:rPr>
                <w:rFonts w:ascii="Arial" w:hAnsi="Arial" w:cs="Arial"/>
                <w:b/>
                <w:bCs/>
                <w:sz w:val="20"/>
                <w:szCs w:val="20"/>
              </w:rPr>
            </w:pPr>
            <w:r w:rsidRPr="009F0E99">
              <w:rPr>
                <w:rFonts w:ascii="Arial" w:hAnsi="Arial" w:cs="Arial"/>
                <w:b/>
                <w:bCs/>
                <w:sz w:val="20"/>
                <w:szCs w:val="20"/>
              </w:rPr>
              <w:t>Total</w:t>
            </w:r>
          </w:p>
        </w:tc>
      </w:tr>
      <w:bookmarkEnd w:id="72"/>
      <w:tr w:rsidR="0063080F" w14:paraId="014B19B4" w14:textId="77777777" w:rsidTr="00EB1D95">
        <w:tc>
          <w:tcPr>
            <w:tcW w:w="1554" w:type="dxa"/>
          </w:tcPr>
          <w:p w14:paraId="10479CD3" w14:textId="255073DD" w:rsidR="0063080F" w:rsidRDefault="0063080F" w:rsidP="0063080F">
            <w:pPr>
              <w:rPr>
                <w:rFonts w:ascii="Arial" w:hAnsi="Arial" w:cs="Arial"/>
                <w:sz w:val="20"/>
                <w:szCs w:val="20"/>
              </w:rPr>
            </w:pPr>
            <w:r>
              <w:rPr>
                <w:rFonts w:ascii="Arial" w:hAnsi="Arial" w:cs="Arial"/>
                <w:sz w:val="20"/>
                <w:szCs w:val="20"/>
              </w:rPr>
              <w:t>Melbourne</w:t>
            </w:r>
          </w:p>
        </w:tc>
        <w:tc>
          <w:tcPr>
            <w:tcW w:w="1103" w:type="dxa"/>
          </w:tcPr>
          <w:p w14:paraId="265801BA" w14:textId="74414563" w:rsidR="0063080F" w:rsidRPr="00795AE2" w:rsidRDefault="0063080F" w:rsidP="0063080F">
            <w:pPr>
              <w:rPr>
                <w:rFonts w:ascii="Arial" w:hAnsi="Arial" w:cs="Arial"/>
                <w:sz w:val="20"/>
                <w:szCs w:val="20"/>
              </w:rPr>
            </w:pPr>
            <w:r w:rsidRPr="0063080F">
              <w:rPr>
                <w:rFonts w:ascii="Arial" w:hAnsi="Arial" w:cs="Arial"/>
                <w:sz w:val="20"/>
                <w:szCs w:val="20"/>
              </w:rPr>
              <w:t>22,036</w:t>
            </w:r>
          </w:p>
        </w:tc>
        <w:tc>
          <w:tcPr>
            <w:tcW w:w="1108" w:type="dxa"/>
          </w:tcPr>
          <w:p w14:paraId="19470375" w14:textId="00C9C7C4" w:rsidR="0063080F" w:rsidRPr="00795AE2" w:rsidRDefault="0063080F" w:rsidP="0063080F">
            <w:pPr>
              <w:rPr>
                <w:rFonts w:ascii="Arial" w:hAnsi="Arial" w:cs="Arial"/>
                <w:sz w:val="20"/>
                <w:szCs w:val="20"/>
              </w:rPr>
            </w:pPr>
            <w:r w:rsidRPr="0063080F">
              <w:rPr>
                <w:rFonts w:ascii="Arial" w:hAnsi="Arial" w:cs="Arial"/>
                <w:sz w:val="20"/>
                <w:szCs w:val="20"/>
              </w:rPr>
              <w:t>10,687</w:t>
            </w:r>
          </w:p>
        </w:tc>
        <w:tc>
          <w:tcPr>
            <w:tcW w:w="1178" w:type="dxa"/>
          </w:tcPr>
          <w:p w14:paraId="545C4C89" w14:textId="325A5DF9" w:rsidR="0063080F" w:rsidRPr="00795AE2" w:rsidRDefault="0063080F" w:rsidP="0063080F">
            <w:pPr>
              <w:rPr>
                <w:rFonts w:ascii="Arial" w:hAnsi="Arial" w:cs="Arial"/>
                <w:sz w:val="20"/>
                <w:szCs w:val="20"/>
              </w:rPr>
            </w:pPr>
            <w:r w:rsidRPr="0063080F">
              <w:rPr>
                <w:rFonts w:ascii="Arial" w:hAnsi="Arial" w:cs="Arial"/>
                <w:sz w:val="20"/>
                <w:szCs w:val="20"/>
              </w:rPr>
              <w:t>3,062</w:t>
            </w:r>
          </w:p>
        </w:tc>
        <w:tc>
          <w:tcPr>
            <w:tcW w:w="1112" w:type="dxa"/>
          </w:tcPr>
          <w:p w14:paraId="73F103FA" w14:textId="4D8A6681" w:rsidR="0063080F" w:rsidRPr="00795AE2" w:rsidRDefault="0063080F" w:rsidP="0063080F">
            <w:pPr>
              <w:rPr>
                <w:rFonts w:ascii="Arial" w:hAnsi="Arial" w:cs="Arial"/>
                <w:sz w:val="20"/>
                <w:szCs w:val="20"/>
              </w:rPr>
            </w:pPr>
            <w:r w:rsidRPr="0063080F">
              <w:rPr>
                <w:rFonts w:ascii="Arial" w:hAnsi="Arial" w:cs="Arial"/>
                <w:sz w:val="20"/>
                <w:szCs w:val="20"/>
              </w:rPr>
              <w:t>115</w:t>
            </w:r>
          </w:p>
        </w:tc>
        <w:tc>
          <w:tcPr>
            <w:tcW w:w="1244" w:type="dxa"/>
          </w:tcPr>
          <w:p w14:paraId="0032705B" w14:textId="50217165" w:rsidR="0063080F" w:rsidRPr="00795AE2" w:rsidRDefault="0063080F" w:rsidP="0063080F">
            <w:pPr>
              <w:rPr>
                <w:rFonts w:ascii="Arial" w:hAnsi="Arial" w:cs="Arial"/>
                <w:sz w:val="20"/>
                <w:szCs w:val="20"/>
              </w:rPr>
            </w:pPr>
            <w:r w:rsidRPr="0063080F">
              <w:rPr>
                <w:rFonts w:ascii="Arial" w:hAnsi="Arial" w:cs="Arial"/>
                <w:sz w:val="20"/>
                <w:szCs w:val="20"/>
              </w:rPr>
              <w:t>35,900</w:t>
            </w:r>
          </w:p>
        </w:tc>
        <w:tc>
          <w:tcPr>
            <w:tcW w:w="1244" w:type="dxa"/>
          </w:tcPr>
          <w:p w14:paraId="2A0D0124" w14:textId="6F350124" w:rsidR="0063080F" w:rsidRPr="00795AE2" w:rsidRDefault="0063080F" w:rsidP="0063080F">
            <w:pPr>
              <w:rPr>
                <w:rFonts w:ascii="Arial" w:hAnsi="Arial" w:cs="Arial"/>
                <w:sz w:val="20"/>
                <w:szCs w:val="20"/>
              </w:rPr>
            </w:pPr>
            <w:r w:rsidRPr="0063080F">
              <w:rPr>
                <w:rFonts w:ascii="Arial" w:hAnsi="Arial" w:cs="Arial"/>
                <w:sz w:val="20"/>
                <w:szCs w:val="20"/>
              </w:rPr>
              <w:t>44,093</w:t>
            </w:r>
          </w:p>
        </w:tc>
        <w:tc>
          <w:tcPr>
            <w:tcW w:w="944" w:type="dxa"/>
          </w:tcPr>
          <w:p w14:paraId="4FF190C1" w14:textId="003FC333" w:rsidR="0063080F" w:rsidRPr="00795AE2" w:rsidRDefault="0063080F" w:rsidP="0063080F">
            <w:pPr>
              <w:rPr>
                <w:rFonts w:ascii="Arial" w:hAnsi="Arial" w:cs="Arial"/>
                <w:sz w:val="20"/>
                <w:szCs w:val="20"/>
              </w:rPr>
            </w:pPr>
            <w:r w:rsidRPr="0063080F">
              <w:rPr>
                <w:rFonts w:ascii="Arial" w:hAnsi="Arial" w:cs="Arial"/>
                <w:sz w:val="20"/>
                <w:szCs w:val="20"/>
              </w:rPr>
              <w:t>79,993</w:t>
            </w:r>
          </w:p>
        </w:tc>
      </w:tr>
      <w:tr w:rsidR="0063080F" w14:paraId="7A07F71F" w14:textId="77777777" w:rsidTr="00EB1D95">
        <w:tc>
          <w:tcPr>
            <w:tcW w:w="1554" w:type="dxa"/>
          </w:tcPr>
          <w:p w14:paraId="3925BCD9" w14:textId="64399F85" w:rsidR="0063080F" w:rsidRDefault="0063080F" w:rsidP="0063080F">
            <w:pPr>
              <w:rPr>
                <w:rFonts w:ascii="Arial" w:hAnsi="Arial" w:cs="Arial"/>
                <w:sz w:val="20"/>
                <w:szCs w:val="20"/>
              </w:rPr>
            </w:pPr>
            <w:r>
              <w:rPr>
                <w:rFonts w:ascii="Arial" w:hAnsi="Arial" w:cs="Arial"/>
                <w:sz w:val="20"/>
                <w:szCs w:val="20"/>
              </w:rPr>
              <w:t>Regional Victoria</w:t>
            </w:r>
          </w:p>
        </w:tc>
        <w:tc>
          <w:tcPr>
            <w:tcW w:w="1103" w:type="dxa"/>
          </w:tcPr>
          <w:p w14:paraId="77CA9BFC" w14:textId="070FED51" w:rsidR="0063080F" w:rsidRPr="00795AE2" w:rsidRDefault="0063080F" w:rsidP="0063080F">
            <w:pPr>
              <w:rPr>
                <w:rFonts w:ascii="Arial" w:hAnsi="Arial" w:cs="Arial"/>
                <w:sz w:val="20"/>
                <w:szCs w:val="20"/>
              </w:rPr>
            </w:pPr>
            <w:r w:rsidRPr="0063080F">
              <w:rPr>
                <w:rFonts w:ascii="Arial" w:hAnsi="Arial" w:cs="Arial"/>
                <w:sz w:val="20"/>
                <w:szCs w:val="20"/>
              </w:rPr>
              <w:t>9,133</w:t>
            </w:r>
          </w:p>
        </w:tc>
        <w:tc>
          <w:tcPr>
            <w:tcW w:w="1108" w:type="dxa"/>
          </w:tcPr>
          <w:p w14:paraId="32CEFEF8" w14:textId="58014B3F" w:rsidR="0063080F" w:rsidRPr="00795AE2" w:rsidRDefault="0063080F" w:rsidP="0063080F">
            <w:pPr>
              <w:rPr>
                <w:rFonts w:ascii="Arial" w:hAnsi="Arial" w:cs="Arial"/>
                <w:sz w:val="20"/>
                <w:szCs w:val="20"/>
              </w:rPr>
            </w:pPr>
            <w:r w:rsidRPr="0063080F">
              <w:rPr>
                <w:rFonts w:ascii="Arial" w:hAnsi="Arial" w:cs="Arial"/>
                <w:sz w:val="20"/>
                <w:szCs w:val="20"/>
              </w:rPr>
              <w:t>5,765</w:t>
            </w:r>
          </w:p>
        </w:tc>
        <w:tc>
          <w:tcPr>
            <w:tcW w:w="1178" w:type="dxa"/>
          </w:tcPr>
          <w:p w14:paraId="4A1843A3" w14:textId="4FD3E8F5" w:rsidR="0063080F" w:rsidRPr="00795AE2" w:rsidRDefault="0063080F" w:rsidP="0063080F">
            <w:pPr>
              <w:rPr>
                <w:rFonts w:ascii="Arial" w:hAnsi="Arial" w:cs="Arial"/>
                <w:sz w:val="20"/>
                <w:szCs w:val="20"/>
              </w:rPr>
            </w:pPr>
            <w:r w:rsidRPr="0063080F">
              <w:rPr>
                <w:rFonts w:ascii="Arial" w:hAnsi="Arial" w:cs="Arial"/>
                <w:sz w:val="20"/>
                <w:szCs w:val="20"/>
              </w:rPr>
              <w:t>1,446</w:t>
            </w:r>
          </w:p>
        </w:tc>
        <w:tc>
          <w:tcPr>
            <w:tcW w:w="1112" w:type="dxa"/>
          </w:tcPr>
          <w:p w14:paraId="1FE7B25D" w14:textId="518B49AA" w:rsidR="0063080F" w:rsidRPr="00795AE2" w:rsidRDefault="0063080F" w:rsidP="0063080F">
            <w:pPr>
              <w:rPr>
                <w:rFonts w:ascii="Arial" w:hAnsi="Arial" w:cs="Arial"/>
                <w:sz w:val="20"/>
                <w:szCs w:val="20"/>
              </w:rPr>
            </w:pPr>
            <w:r w:rsidRPr="0063080F">
              <w:rPr>
                <w:rFonts w:ascii="Arial" w:hAnsi="Arial" w:cs="Arial"/>
                <w:sz w:val="20"/>
                <w:szCs w:val="20"/>
              </w:rPr>
              <w:t>142</w:t>
            </w:r>
          </w:p>
        </w:tc>
        <w:tc>
          <w:tcPr>
            <w:tcW w:w="1244" w:type="dxa"/>
          </w:tcPr>
          <w:p w14:paraId="16B24DB7" w14:textId="2E080975" w:rsidR="0063080F" w:rsidRPr="00795AE2" w:rsidRDefault="0063080F" w:rsidP="0063080F">
            <w:pPr>
              <w:rPr>
                <w:rFonts w:ascii="Arial" w:hAnsi="Arial" w:cs="Arial"/>
                <w:sz w:val="20"/>
                <w:szCs w:val="20"/>
              </w:rPr>
            </w:pPr>
            <w:r w:rsidRPr="0063080F">
              <w:rPr>
                <w:rFonts w:ascii="Arial" w:hAnsi="Arial" w:cs="Arial"/>
                <w:sz w:val="20"/>
                <w:szCs w:val="20"/>
              </w:rPr>
              <w:t>16,486</w:t>
            </w:r>
          </w:p>
        </w:tc>
        <w:tc>
          <w:tcPr>
            <w:tcW w:w="1244" w:type="dxa"/>
          </w:tcPr>
          <w:p w14:paraId="515C143C" w14:textId="5F79C2A7" w:rsidR="0063080F" w:rsidRPr="00795AE2" w:rsidRDefault="0063080F" w:rsidP="0063080F">
            <w:pPr>
              <w:rPr>
                <w:rFonts w:ascii="Arial" w:hAnsi="Arial" w:cs="Arial"/>
                <w:sz w:val="20"/>
                <w:szCs w:val="20"/>
              </w:rPr>
            </w:pPr>
            <w:r w:rsidRPr="0063080F">
              <w:rPr>
                <w:rFonts w:ascii="Arial" w:hAnsi="Arial" w:cs="Arial"/>
                <w:sz w:val="20"/>
                <w:szCs w:val="20"/>
              </w:rPr>
              <w:t>13,116</w:t>
            </w:r>
          </w:p>
        </w:tc>
        <w:tc>
          <w:tcPr>
            <w:tcW w:w="944" w:type="dxa"/>
          </w:tcPr>
          <w:p w14:paraId="548128D3" w14:textId="29301AB3" w:rsidR="0063080F" w:rsidRPr="00795AE2" w:rsidRDefault="0063080F" w:rsidP="0063080F">
            <w:pPr>
              <w:rPr>
                <w:rFonts w:ascii="Arial" w:hAnsi="Arial" w:cs="Arial"/>
                <w:sz w:val="20"/>
                <w:szCs w:val="20"/>
              </w:rPr>
            </w:pPr>
            <w:r w:rsidRPr="0063080F">
              <w:rPr>
                <w:rFonts w:ascii="Arial" w:hAnsi="Arial" w:cs="Arial"/>
                <w:sz w:val="20"/>
                <w:szCs w:val="20"/>
              </w:rPr>
              <w:t>29,602</w:t>
            </w:r>
          </w:p>
        </w:tc>
      </w:tr>
      <w:tr w:rsidR="0063080F" w14:paraId="5239D6A1" w14:textId="77777777" w:rsidTr="00EB1D95">
        <w:tc>
          <w:tcPr>
            <w:tcW w:w="1554" w:type="dxa"/>
          </w:tcPr>
          <w:p w14:paraId="671A47A5" w14:textId="6093FBCA" w:rsidR="0063080F" w:rsidRPr="008D1A44" w:rsidRDefault="0063080F" w:rsidP="0063080F">
            <w:pPr>
              <w:rPr>
                <w:rFonts w:ascii="Arial" w:hAnsi="Arial" w:cs="Arial"/>
                <w:sz w:val="20"/>
                <w:szCs w:val="20"/>
              </w:rPr>
            </w:pPr>
            <w:r w:rsidRPr="008D1A44">
              <w:rPr>
                <w:rFonts w:ascii="Arial" w:hAnsi="Arial" w:cs="Arial"/>
                <w:sz w:val="20"/>
                <w:szCs w:val="20"/>
              </w:rPr>
              <w:t>Total Victoria</w:t>
            </w:r>
          </w:p>
        </w:tc>
        <w:tc>
          <w:tcPr>
            <w:tcW w:w="1103" w:type="dxa"/>
          </w:tcPr>
          <w:p w14:paraId="763B7542" w14:textId="090FE3C4" w:rsidR="0063080F" w:rsidRPr="008D1A44" w:rsidRDefault="0063080F" w:rsidP="0063080F">
            <w:pPr>
              <w:rPr>
                <w:rFonts w:ascii="Arial" w:hAnsi="Arial" w:cs="Arial"/>
                <w:sz w:val="20"/>
                <w:szCs w:val="20"/>
              </w:rPr>
            </w:pPr>
            <w:r w:rsidRPr="008D1A44">
              <w:rPr>
                <w:rFonts w:ascii="Arial" w:hAnsi="Arial" w:cs="Arial"/>
                <w:sz w:val="20"/>
                <w:szCs w:val="20"/>
              </w:rPr>
              <w:t>31,169</w:t>
            </w:r>
          </w:p>
        </w:tc>
        <w:tc>
          <w:tcPr>
            <w:tcW w:w="1108" w:type="dxa"/>
          </w:tcPr>
          <w:p w14:paraId="620E4987" w14:textId="44B08DB3" w:rsidR="0063080F" w:rsidRPr="008D1A44" w:rsidRDefault="0063080F" w:rsidP="0063080F">
            <w:pPr>
              <w:rPr>
                <w:rFonts w:ascii="Arial" w:hAnsi="Arial" w:cs="Arial"/>
                <w:sz w:val="20"/>
                <w:szCs w:val="20"/>
              </w:rPr>
            </w:pPr>
            <w:r w:rsidRPr="008D1A44">
              <w:rPr>
                <w:rFonts w:ascii="Arial" w:hAnsi="Arial" w:cs="Arial"/>
                <w:sz w:val="20"/>
                <w:szCs w:val="20"/>
              </w:rPr>
              <w:t>16,452</w:t>
            </w:r>
          </w:p>
        </w:tc>
        <w:tc>
          <w:tcPr>
            <w:tcW w:w="1178" w:type="dxa"/>
          </w:tcPr>
          <w:p w14:paraId="5927B741" w14:textId="0F9CCE22" w:rsidR="0063080F" w:rsidRPr="008D1A44" w:rsidRDefault="0063080F" w:rsidP="0063080F">
            <w:pPr>
              <w:rPr>
                <w:rFonts w:ascii="Arial" w:hAnsi="Arial" w:cs="Arial"/>
                <w:sz w:val="20"/>
                <w:szCs w:val="20"/>
              </w:rPr>
            </w:pPr>
            <w:r w:rsidRPr="008D1A44">
              <w:rPr>
                <w:rFonts w:ascii="Arial" w:hAnsi="Arial" w:cs="Arial"/>
                <w:sz w:val="20"/>
                <w:szCs w:val="20"/>
              </w:rPr>
              <w:t>4,508</w:t>
            </w:r>
          </w:p>
        </w:tc>
        <w:tc>
          <w:tcPr>
            <w:tcW w:w="1112" w:type="dxa"/>
          </w:tcPr>
          <w:p w14:paraId="63AE1213" w14:textId="6795E0B0" w:rsidR="0063080F" w:rsidRPr="008D1A44" w:rsidRDefault="0063080F" w:rsidP="0063080F">
            <w:pPr>
              <w:rPr>
                <w:rFonts w:ascii="Arial" w:hAnsi="Arial" w:cs="Arial"/>
                <w:sz w:val="20"/>
                <w:szCs w:val="20"/>
              </w:rPr>
            </w:pPr>
            <w:r w:rsidRPr="008D1A44">
              <w:rPr>
                <w:rFonts w:ascii="Arial" w:hAnsi="Arial" w:cs="Arial"/>
                <w:sz w:val="20"/>
                <w:szCs w:val="20"/>
              </w:rPr>
              <w:t>257</w:t>
            </w:r>
          </w:p>
        </w:tc>
        <w:tc>
          <w:tcPr>
            <w:tcW w:w="1244" w:type="dxa"/>
          </w:tcPr>
          <w:p w14:paraId="27F85E76" w14:textId="055F9836" w:rsidR="0063080F" w:rsidRPr="008D1A44" w:rsidRDefault="0063080F" w:rsidP="0063080F">
            <w:pPr>
              <w:rPr>
                <w:rFonts w:ascii="Arial" w:hAnsi="Arial" w:cs="Arial"/>
                <w:sz w:val="20"/>
                <w:szCs w:val="20"/>
              </w:rPr>
            </w:pPr>
            <w:r w:rsidRPr="008D1A44">
              <w:rPr>
                <w:rFonts w:ascii="Arial" w:hAnsi="Arial" w:cs="Arial"/>
                <w:sz w:val="20"/>
                <w:szCs w:val="20"/>
              </w:rPr>
              <w:t>52,386</w:t>
            </w:r>
          </w:p>
        </w:tc>
        <w:tc>
          <w:tcPr>
            <w:tcW w:w="1244" w:type="dxa"/>
          </w:tcPr>
          <w:p w14:paraId="7E4C9C7F" w14:textId="5D2D752E" w:rsidR="0063080F" w:rsidRPr="008D1A44" w:rsidRDefault="0063080F" w:rsidP="0063080F">
            <w:pPr>
              <w:rPr>
                <w:rFonts w:ascii="Arial" w:hAnsi="Arial" w:cs="Arial"/>
                <w:sz w:val="20"/>
                <w:szCs w:val="20"/>
              </w:rPr>
            </w:pPr>
            <w:r w:rsidRPr="008D1A44">
              <w:rPr>
                <w:rFonts w:ascii="Arial" w:hAnsi="Arial" w:cs="Arial"/>
                <w:sz w:val="20"/>
                <w:szCs w:val="20"/>
              </w:rPr>
              <w:t>57,209</w:t>
            </w:r>
          </w:p>
        </w:tc>
        <w:tc>
          <w:tcPr>
            <w:tcW w:w="944" w:type="dxa"/>
          </w:tcPr>
          <w:p w14:paraId="5C1CA6DA" w14:textId="357D0E16" w:rsidR="0063080F" w:rsidRPr="008D1A44" w:rsidRDefault="0063080F" w:rsidP="0063080F">
            <w:pPr>
              <w:rPr>
                <w:rFonts w:ascii="Arial" w:hAnsi="Arial" w:cs="Arial"/>
                <w:sz w:val="20"/>
                <w:szCs w:val="20"/>
              </w:rPr>
            </w:pPr>
            <w:r w:rsidRPr="008D1A44">
              <w:rPr>
                <w:rFonts w:ascii="Arial" w:hAnsi="Arial" w:cs="Arial"/>
                <w:sz w:val="20"/>
                <w:szCs w:val="20"/>
              </w:rPr>
              <w:t>109,595</w:t>
            </w:r>
          </w:p>
        </w:tc>
      </w:tr>
    </w:tbl>
    <w:p w14:paraId="5402D661" w14:textId="77777777" w:rsidR="00F443CC" w:rsidRDefault="00F443CC" w:rsidP="00F443CC">
      <w:pPr>
        <w:rPr>
          <w:rFonts w:ascii="Arial" w:hAnsi="Arial" w:cs="Arial"/>
          <w:sz w:val="20"/>
          <w:szCs w:val="20"/>
        </w:rPr>
      </w:pPr>
    </w:p>
    <w:p w14:paraId="68649AF5" w14:textId="2BBA57C3" w:rsidR="00F443CC" w:rsidRPr="00C14426" w:rsidRDefault="00F443CC" w:rsidP="00F94D77">
      <w:pPr>
        <w:pStyle w:val="Heading2"/>
      </w:pPr>
      <w:bookmarkStart w:id="73" w:name="_Toc164247923"/>
      <w:r w:rsidRPr="00C14426">
        <w:t>11.1</w:t>
      </w:r>
      <w:r w:rsidR="006A2A56" w:rsidRPr="00C14426">
        <w:t>1</w:t>
      </w:r>
      <w:r w:rsidRPr="00C14426">
        <w:t xml:space="preserve"> Data table: percentage change in businesses by size from June 2022 to June 2023 </w:t>
      </w:r>
      <w:r w:rsidR="00681362" w:rsidRPr="00C14426">
        <w:t>in</w:t>
      </w:r>
      <w:r w:rsidRPr="00C14426">
        <w:t xml:space="preserve"> Melbourne and regional Victoria</w:t>
      </w:r>
      <w:bookmarkEnd w:id="73"/>
    </w:p>
    <w:p w14:paraId="021F1AA3" w14:textId="77777777" w:rsidR="00F443CC" w:rsidRPr="00F94D77" w:rsidRDefault="00F443CC" w:rsidP="00F94D77">
      <w:pPr>
        <w:rPr>
          <w:sz w:val="16"/>
          <w:szCs w:val="16"/>
        </w:rPr>
      </w:pPr>
    </w:p>
    <w:tbl>
      <w:tblPr>
        <w:tblStyle w:val="TableGrid"/>
        <w:tblW w:w="0" w:type="auto"/>
        <w:tblLook w:val="04A0" w:firstRow="1" w:lastRow="0" w:firstColumn="1" w:lastColumn="0" w:noHBand="0" w:noVBand="1"/>
      </w:tblPr>
      <w:tblGrid>
        <w:gridCol w:w="1195"/>
        <w:gridCol w:w="1184"/>
        <w:gridCol w:w="1147"/>
        <w:gridCol w:w="1147"/>
        <w:gridCol w:w="1240"/>
        <w:gridCol w:w="1195"/>
        <w:gridCol w:w="1195"/>
        <w:gridCol w:w="1184"/>
      </w:tblGrid>
      <w:tr w:rsidR="0020010A" w14:paraId="644569B9" w14:textId="77777777" w:rsidTr="0063080F">
        <w:trPr>
          <w:trHeight w:val="574"/>
          <w:tblHeader/>
        </w:trPr>
        <w:tc>
          <w:tcPr>
            <w:tcW w:w="1268" w:type="dxa"/>
            <w:shd w:val="clear" w:color="auto" w:fill="D9D9D9" w:themeFill="background1" w:themeFillShade="D9"/>
          </w:tcPr>
          <w:p w14:paraId="7E4D93BC" w14:textId="77777777" w:rsidR="0020010A" w:rsidRDefault="0020010A" w:rsidP="0020010A">
            <w:pPr>
              <w:rPr>
                <w:rFonts w:ascii="Arial" w:hAnsi="Arial" w:cs="Arial"/>
                <w:sz w:val="20"/>
                <w:szCs w:val="20"/>
              </w:rPr>
            </w:pPr>
            <w:bookmarkStart w:id="74" w:name="Title_26" w:colFirst="0" w:colLast="0"/>
          </w:p>
        </w:tc>
        <w:tc>
          <w:tcPr>
            <w:tcW w:w="1184" w:type="dxa"/>
            <w:shd w:val="clear" w:color="auto" w:fill="D9D9D9" w:themeFill="background1" w:themeFillShade="D9"/>
          </w:tcPr>
          <w:p w14:paraId="0129A02B" w14:textId="04B7B0A8" w:rsidR="0020010A" w:rsidRPr="0020010A" w:rsidRDefault="0020010A" w:rsidP="0020010A">
            <w:pPr>
              <w:rPr>
                <w:rFonts w:ascii="Arial" w:hAnsi="Arial" w:cs="Arial"/>
                <w:b/>
                <w:bCs/>
                <w:sz w:val="18"/>
                <w:szCs w:val="18"/>
              </w:rPr>
            </w:pPr>
            <w:r w:rsidRPr="0020010A">
              <w:rPr>
                <w:rFonts w:ascii="Arial" w:hAnsi="Arial" w:cs="Arial"/>
                <w:b/>
                <w:bCs/>
                <w:sz w:val="18"/>
                <w:szCs w:val="18"/>
              </w:rPr>
              <w:t xml:space="preserve">Micro </w:t>
            </w:r>
            <w:r w:rsidRPr="0020010A">
              <w:rPr>
                <w:rFonts w:ascii="Arial" w:hAnsi="Arial" w:cs="Arial"/>
                <w:b/>
                <w:bCs/>
                <w:sz w:val="18"/>
                <w:szCs w:val="18"/>
              </w:rPr>
              <w:br/>
              <w:t>1-4 employees</w:t>
            </w:r>
          </w:p>
        </w:tc>
        <w:tc>
          <w:tcPr>
            <w:tcW w:w="1097" w:type="dxa"/>
            <w:shd w:val="clear" w:color="auto" w:fill="D9D9D9" w:themeFill="background1" w:themeFillShade="D9"/>
          </w:tcPr>
          <w:p w14:paraId="34F24865" w14:textId="35ED5830" w:rsidR="0020010A" w:rsidRPr="0020010A" w:rsidRDefault="0020010A" w:rsidP="0020010A">
            <w:pPr>
              <w:rPr>
                <w:rFonts w:ascii="Arial" w:hAnsi="Arial" w:cs="Arial"/>
                <w:b/>
                <w:bCs/>
                <w:sz w:val="18"/>
                <w:szCs w:val="18"/>
              </w:rPr>
            </w:pPr>
            <w:r w:rsidRPr="0020010A">
              <w:rPr>
                <w:rFonts w:ascii="Arial" w:hAnsi="Arial" w:cs="Arial"/>
                <w:b/>
                <w:bCs/>
                <w:sz w:val="18"/>
                <w:szCs w:val="18"/>
              </w:rPr>
              <w:t xml:space="preserve">Small </w:t>
            </w:r>
            <w:r w:rsidRPr="0020010A">
              <w:rPr>
                <w:rFonts w:ascii="Arial" w:hAnsi="Arial" w:cs="Arial"/>
                <w:b/>
                <w:bCs/>
                <w:sz w:val="18"/>
                <w:szCs w:val="18"/>
              </w:rPr>
              <w:br/>
              <w:t>5-19 employees</w:t>
            </w:r>
          </w:p>
        </w:tc>
        <w:tc>
          <w:tcPr>
            <w:tcW w:w="1106" w:type="dxa"/>
            <w:shd w:val="clear" w:color="auto" w:fill="D9D9D9" w:themeFill="background1" w:themeFillShade="D9"/>
          </w:tcPr>
          <w:p w14:paraId="4DD01C10" w14:textId="2256C35C" w:rsidR="0020010A" w:rsidRPr="0020010A" w:rsidRDefault="0020010A" w:rsidP="0020010A">
            <w:pPr>
              <w:rPr>
                <w:rFonts w:ascii="Arial" w:hAnsi="Arial" w:cs="Arial"/>
                <w:b/>
                <w:bCs/>
                <w:sz w:val="18"/>
                <w:szCs w:val="18"/>
              </w:rPr>
            </w:pPr>
            <w:r w:rsidRPr="0020010A">
              <w:rPr>
                <w:rFonts w:ascii="Arial" w:hAnsi="Arial" w:cs="Arial"/>
                <w:b/>
                <w:bCs/>
                <w:sz w:val="18"/>
                <w:szCs w:val="18"/>
              </w:rPr>
              <w:t>Medium 20-199 employees</w:t>
            </w:r>
          </w:p>
        </w:tc>
        <w:tc>
          <w:tcPr>
            <w:tcW w:w="1206" w:type="dxa"/>
            <w:shd w:val="clear" w:color="auto" w:fill="D9D9D9" w:themeFill="background1" w:themeFillShade="D9"/>
          </w:tcPr>
          <w:p w14:paraId="43D18132" w14:textId="63522FF7" w:rsidR="0020010A" w:rsidRPr="0020010A" w:rsidRDefault="0020010A" w:rsidP="0020010A">
            <w:pPr>
              <w:rPr>
                <w:rFonts w:ascii="Arial" w:hAnsi="Arial" w:cs="Arial"/>
                <w:b/>
                <w:bCs/>
                <w:sz w:val="18"/>
                <w:szCs w:val="18"/>
              </w:rPr>
            </w:pPr>
            <w:r w:rsidRPr="0020010A">
              <w:rPr>
                <w:rFonts w:ascii="Arial" w:hAnsi="Arial" w:cs="Arial"/>
                <w:b/>
                <w:bCs/>
                <w:sz w:val="18"/>
                <w:szCs w:val="18"/>
              </w:rPr>
              <w:t xml:space="preserve">Large </w:t>
            </w:r>
            <w:r w:rsidRPr="0020010A">
              <w:rPr>
                <w:rFonts w:ascii="Arial" w:hAnsi="Arial" w:cs="Arial"/>
                <w:b/>
                <w:bCs/>
                <w:sz w:val="18"/>
                <w:szCs w:val="18"/>
              </w:rPr>
              <w:br/>
              <w:t>200+ employees</w:t>
            </w:r>
          </w:p>
        </w:tc>
        <w:tc>
          <w:tcPr>
            <w:tcW w:w="1221" w:type="dxa"/>
            <w:shd w:val="clear" w:color="auto" w:fill="D9D9D9" w:themeFill="background1" w:themeFillShade="D9"/>
          </w:tcPr>
          <w:p w14:paraId="57562232" w14:textId="77777777" w:rsidR="0020010A" w:rsidRPr="0020010A" w:rsidRDefault="0020010A" w:rsidP="0020010A">
            <w:pPr>
              <w:rPr>
                <w:rFonts w:ascii="Arial" w:hAnsi="Arial" w:cs="Arial"/>
                <w:b/>
                <w:bCs/>
                <w:sz w:val="18"/>
                <w:szCs w:val="18"/>
              </w:rPr>
            </w:pPr>
            <w:r w:rsidRPr="0020010A">
              <w:rPr>
                <w:rFonts w:ascii="Arial" w:hAnsi="Arial" w:cs="Arial"/>
                <w:b/>
                <w:bCs/>
                <w:sz w:val="18"/>
                <w:szCs w:val="18"/>
              </w:rPr>
              <w:t>Total employing</w:t>
            </w:r>
          </w:p>
        </w:tc>
        <w:tc>
          <w:tcPr>
            <w:tcW w:w="1221" w:type="dxa"/>
            <w:shd w:val="clear" w:color="auto" w:fill="D9D9D9" w:themeFill="background1" w:themeFillShade="D9"/>
          </w:tcPr>
          <w:p w14:paraId="1E6AB980" w14:textId="77777777" w:rsidR="0020010A" w:rsidRPr="0020010A" w:rsidRDefault="0020010A" w:rsidP="0020010A">
            <w:pPr>
              <w:rPr>
                <w:rFonts w:ascii="Arial" w:hAnsi="Arial" w:cs="Arial"/>
                <w:b/>
                <w:bCs/>
                <w:sz w:val="18"/>
                <w:szCs w:val="18"/>
              </w:rPr>
            </w:pPr>
            <w:r w:rsidRPr="0020010A">
              <w:rPr>
                <w:rFonts w:ascii="Arial" w:hAnsi="Arial" w:cs="Arial"/>
                <w:b/>
                <w:bCs/>
                <w:sz w:val="18"/>
                <w:szCs w:val="18"/>
              </w:rPr>
              <w:t>Non employing</w:t>
            </w:r>
          </w:p>
        </w:tc>
        <w:tc>
          <w:tcPr>
            <w:tcW w:w="1184" w:type="dxa"/>
            <w:shd w:val="clear" w:color="auto" w:fill="D9D9D9" w:themeFill="background1" w:themeFillShade="D9"/>
          </w:tcPr>
          <w:p w14:paraId="7F5B1519" w14:textId="77777777" w:rsidR="0020010A" w:rsidRPr="009F0E99" w:rsidRDefault="0020010A" w:rsidP="0020010A">
            <w:pPr>
              <w:rPr>
                <w:rFonts w:ascii="Arial" w:hAnsi="Arial" w:cs="Arial"/>
                <w:b/>
                <w:bCs/>
                <w:sz w:val="20"/>
                <w:szCs w:val="20"/>
              </w:rPr>
            </w:pPr>
            <w:r w:rsidRPr="009F0E99">
              <w:rPr>
                <w:rFonts w:ascii="Arial" w:hAnsi="Arial" w:cs="Arial"/>
                <w:b/>
                <w:bCs/>
                <w:sz w:val="20"/>
                <w:szCs w:val="20"/>
              </w:rPr>
              <w:t>Total</w:t>
            </w:r>
          </w:p>
        </w:tc>
      </w:tr>
      <w:bookmarkEnd w:id="74"/>
      <w:tr w:rsidR="00F443CC" w14:paraId="2E983A05" w14:textId="77777777" w:rsidTr="0063080F">
        <w:tc>
          <w:tcPr>
            <w:tcW w:w="1268" w:type="dxa"/>
          </w:tcPr>
          <w:p w14:paraId="55F5D1F8" w14:textId="39F778E5" w:rsidR="00F443CC" w:rsidRDefault="00F443CC" w:rsidP="00F443CC">
            <w:pPr>
              <w:rPr>
                <w:rFonts w:ascii="Arial" w:hAnsi="Arial" w:cs="Arial"/>
                <w:sz w:val="20"/>
                <w:szCs w:val="20"/>
              </w:rPr>
            </w:pPr>
            <w:r>
              <w:rPr>
                <w:rFonts w:ascii="Arial" w:hAnsi="Arial" w:cs="Arial"/>
                <w:sz w:val="20"/>
                <w:szCs w:val="20"/>
              </w:rPr>
              <w:t>Melbourne</w:t>
            </w:r>
          </w:p>
        </w:tc>
        <w:tc>
          <w:tcPr>
            <w:tcW w:w="1184" w:type="dxa"/>
          </w:tcPr>
          <w:p w14:paraId="52850949" w14:textId="188D964C" w:rsidR="00F443CC" w:rsidRPr="00795AE2" w:rsidRDefault="00F443CC" w:rsidP="00F443CC">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Pr>
                <w:rFonts w:ascii="Arial" w:hAnsi="Arial" w:cs="Arial"/>
                <w:sz w:val="20"/>
                <w:szCs w:val="20"/>
              </w:rPr>
              <w:t>1</w:t>
            </w:r>
            <w:r w:rsidRPr="00762FB9">
              <w:rPr>
                <w:rFonts w:ascii="Arial" w:hAnsi="Arial" w:cs="Arial"/>
                <w:sz w:val="20"/>
                <w:szCs w:val="20"/>
              </w:rPr>
              <w:t>0.7</w:t>
            </w:r>
            <w:r w:rsidRPr="00A53344">
              <w:rPr>
                <w:rFonts w:ascii="Arial" w:hAnsi="Arial" w:cs="Arial"/>
                <w:sz w:val="20"/>
                <w:szCs w:val="20"/>
              </w:rPr>
              <w:t>%</w:t>
            </w:r>
          </w:p>
        </w:tc>
        <w:tc>
          <w:tcPr>
            <w:tcW w:w="1097" w:type="dxa"/>
          </w:tcPr>
          <w:p w14:paraId="54C20877" w14:textId="460E400E" w:rsidR="00F443CC" w:rsidRPr="00795AE2" w:rsidRDefault="00F443CC" w:rsidP="00F443CC">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sidRPr="00A53344">
              <w:rPr>
                <w:rFonts w:ascii="Arial" w:hAnsi="Arial" w:cs="Arial"/>
                <w:sz w:val="20"/>
                <w:szCs w:val="20"/>
              </w:rPr>
              <w:t>1.</w:t>
            </w:r>
            <w:r>
              <w:rPr>
                <w:rFonts w:ascii="Arial" w:hAnsi="Arial" w:cs="Arial"/>
                <w:sz w:val="20"/>
                <w:szCs w:val="20"/>
              </w:rPr>
              <w:t>5</w:t>
            </w:r>
            <w:r w:rsidRPr="00A53344">
              <w:rPr>
                <w:rFonts w:ascii="Arial" w:hAnsi="Arial" w:cs="Arial"/>
                <w:sz w:val="20"/>
                <w:szCs w:val="20"/>
              </w:rPr>
              <w:t>%</w:t>
            </w:r>
          </w:p>
        </w:tc>
        <w:tc>
          <w:tcPr>
            <w:tcW w:w="1106" w:type="dxa"/>
          </w:tcPr>
          <w:p w14:paraId="32CB99FE" w14:textId="7C1FD68F" w:rsidR="00F443CC" w:rsidRPr="00795AE2" w:rsidRDefault="00F443CC" w:rsidP="00F443CC">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sidR="00F8644A">
              <w:rPr>
                <w:rFonts w:ascii="Arial" w:hAnsi="Arial" w:cs="Arial"/>
                <w:sz w:val="20"/>
                <w:szCs w:val="20"/>
              </w:rPr>
              <w:t>2</w:t>
            </w:r>
            <w:r w:rsidR="00F8644A" w:rsidRPr="00762FB9">
              <w:rPr>
                <w:rFonts w:ascii="Arial" w:hAnsi="Arial" w:cs="Arial"/>
                <w:sz w:val="20"/>
                <w:szCs w:val="20"/>
              </w:rPr>
              <w:t>3.9</w:t>
            </w:r>
            <w:r w:rsidRPr="00A53344">
              <w:rPr>
                <w:rFonts w:ascii="Arial" w:hAnsi="Arial" w:cs="Arial"/>
                <w:sz w:val="20"/>
                <w:szCs w:val="20"/>
              </w:rPr>
              <w:t>%</w:t>
            </w:r>
          </w:p>
        </w:tc>
        <w:tc>
          <w:tcPr>
            <w:tcW w:w="1206" w:type="dxa"/>
          </w:tcPr>
          <w:p w14:paraId="47DF7A2B" w14:textId="44481144" w:rsidR="00F443CC" w:rsidRPr="00795AE2" w:rsidRDefault="00F443CC" w:rsidP="00F443CC">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sidR="00F8644A">
              <w:rPr>
                <w:rFonts w:ascii="Arial" w:hAnsi="Arial" w:cs="Arial"/>
                <w:sz w:val="20"/>
                <w:szCs w:val="20"/>
              </w:rPr>
              <w:t>4</w:t>
            </w:r>
            <w:r w:rsidR="00F8644A" w:rsidRPr="00762FB9">
              <w:rPr>
                <w:rFonts w:ascii="Arial" w:hAnsi="Arial" w:cs="Arial"/>
                <w:sz w:val="20"/>
                <w:szCs w:val="20"/>
              </w:rPr>
              <w:t>.5</w:t>
            </w:r>
            <w:r w:rsidRPr="00A53344">
              <w:rPr>
                <w:rFonts w:ascii="Arial" w:hAnsi="Arial" w:cs="Arial"/>
                <w:sz w:val="20"/>
                <w:szCs w:val="20"/>
              </w:rPr>
              <w:t>%</w:t>
            </w:r>
          </w:p>
        </w:tc>
        <w:tc>
          <w:tcPr>
            <w:tcW w:w="1221" w:type="dxa"/>
          </w:tcPr>
          <w:p w14:paraId="635E95BE" w14:textId="16A84EC9" w:rsidR="00F443CC" w:rsidRPr="00795AE2" w:rsidRDefault="00F443CC" w:rsidP="00F443CC">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sidR="00762FB9">
              <w:rPr>
                <w:rFonts w:ascii="Arial" w:hAnsi="Arial" w:cs="Arial"/>
                <w:sz w:val="20"/>
                <w:szCs w:val="20"/>
              </w:rPr>
              <w:t>5.0</w:t>
            </w:r>
            <w:r w:rsidRPr="00A53344">
              <w:rPr>
                <w:rFonts w:ascii="Arial" w:hAnsi="Arial" w:cs="Arial"/>
                <w:sz w:val="20"/>
                <w:szCs w:val="20"/>
              </w:rPr>
              <w:t>%</w:t>
            </w:r>
          </w:p>
        </w:tc>
        <w:tc>
          <w:tcPr>
            <w:tcW w:w="1221" w:type="dxa"/>
          </w:tcPr>
          <w:p w14:paraId="3EA376DC" w14:textId="542CC83E" w:rsidR="00F443CC" w:rsidRPr="00795AE2" w:rsidRDefault="00F443CC" w:rsidP="00F443CC">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sidR="00762FB9">
              <w:rPr>
                <w:rFonts w:ascii="Arial" w:hAnsi="Arial" w:cs="Arial"/>
                <w:sz w:val="20"/>
                <w:szCs w:val="20"/>
              </w:rPr>
              <w:t>4.9</w:t>
            </w:r>
            <w:r w:rsidRPr="00A53344">
              <w:rPr>
                <w:rFonts w:ascii="Arial" w:hAnsi="Arial" w:cs="Arial"/>
                <w:sz w:val="20"/>
                <w:szCs w:val="20"/>
              </w:rPr>
              <w:t>%</w:t>
            </w:r>
          </w:p>
        </w:tc>
        <w:tc>
          <w:tcPr>
            <w:tcW w:w="1184" w:type="dxa"/>
          </w:tcPr>
          <w:p w14:paraId="2013B1C9" w14:textId="2D727EE2" w:rsidR="00F443CC" w:rsidRPr="00795AE2" w:rsidRDefault="00F443CC" w:rsidP="00F443CC">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sidRPr="00A53344">
              <w:rPr>
                <w:rFonts w:ascii="Arial" w:hAnsi="Arial" w:cs="Arial"/>
                <w:sz w:val="20"/>
                <w:szCs w:val="20"/>
              </w:rPr>
              <w:t>4.</w:t>
            </w:r>
            <w:r w:rsidR="00762FB9">
              <w:rPr>
                <w:rFonts w:ascii="Arial" w:hAnsi="Arial" w:cs="Arial"/>
                <w:sz w:val="20"/>
                <w:szCs w:val="20"/>
              </w:rPr>
              <w:t>9</w:t>
            </w:r>
            <w:r w:rsidRPr="00A53344">
              <w:rPr>
                <w:rFonts w:ascii="Arial" w:hAnsi="Arial" w:cs="Arial"/>
                <w:sz w:val="20"/>
                <w:szCs w:val="20"/>
              </w:rPr>
              <w:t>%</w:t>
            </w:r>
          </w:p>
        </w:tc>
      </w:tr>
      <w:tr w:rsidR="00762FB9" w14:paraId="060547E1" w14:textId="77777777" w:rsidTr="0063080F">
        <w:tc>
          <w:tcPr>
            <w:tcW w:w="1268" w:type="dxa"/>
          </w:tcPr>
          <w:p w14:paraId="20F6AF08" w14:textId="3A14B014" w:rsidR="00762FB9" w:rsidRDefault="00762FB9" w:rsidP="00762FB9">
            <w:pPr>
              <w:rPr>
                <w:rFonts w:ascii="Arial" w:hAnsi="Arial" w:cs="Arial"/>
                <w:sz w:val="20"/>
                <w:szCs w:val="20"/>
              </w:rPr>
            </w:pPr>
            <w:r>
              <w:rPr>
                <w:rFonts w:ascii="Arial" w:hAnsi="Arial" w:cs="Arial"/>
                <w:sz w:val="20"/>
                <w:szCs w:val="20"/>
              </w:rPr>
              <w:t>Regional Victoria</w:t>
            </w:r>
          </w:p>
        </w:tc>
        <w:tc>
          <w:tcPr>
            <w:tcW w:w="1184" w:type="dxa"/>
          </w:tcPr>
          <w:p w14:paraId="32A577E2" w14:textId="434ACED0" w:rsidR="00762FB9" w:rsidRPr="00795AE2" w:rsidRDefault="00762FB9" w:rsidP="00762FB9">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sidRPr="00A53344">
              <w:rPr>
                <w:rFonts w:ascii="Arial" w:hAnsi="Arial" w:cs="Arial"/>
                <w:sz w:val="20"/>
                <w:szCs w:val="20"/>
              </w:rPr>
              <w:t>7.</w:t>
            </w:r>
            <w:r>
              <w:rPr>
                <w:rFonts w:ascii="Arial" w:hAnsi="Arial" w:cs="Arial"/>
                <w:sz w:val="20"/>
                <w:szCs w:val="20"/>
              </w:rPr>
              <w:t>4</w:t>
            </w:r>
            <w:r w:rsidRPr="00A53344">
              <w:rPr>
                <w:rFonts w:ascii="Arial" w:hAnsi="Arial" w:cs="Arial"/>
                <w:sz w:val="20"/>
                <w:szCs w:val="20"/>
              </w:rPr>
              <w:t>%</w:t>
            </w:r>
          </w:p>
        </w:tc>
        <w:tc>
          <w:tcPr>
            <w:tcW w:w="1097" w:type="dxa"/>
          </w:tcPr>
          <w:p w14:paraId="10F4F8DD" w14:textId="1D4D1FD6" w:rsidR="00762FB9" w:rsidRPr="00795AE2" w:rsidRDefault="00762FB9" w:rsidP="00762FB9">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Pr>
                <w:rFonts w:ascii="Arial" w:hAnsi="Arial" w:cs="Arial"/>
                <w:sz w:val="20"/>
                <w:szCs w:val="20"/>
              </w:rPr>
              <w:t>2</w:t>
            </w:r>
            <w:r w:rsidRPr="00762FB9">
              <w:rPr>
                <w:rFonts w:ascii="Arial" w:hAnsi="Arial" w:cs="Arial"/>
                <w:sz w:val="20"/>
                <w:szCs w:val="20"/>
              </w:rPr>
              <w:t>.1</w:t>
            </w:r>
            <w:r w:rsidRPr="00A53344">
              <w:rPr>
                <w:rFonts w:ascii="Arial" w:hAnsi="Arial" w:cs="Arial"/>
                <w:sz w:val="20"/>
                <w:szCs w:val="20"/>
              </w:rPr>
              <w:t>%</w:t>
            </w:r>
          </w:p>
        </w:tc>
        <w:tc>
          <w:tcPr>
            <w:tcW w:w="1106" w:type="dxa"/>
          </w:tcPr>
          <w:p w14:paraId="20FBEF02" w14:textId="42E01DE2" w:rsidR="00762FB9" w:rsidRPr="00795AE2" w:rsidRDefault="00762FB9" w:rsidP="00762FB9">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Pr>
                <w:rFonts w:ascii="Arial" w:hAnsi="Arial" w:cs="Arial"/>
                <w:sz w:val="20"/>
                <w:szCs w:val="20"/>
              </w:rPr>
              <w:t>1</w:t>
            </w:r>
            <w:r w:rsidRPr="00762FB9">
              <w:rPr>
                <w:rFonts w:ascii="Arial" w:hAnsi="Arial" w:cs="Arial"/>
                <w:sz w:val="20"/>
                <w:szCs w:val="20"/>
              </w:rPr>
              <w:t>5.2</w:t>
            </w:r>
            <w:r w:rsidRPr="00A53344">
              <w:rPr>
                <w:rFonts w:ascii="Arial" w:hAnsi="Arial" w:cs="Arial"/>
                <w:sz w:val="20"/>
                <w:szCs w:val="20"/>
              </w:rPr>
              <w:t>%</w:t>
            </w:r>
          </w:p>
        </w:tc>
        <w:tc>
          <w:tcPr>
            <w:tcW w:w="1206" w:type="dxa"/>
          </w:tcPr>
          <w:p w14:paraId="7C0CE675" w14:textId="50E104E7" w:rsidR="00762FB9" w:rsidRPr="00795AE2" w:rsidRDefault="00C407F9" w:rsidP="00762FB9">
            <w:pPr>
              <w:rPr>
                <w:rFonts w:ascii="Arial" w:hAnsi="Arial" w:cs="Arial"/>
                <w:sz w:val="20"/>
                <w:szCs w:val="20"/>
              </w:rPr>
            </w:pPr>
            <w:r>
              <w:rPr>
                <w:rFonts w:ascii="Arial" w:hAnsi="Arial" w:cs="Arial"/>
                <w:sz w:val="20"/>
                <w:szCs w:val="20"/>
              </w:rPr>
              <w:t>U</w:t>
            </w:r>
            <w:r w:rsidR="00762FB9" w:rsidRPr="00762FB9">
              <w:rPr>
                <w:rFonts w:ascii="Arial" w:hAnsi="Arial" w:cs="Arial"/>
                <w:sz w:val="20"/>
                <w:szCs w:val="20"/>
              </w:rPr>
              <w:t>nchanged</w:t>
            </w:r>
          </w:p>
        </w:tc>
        <w:tc>
          <w:tcPr>
            <w:tcW w:w="1221" w:type="dxa"/>
          </w:tcPr>
          <w:p w14:paraId="15F20254" w14:textId="2DB034B2" w:rsidR="00762FB9" w:rsidRPr="00795AE2" w:rsidRDefault="00762FB9" w:rsidP="00762FB9">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Pr>
                <w:rFonts w:ascii="Arial" w:hAnsi="Arial" w:cs="Arial"/>
                <w:sz w:val="20"/>
                <w:szCs w:val="20"/>
              </w:rPr>
              <w:t>2.5</w:t>
            </w:r>
            <w:r w:rsidRPr="00A53344">
              <w:rPr>
                <w:rFonts w:ascii="Arial" w:hAnsi="Arial" w:cs="Arial"/>
                <w:sz w:val="20"/>
                <w:szCs w:val="20"/>
              </w:rPr>
              <w:t>%</w:t>
            </w:r>
          </w:p>
        </w:tc>
        <w:tc>
          <w:tcPr>
            <w:tcW w:w="1221" w:type="dxa"/>
          </w:tcPr>
          <w:p w14:paraId="005012AE" w14:textId="3A4A2BE9" w:rsidR="00762FB9" w:rsidRPr="00795AE2" w:rsidRDefault="00762FB9" w:rsidP="00762FB9">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Pr>
                <w:rFonts w:ascii="Arial" w:hAnsi="Arial" w:cs="Arial"/>
                <w:sz w:val="20"/>
                <w:szCs w:val="20"/>
              </w:rPr>
              <w:t>0.3</w:t>
            </w:r>
            <w:r w:rsidRPr="00A53344">
              <w:rPr>
                <w:rFonts w:ascii="Arial" w:hAnsi="Arial" w:cs="Arial"/>
                <w:sz w:val="20"/>
                <w:szCs w:val="20"/>
              </w:rPr>
              <w:t>%</w:t>
            </w:r>
          </w:p>
        </w:tc>
        <w:tc>
          <w:tcPr>
            <w:tcW w:w="1184" w:type="dxa"/>
          </w:tcPr>
          <w:p w14:paraId="1AE95F9A" w14:textId="64BDC4A4" w:rsidR="00762FB9" w:rsidRPr="00795AE2" w:rsidRDefault="00762FB9" w:rsidP="00762FB9">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Pr>
                <w:rFonts w:ascii="Arial" w:hAnsi="Arial" w:cs="Arial"/>
                <w:sz w:val="20"/>
                <w:szCs w:val="20"/>
              </w:rPr>
              <w:t>1.3</w:t>
            </w:r>
            <w:r w:rsidRPr="00A53344">
              <w:rPr>
                <w:rFonts w:ascii="Arial" w:hAnsi="Arial" w:cs="Arial"/>
                <w:sz w:val="20"/>
                <w:szCs w:val="20"/>
              </w:rPr>
              <w:t>%</w:t>
            </w:r>
          </w:p>
        </w:tc>
      </w:tr>
      <w:tr w:rsidR="0063080F" w14:paraId="36FF04E2" w14:textId="77777777" w:rsidTr="0063080F">
        <w:tc>
          <w:tcPr>
            <w:tcW w:w="1268" w:type="dxa"/>
          </w:tcPr>
          <w:p w14:paraId="35D9C1C8" w14:textId="2157E0CA" w:rsidR="0063080F" w:rsidRDefault="0063080F" w:rsidP="0063080F">
            <w:pPr>
              <w:rPr>
                <w:rFonts w:ascii="Arial" w:hAnsi="Arial" w:cs="Arial"/>
                <w:sz w:val="20"/>
                <w:szCs w:val="20"/>
              </w:rPr>
            </w:pPr>
            <w:r>
              <w:rPr>
                <w:rFonts w:ascii="Arial" w:hAnsi="Arial" w:cs="Arial"/>
                <w:sz w:val="20"/>
                <w:szCs w:val="20"/>
              </w:rPr>
              <w:t>Total Victoria</w:t>
            </w:r>
          </w:p>
        </w:tc>
        <w:tc>
          <w:tcPr>
            <w:tcW w:w="1184" w:type="dxa"/>
          </w:tcPr>
          <w:p w14:paraId="7DEBEA79" w14:textId="506C019E" w:rsidR="0063080F" w:rsidRPr="00785D85" w:rsidRDefault="0063080F" w:rsidP="0063080F">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sidR="007F3616">
              <w:rPr>
                <w:rFonts w:ascii="Arial" w:hAnsi="Arial" w:cs="Arial"/>
                <w:sz w:val="20"/>
                <w:szCs w:val="20"/>
              </w:rPr>
              <w:t>9.8</w:t>
            </w:r>
            <w:r w:rsidRPr="00A53344">
              <w:rPr>
                <w:rFonts w:ascii="Arial" w:hAnsi="Arial" w:cs="Arial"/>
                <w:sz w:val="20"/>
                <w:szCs w:val="20"/>
              </w:rPr>
              <w:t>%</w:t>
            </w:r>
          </w:p>
        </w:tc>
        <w:tc>
          <w:tcPr>
            <w:tcW w:w="1097" w:type="dxa"/>
          </w:tcPr>
          <w:p w14:paraId="5E8F1579" w14:textId="13D4BACE" w:rsidR="0063080F" w:rsidRDefault="0063080F" w:rsidP="0063080F">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sidR="007F3616">
              <w:rPr>
                <w:rFonts w:ascii="Arial" w:hAnsi="Arial" w:cs="Arial"/>
                <w:sz w:val="20"/>
                <w:szCs w:val="20"/>
              </w:rPr>
              <w:t>1.7</w:t>
            </w:r>
            <w:r w:rsidRPr="00A53344">
              <w:rPr>
                <w:rFonts w:ascii="Arial" w:hAnsi="Arial" w:cs="Arial"/>
                <w:sz w:val="20"/>
                <w:szCs w:val="20"/>
              </w:rPr>
              <w:t>%</w:t>
            </w:r>
          </w:p>
        </w:tc>
        <w:tc>
          <w:tcPr>
            <w:tcW w:w="1106" w:type="dxa"/>
          </w:tcPr>
          <w:p w14:paraId="3237A3FE" w14:textId="4B811D05" w:rsidR="0063080F" w:rsidRDefault="0063080F" w:rsidP="0063080F">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sidR="007F3616">
              <w:rPr>
                <w:rFonts w:ascii="Arial" w:hAnsi="Arial" w:cs="Arial"/>
                <w:sz w:val="20"/>
                <w:szCs w:val="20"/>
              </w:rPr>
              <w:t>21.0</w:t>
            </w:r>
            <w:r w:rsidRPr="00A53344">
              <w:rPr>
                <w:rFonts w:ascii="Arial" w:hAnsi="Arial" w:cs="Arial"/>
                <w:sz w:val="20"/>
                <w:szCs w:val="20"/>
              </w:rPr>
              <w:t>%</w:t>
            </w:r>
          </w:p>
        </w:tc>
        <w:tc>
          <w:tcPr>
            <w:tcW w:w="1206" w:type="dxa"/>
          </w:tcPr>
          <w:p w14:paraId="1B9B035E" w14:textId="2F2C73FF" w:rsidR="0063080F" w:rsidRDefault="007F3616" w:rsidP="0063080F">
            <w:pPr>
              <w:rPr>
                <w:rFonts w:ascii="Arial" w:hAnsi="Arial" w:cs="Arial"/>
                <w:sz w:val="20"/>
                <w:szCs w:val="20"/>
              </w:rPr>
            </w:pPr>
            <w:r>
              <w:rPr>
                <w:rFonts w:ascii="Arial" w:hAnsi="Arial" w:cs="Arial"/>
                <w:sz w:val="20"/>
                <w:szCs w:val="20"/>
              </w:rPr>
              <w:t>In</w:t>
            </w:r>
            <w:r w:rsidRPr="00785D85">
              <w:rPr>
                <w:rFonts w:ascii="Arial" w:hAnsi="Arial" w:cs="Arial"/>
                <w:sz w:val="20"/>
                <w:szCs w:val="20"/>
              </w:rPr>
              <w:t>creased by</w:t>
            </w:r>
            <w:r w:rsidRPr="00762FB9">
              <w:rPr>
                <w:rFonts w:ascii="Arial" w:hAnsi="Arial" w:cs="Arial"/>
                <w:sz w:val="20"/>
                <w:szCs w:val="20"/>
              </w:rPr>
              <w:t xml:space="preserve"> </w:t>
            </w:r>
            <w:r>
              <w:rPr>
                <w:rFonts w:ascii="Arial" w:hAnsi="Arial" w:cs="Arial"/>
                <w:sz w:val="20"/>
                <w:szCs w:val="20"/>
              </w:rPr>
              <w:t>2.0</w:t>
            </w:r>
            <w:r w:rsidRPr="00A53344">
              <w:rPr>
                <w:rFonts w:ascii="Arial" w:hAnsi="Arial" w:cs="Arial"/>
                <w:sz w:val="20"/>
                <w:szCs w:val="20"/>
              </w:rPr>
              <w:t>%</w:t>
            </w:r>
          </w:p>
        </w:tc>
        <w:tc>
          <w:tcPr>
            <w:tcW w:w="1221" w:type="dxa"/>
          </w:tcPr>
          <w:p w14:paraId="24DCFA8D" w14:textId="2DAA1771" w:rsidR="0063080F" w:rsidRPr="00785D85" w:rsidRDefault="001D1206" w:rsidP="0063080F">
            <w:pPr>
              <w:rPr>
                <w:rFonts w:ascii="Arial" w:hAnsi="Arial" w:cs="Arial"/>
                <w:sz w:val="20"/>
                <w:szCs w:val="20"/>
              </w:rPr>
            </w:pPr>
            <w:r>
              <w:rPr>
                <w:rFonts w:ascii="Arial" w:hAnsi="Arial" w:cs="Arial"/>
                <w:sz w:val="20"/>
                <w:szCs w:val="20"/>
              </w:rPr>
              <w:t>De</w:t>
            </w:r>
            <w:r w:rsidR="0063080F" w:rsidRPr="00785D85">
              <w:rPr>
                <w:rFonts w:ascii="Arial" w:hAnsi="Arial" w:cs="Arial"/>
                <w:sz w:val="20"/>
                <w:szCs w:val="20"/>
              </w:rPr>
              <w:t>creased by</w:t>
            </w:r>
            <w:r w:rsidR="0063080F" w:rsidRPr="00762FB9">
              <w:rPr>
                <w:rFonts w:ascii="Arial" w:hAnsi="Arial" w:cs="Arial"/>
                <w:sz w:val="20"/>
                <w:szCs w:val="20"/>
              </w:rPr>
              <w:t xml:space="preserve"> </w:t>
            </w:r>
            <w:r>
              <w:rPr>
                <w:rFonts w:ascii="Arial" w:hAnsi="Arial" w:cs="Arial"/>
                <w:sz w:val="20"/>
                <w:szCs w:val="20"/>
              </w:rPr>
              <w:t>4.2</w:t>
            </w:r>
            <w:r w:rsidR="0063080F" w:rsidRPr="00A53344">
              <w:rPr>
                <w:rFonts w:ascii="Arial" w:hAnsi="Arial" w:cs="Arial"/>
                <w:sz w:val="20"/>
                <w:szCs w:val="20"/>
              </w:rPr>
              <w:t>%</w:t>
            </w:r>
          </w:p>
        </w:tc>
        <w:tc>
          <w:tcPr>
            <w:tcW w:w="1221" w:type="dxa"/>
          </w:tcPr>
          <w:p w14:paraId="4C84BF0D" w14:textId="1B41E5A3" w:rsidR="0063080F" w:rsidRDefault="001D1206" w:rsidP="0063080F">
            <w:pPr>
              <w:rPr>
                <w:rFonts w:ascii="Arial" w:hAnsi="Arial" w:cs="Arial"/>
                <w:sz w:val="20"/>
                <w:szCs w:val="20"/>
              </w:rPr>
            </w:pPr>
            <w:r>
              <w:rPr>
                <w:rFonts w:ascii="Arial" w:hAnsi="Arial" w:cs="Arial"/>
                <w:sz w:val="20"/>
                <w:szCs w:val="20"/>
              </w:rPr>
              <w:t>De</w:t>
            </w:r>
            <w:r w:rsidR="0063080F" w:rsidRPr="00785D85">
              <w:rPr>
                <w:rFonts w:ascii="Arial" w:hAnsi="Arial" w:cs="Arial"/>
                <w:sz w:val="20"/>
                <w:szCs w:val="20"/>
              </w:rPr>
              <w:t>creased by</w:t>
            </w:r>
            <w:r w:rsidR="0063080F" w:rsidRPr="00762FB9">
              <w:rPr>
                <w:rFonts w:ascii="Arial" w:hAnsi="Arial" w:cs="Arial"/>
                <w:sz w:val="20"/>
                <w:szCs w:val="20"/>
              </w:rPr>
              <w:t xml:space="preserve"> </w:t>
            </w:r>
            <w:r>
              <w:rPr>
                <w:rFonts w:ascii="Arial" w:hAnsi="Arial" w:cs="Arial"/>
                <w:sz w:val="20"/>
                <w:szCs w:val="20"/>
              </w:rPr>
              <w:t>3.8</w:t>
            </w:r>
            <w:r w:rsidR="0063080F" w:rsidRPr="00A53344">
              <w:rPr>
                <w:rFonts w:ascii="Arial" w:hAnsi="Arial" w:cs="Arial"/>
                <w:sz w:val="20"/>
                <w:szCs w:val="20"/>
              </w:rPr>
              <w:t>%</w:t>
            </w:r>
          </w:p>
        </w:tc>
        <w:tc>
          <w:tcPr>
            <w:tcW w:w="1184" w:type="dxa"/>
          </w:tcPr>
          <w:p w14:paraId="1BA228AC" w14:textId="29771666" w:rsidR="0063080F" w:rsidRPr="00785D85" w:rsidRDefault="0063080F" w:rsidP="0063080F">
            <w:pPr>
              <w:rPr>
                <w:rFonts w:ascii="Arial" w:hAnsi="Arial" w:cs="Arial"/>
                <w:sz w:val="20"/>
                <w:szCs w:val="20"/>
              </w:rPr>
            </w:pPr>
            <w:r w:rsidRPr="00785D85">
              <w:rPr>
                <w:rFonts w:ascii="Arial" w:hAnsi="Arial" w:cs="Arial"/>
                <w:sz w:val="20"/>
                <w:szCs w:val="20"/>
              </w:rPr>
              <w:t>Decreased by</w:t>
            </w:r>
            <w:r w:rsidRPr="00762FB9">
              <w:rPr>
                <w:rFonts w:ascii="Arial" w:hAnsi="Arial" w:cs="Arial"/>
                <w:sz w:val="20"/>
                <w:szCs w:val="20"/>
              </w:rPr>
              <w:t xml:space="preserve"> </w:t>
            </w:r>
            <w:r w:rsidR="001D1206">
              <w:rPr>
                <w:rFonts w:ascii="Arial" w:hAnsi="Arial" w:cs="Arial"/>
                <w:sz w:val="20"/>
                <w:szCs w:val="20"/>
              </w:rPr>
              <w:t>4.0</w:t>
            </w:r>
            <w:r w:rsidRPr="00A53344">
              <w:rPr>
                <w:rFonts w:ascii="Arial" w:hAnsi="Arial" w:cs="Arial"/>
                <w:sz w:val="20"/>
                <w:szCs w:val="20"/>
              </w:rPr>
              <w:t>%</w:t>
            </w:r>
          </w:p>
        </w:tc>
      </w:tr>
    </w:tbl>
    <w:p w14:paraId="798E291D" w14:textId="180D22FB" w:rsidR="00600FA1" w:rsidRDefault="00600FA1" w:rsidP="001D1206"/>
    <w:p w14:paraId="4B03A351" w14:textId="77777777" w:rsidR="00600FA1" w:rsidRDefault="00600FA1">
      <w:r>
        <w:br w:type="page"/>
      </w:r>
    </w:p>
    <w:p w14:paraId="4B463FEE" w14:textId="1CEADF88" w:rsidR="00594A2A" w:rsidRDefault="00594A2A" w:rsidP="00594A2A">
      <w:pPr>
        <w:pStyle w:val="Heading1"/>
        <w:rPr>
          <w:rFonts w:ascii="Arial" w:hAnsi="Arial" w:cs="Arial"/>
        </w:rPr>
      </w:pPr>
      <w:bookmarkStart w:id="75" w:name="_Toc164247924"/>
      <w:r>
        <w:rPr>
          <w:rFonts w:ascii="Arial" w:hAnsi="Arial" w:cs="Arial"/>
        </w:rPr>
        <w:lastRenderedPageBreak/>
        <w:t>1</w:t>
      </w:r>
      <w:r w:rsidR="00D66988">
        <w:rPr>
          <w:rFonts w:ascii="Arial" w:hAnsi="Arial" w:cs="Arial"/>
        </w:rPr>
        <w:t>2</w:t>
      </w:r>
      <w:r>
        <w:rPr>
          <w:rFonts w:ascii="Arial" w:hAnsi="Arial" w:cs="Arial"/>
        </w:rPr>
        <w:t xml:space="preserve">.0 </w:t>
      </w:r>
      <w:r w:rsidR="00CD1F8B">
        <w:rPr>
          <w:rFonts w:ascii="Arial" w:hAnsi="Arial" w:cs="Arial"/>
        </w:rPr>
        <w:t>Methodology and data notes</w:t>
      </w:r>
      <w:bookmarkEnd w:id="75"/>
    </w:p>
    <w:p w14:paraId="2FE021FF" w14:textId="77777777" w:rsidR="00CD1F8B" w:rsidRPr="00CD1F8B" w:rsidRDefault="00CD1F8B" w:rsidP="00CD1F8B">
      <w:pPr>
        <w:rPr>
          <w:sz w:val="8"/>
          <w:szCs w:val="8"/>
        </w:rPr>
      </w:pPr>
    </w:p>
    <w:p w14:paraId="0AE34FCF" w14:textId="77777777" w:rsidR="00CD1F8B" w:rsidRPr="00CD1F8B" w:rsidRDefault="00CD1F8B" w:rsidP="00CD1F8B">
      <w:pPr>
        <w:rPr>
          <w:rFonts w:ascii="Arial" w:hAnsi="Arial" w:cs="Arial"/>
        </w:rPr>
      </w:pPr>
      <w:r w:rsidRPr="00CD1F8B">
        <w:rPr>
          <w:rFonts w:ascii="Arial" w:hAnsi="Arial" w:cs="Arial"/>
        </w:rPr>
        <w:t xml:space="preserve">The data used to produce these business counts are extracted from the Australian Bureau of Statistics Business Register (ABSBR). The ABSBR is populated using administrative data from Australian Business Number (ABN) registrations recorded in the Australian Business Register (ABR), and business data from the Australian Taxation Office (ATO). </w:t>
      </w:r>
    </w:p>
    <w:p w14:paraId="4D797783" w14:textId="4484F606" w:rsidR="00CD1F8B" w:rsidRPr="00CD1F8B" w:rsidRDefault="00CD1F8B" w:rsidP="00CD1F8B">
      <w:pPr>
        <w:rPr>
          <w:rFonts w:ascii="Arial" w:hAnsi="Arial" w:cs="Arial"/>
        </w:rPr>
      </w:pPr>
      <w:r w:rsidRPr="00CD1F8B">
        <w:rPr>
          <w:rFonts w:ascii="Arial" w:hAnsi="Arial" w:cs="Arial"/>
        </w:rPr>
        <w:t>For the purposes of this report, a business is defined as a legal entity engaging in productive activity and/or other forms of economic activity in the market sector. Businesses are defined as engaging in productive activity where they have a Goods and Services Tax (GST) role and are actively remitting GST through Business Activity Statements (BAS).</w:t>
      </w:r>
    </w:p>
    <w:p w14:paraId="47EAC916" w14:textId="77777777" w:rsidR="00CD1F8B" w:rsidRPr="00CD1F8B" w:rsidRDefault="00CD1F8B" w:rsidP="00CD1F8B">
      <w:pPr>
        <w:rPr>
          <w:rFonts w:ascii="Arial" w:hAnsi="Arial" w:cs="Arial"/>
        </w:rPr>
      </w:pPr>
      <w:r w:rsidRPr="00CD1F8B">
        <w:rPr>
          <w:rFonts w:ascii="Arial" w:hAnsi="Arial" w:cs="Arial"/>
        </w:rPr>
        <w:t xml:space="preserve">Counts of businesses in this release include only actively trading businesses in the Australian market sector through to end June 2023. </w:t>
      </w:r>
    </w:p>
    <w:p w14:paraId="15312B6F" w14:textId="77777777" w:rsidR="00CD1F8B" w:rsidRPr="00CD1F8B" w:rsidRDefault="00CD1F8B" w:rsidP="00CD1F8B">
      <w:pPr>
        <w:rPr>
          <w:rFonts w:ascii="Arial" w:hAnsi="Arial" w:cs="Arial"/>
        </w:rPr>
      </w:pPr>
      <w:r w:rsidRPr="00CD1F8B">
        <w:rPr>
          <w:rFonts w:ascii="Arial" w:hAnsi="Arial" w:cs="Arial"/>
        </w:rPr>
        <w:t xml:space="preserve">Actively trading businesses are: </w:t>
      </w:r>
    </w:p>
    <w:p w14:paraId="1A5BFE05" w14:textId="77777777" w:rsidR="00CD1F8B" w:rsidRPr="00CD1F8B" w:rsidRDefault="00CD1F8B" w:rsidP="00CD1F8B">
      <w:pPr>
        <w:pStyle w:val="ListParagraph"/>
        <w:numPr>
          <w:ilvl w:val="0"/>
          <w:numId w:val="11"/>
        </w:numPr>
        <w:rPr>
          <w:rFonts w:ascii="Arial" w:hAnsi="Arial" w:cs="Arial"/>
          <w:lang w:val="en-US"/>
        </w:rPr>
      </w:pPr>
      <w:r w:rsidRPr="00CD1F8B">
        <w:rPr>
          <w:rFonts w:ascii="Arial" w:hAnsi="Arial" w:cs="Arial"/>
          <w:lang w:val="en-US"/>
        </w:rPr>
        <w:t xml:space="preserve">ABNs from the non-profiled population that are actively remitting Goods and Services Tax (GST) – most of the businesses in the ABSBR are in this group and most have simple structures that are suitable for ABS statistical purposes at the ABN level. One ABN equates to one business. </w:t>
      </w:r>
    </w:p>
    <w:p w14:paraId="562CBE3D" w14:textId="7FD0B3B4" w:rsidR="00CD1F8B" w:rsidRPr="00A9373F" w:rsidRDefault="00CD1F8B" w:rsidP="00A9373F">
      <w:pPr>
        <w:pStyle w:val="ListParagraph"/>
        <w:numPr>
          <w:ilvl w:val="0"/>
          <w:numId w:val="11"/>
        </w:numPr>
        <w:rPr>
          <w:rFonts w:ascii="Arial" w:hAnsi="Arial" w:cs="Arial"/>
          <w:lang w:val="en-US"/>
        </w:rPr>
      </w:pPr>
      <w:r w:rsidRPr="00A9373F">
        <w:rPr>
          <w:rFonts w:ascii="Arial" w:hAnsi="Arial" w:cs="Arial"/>
          <w:lang w:val="en-US"/>
        </w:rPr>
        <w:t xml:space="preserve">Types of Activity Unit (TAUs) from the profiled population – the small number of businesses/groups of businesses that are large, </w:t>
      </w:r>
      <w:r w:rsidR="00C23158" w:rsidRPr="00A9373F">
        <w:rPr>
          <w:rFonts w:ascii="Arial" w:hAnsi="Arial" w:cs="Arial"/>
          <w:lang w:val="en-US"/>
        </w:rPr>
        <w:t>complex,</w:t>
      </w:r>
      <w:r w:rsidRPr="00A9373F">
        <w:rPr>
          <w:rFonts w:ascii="Arial" w:hAnsi="Arial" w:cs="Arial"/>
          <w:lang w:val="en-US"/>
        </w:rPr>
        <w:t xml:space="preserve"> and diverse and for which the ABS maintains its own economic unit structure. </w:t>
      </w:r>
    </w:p>
    <w:p w14:paraId="0C4D1F73" w14:textId="56317FFA" w:rsidR="00CD1F8B" w:rsidRPr="00CD1F8B" w:rsidRDefault="00CD1F8B" w:rsidP="00CD1F8B">
      <w:pPr>
        <w:rPr>
          <w:rFonts w:ascii="Arial" w:hAnsi="Arial" w:cs="Arial"/>
        </w:rPr>
      </w:pPr>
      <w:r w:rsidRPr="00CD1F8B">
        <w:rPr>
          <w:rFonts w:ascii="Arial" w:hAnsi="Arial" w:cs="Arial"/>
          <w:lang w:val="en-US"/>
        </w:rPr>
        <w:t xml:space="preserve">Note: </w:t>
      </w:r>
      <w:r>
        <w:rPr>
          <w:rFonts w:ascii="Arial" w:hAnsi="Arial" w:cs="Arial"/>
          <w:lang w:val="en-US"/>
        </w:rPr>
        <w:t>s</w:t>
      </w:r>
      <w:r w:rsidRPr="00CD1F8B">
        <w:rPr>
          <w:rFonts w:ascii="Arial" w:hAnsi="Arial" w:cs="Arial"/>
          <w:lang w:val="en-US"/>
        </w:rPr>
        <w:t xml:space="preserve">tate and territory totals may be different from published estimates </w:t>
      </w:r>
      <w:r w:rsidR="00C23158" w:rsidRPr="00CD1F8B">
        <w:rPr>
          <w:rFonts w:ascii="Arial" w:hAnsi="Arial" w:cs="Arial"/>
          <w:lang w:val="en-US"/>
        </w:rPr>
        <w:t>and</w:t>
      </w:r>
      <w:r w:rsidRPr="00CD1F8B">
        <w:rPr>
          <w:rFonts w:ascii="Arial" w:hAnsi="Arial" w:cs="Arial"/>
          <w:lang w:val="en-US"/>
        </w:rPr>
        <w:t xml:space="preserve"> from tables presented elsewhere due to rounding undertaken during the confidentialisation process. </w:t>
      </w:r>
    </w:p>
    <w:p w14:paraId="232DD344" w14:textId="20CEA0C4" w:rsidR="00CD1F8B" w:rsidRPr="00CD1F8B" w:rsidRDefault="00CD1F8B" w:rsidP="00CD1F8B">
      <w:pPr>
        <w:rPr>
          <w:rFonts w:ascii="Arial" w:hAnsi="Arial" w:cs="Arial"/>
        </w:rPr>
      </w:pPr>
      <w:r w:rsidRPr="00CD1F8B">
        <w:rPr>
          <w:rFonts w:ascii="Arial" w:hAnsi="Arial" w:cs="Arial"/>
          <w:lang w:val="en-US"/>
        </w:rPr>
        <w:t xml:space="preserve">For more detail, including National and State comparisons and time series, please refer to the report </w:t>
      </w:r>
      <w:hyperlink r:id="rId10" w:history="1">
        <w:r w:rsidRPr="00CD1F8B">
          <w:rPr>
            <w:rStyle w:val="Hyperlink"/>
            <w:rFonts w:ascii="Arial" w:hAnsi="Arial" w:cs="Arial"/>
            <w:lang w:val="en-US"/>
          </w:rPr>
          <w:t xml:space="preserve">Tourism Businesses in Australia, </w:t>
        </w:r>
      </w:hyperlink>
      <w:hyperlink r:id="rId11" w:history="1">
        <w:r w:rsidRPr="00CD1F8B">
          <w:rPr>
            <w:rStyle w:val="Hyperlink"/>
            <w:rFonts w:ascii="Arial" w:hAnsi="Arial" w:cs="Arial"/>
            <w:lang w:val="en-US"/>
          </w:rPr>
          <w:t xml:space="preserve">June </w:t>
        </w:r>
      </w:hyperlink>
      <w:hyperlink r:id="rId12" w:history="1">
        <w:r w:rsidRPr="00CD1F8B">
          <w:rPr>
            <w:rStyle w:val="Hyperlink"/>
            <w:rFonts w:ascii="Arial" w:hAnsi="Arial" w:cs="Arial"/>
            <w:lang w:val="en-US"/>
          </w:rPr>
          <w:t>2023</w:t>
        </w:r>
      </w:hyperlink>
      <w:r w:rsidRPr="00CD1F8B">
        <w:rPr>
          <w:rFonts w:ascii="Arial" w:hAnsi="Arial" w:cs="Arial"/>
          <w:lang w:val="en-US"/>
        </w:rPr>
        <w:t>, Tourism Research Australia, Canberra.</w:t>
      </w:r>
    </w:p>
    <w:p w14:paraId="31FA3C32" w14:textId="77777777" w:rsidR="00CD1F8B" w:rsidRPr="00CD1F8B" w:rsidRDefault="00CD1F8B" w:rsidP="00CD1F8B">
      <w:pPr>
        <w:rPr>
          <w:rFonts w:ascii="Arial" w:hAnsi="Arial" w:cs="Arial"/>
        </w:rPr>
      </w:pPr>
      <w:r w:rsidRPr="00CD1F8B">
        <w:rPr>
          <w:rFonts w:ascii="Arial" w:hAnsi="Arial" w:cs="Arial"/>
          <w:lang w:val="en-US"/>
        </w:rPr>
        <w:t xml:space="preserve">For more information about Victoria’s tourism regions refer to </w:t>
      </w:r>
      <w:hyperlink r:id="rId13" w:history="1">
        <w:r w:rsidRPr="00CD1F8B">
          <w:rPr>
            <w:rStyle w:val="Hyperlink"/>
            <w:rFonts w:ascii="Arial" w:hAnsi="Arial" w:cs="Arial"/>
            <w:lang w:val="en-US"/>
          </w:rPr>
          <w:t>Tourism Research Australia</w:t>
        </w:r>
      </w:hyperlink>
      <w:r w:rsidRPr="00CD1F8B">
        <w:rPr>
          <w:rFonts w:ascii="Arial" w:hAnsi="Arial" w:cs="Arial"/>
          <w:lang w:val="en-US"/>
        </w:rPr>
        <w:t>.</w:t>
      </w:r>
    </w:p>
    <w:p w14:paraId="58B4338A" w14:textId="172BDF70" w:rsidR="009A553D" w:rsidRDefault="008F52B0" w:rsidP="007759BC">
      <w:pPr>
        <w:rPr>
          <w:rStyle w:val="markedcontent"/>
          <w:rFonts w:ascii="Arial" w:hAnsi="Arial" w:cs="Arial"/>
        </w:rPr>
      </w:pPr>
      <w:r w:rsidRPr="009E4B76">
        <w:rPr>
          <w:rStyle w:val="markedcontent"/>
          <w:rFonts w:ascii="Arial" w:hAnsi="Arial" w:cs="Arial"/>
        </w:rPr>
        <w:t>Factsheet produced by the Tourism and Events Research Unit</w:t>
      </w:r>
      <w:r w:rsidR="007759BC" w:rsidRPr="009E4B76">
        <w:rPr>
          <w:rStyle w:val="markedcontent"/>
          <w:rFonts w:ascii="Arial" w:hAnsi="Arial" w:cs="Arial"/>
        </w:rPr>
        <w:t xml:space="preserve">, Victorian Government, Department of Jobs, Skills, Industry and Regions, </w:t>
      </w:r>
      <w:r w:rsidRPr="009E4B76">
        <w:rPr>
          <w:rStyle w:val="markedcontent"/>
          <w:rFonts w:ascii="Arial" w:hAnsi="Arial" w:cs="Arial"/>
        </w:rPr>
        <w:t>April 202</w:t>
      </w:r>
      <w:r w:rsidR="009A553D">
        <w:rPr>
          <w:rStyle w:val="markedcontent"/>
          <w:rFonts w:ascii="Arial" w:hAnsi="Arial" w:cs="Arial"/>
        </w:rPr>
        <w:t>4</w:t>
      </w:r>
      <w:r w:rsidRPr="009E4B76">
        <w:rPr>
          <w:rStyle w:val="markedcontent"/>
          <w:rFonts w:ascii="Arial" w:hAnsi="Arial" w:cs="Arial"/>
        </w:rPr>
        <w:t xml:space="preserve">. </w:t>
      </w:r>
    </w:p>
    <w:p w14:paraId="7F13234E" w14:textId="6DA6C0AD" w:rsidR="00333F69" w:rsidRPr="009E4B76" w:rsidRDefault="008F52B0" w:rsidP="007759BC">
      <w:pPr>
        <w:rPr>
          <w:rFonts w:ascii="Arial" w:hAnsi="Arial" w:cs="Arial"/>
        </w:rPr>
      </w:pPr>
      <w:r w:rsidRPr="009E4B76">
        <w:rPr>
          <w:rStyle w:val="markedcontent"/>
          <w:rFonts w:ascii="Arial" w:hAnsi="Arial" w:cs="Arial"/>
        </w:rPr>
        <w:t xml:space="preserve">Due care is taken in the production of this </w:t>
      </w:r>
      <w:r w:rsidR="00333F69" w:rsidRPr="009E4B76">
        <w:rPr>
          <w:rStyle w:val="markedcontent"/>
          <w:rFonts w:ascii="Arial" w:hAnsi="Arial" w:cs="Arial"/>
        </w:rPr>
        <w:t>factsheet, however</w:t>
      </w:r>
      <w:r w:rsidRPr="009E4B76">
        <w:rPr>
          <w:rStyle w:val="markedcontent"/>
          <w:rFonts w:ascii="Arial" w:hAnsi="Arial" w:cs="Arial"/>
        </w:rPr>
        <w:t xml:space="preserve">, DJSIR accepts no responsibility for use of this information. Data </w:t>
      </w:r>
      <w:r w:rsidR="00CD1F8B">
        <w:rPr>
          <w:rStyle w:val="markedcontent"/>
          <w:rFonts w:ascii="Arial" w:hAnsi="Arial" w:cs="Arial"/>
        </w:rPr>
        <w:t xml:space="preserve">is considered </w:t>
      </w:r>
      <w:r w:rsidRPr="009E4B76">
        <w:rPr>
          <w:rStyle w:val="markedcontent"/>
          <w:rFonts w:ascii="Arial" w:hAnsi="Arial" w:cs="Arial"/>
        </w:rPr>
        <w:t xml:space="preserve">correct at </w:t>
      </w:r>
      <w:r w:rsidR="00CD1F8B">
        <w:rPr>
          <w:rStyle w:val="markedcontent"/>
          <w:rFonts w:ascii="Arial" w:hAnsi="Arial" w:cs="Arial"/>
        </w:rPr>
        <w:t xml:space="preserve">the </w:t>
      </w:r>
      <w:r w:rsidRPr="009E4B76">
        <w:rPr>
          <w:rStyle w:val="markedcontent"/>
          <w:rFonts w:ascii="Arial" w:hAnsi="Arial" w:cs="Arial"/>
        </w:rPr>
        <w:t>time of publishing.</w:t>
      </w:r>
    </w:p>
    <w:sectPr w:rsidR="00333F69" w:rsidRPr="009E4B76" w:rsidSect="002A556A">
      <w:headerReference w:type="default" r:id="rId14"/>
      <w:footerReference w:type="default" r:id="rId15"/>
      <w:pgSz w:w="11906" w:h="16838"/>
      <w:pgMar w:top="1263" w:right="991" w:bottom="1135" w:left="1418"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53D0" w14:textId="77777777" w:rsidR="007E0E22" w:rsidRDefault="007E0E22" w:rsidP="00D67AEC">
      <w:pPr>
        <w:spacing w:after="0" w:line="240" w:lineRule="auto"/>
      </w:pPr>
      <w:r>
        <w:separator/>
      </w:r>
    </w:p>
  </w:endnote>
  <w:endnote w:type="continuationSeparator" w:id="0">
    <w:p w14:paraId="537A3C0E" w14:textId="77777777" w:rsidR="007E0E22" w:rsidRDefault="007E0E22" w:rsidP="00D6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C20" w14:textId="63B76C6B" w:rsidR="00A5328C" w:rsidRDefault="00B90D12" w:rsidP="002A556A">
    <w:pPr>
      <w:pStyle w:val="Footer"/>
    </w:pPr>
    <w:r>
      <w:rPr>
        <w:noProof/>
      </w:rPr>
      <mc:AlternateContent>
        <mc:Choice Requires="wps">
          <w:drawing>
            <wp:anchor distT="0" distB="0" distL="114300" distR="114300" simplePos="0" relativeHeight="251656192" behindDoc="0" locked="0" layoutInCell="0" allowOverlap="1" wp14:anchorId="0EC73FAF" wp14:editId="4E3478BD">
              <wp:simplePos x="0" y="0"/>
              <wp:positionH relativeFrom="page">
                <wp:posOffset>0</wp:posOffset>
              </wp:positionH>
              <wp:positionV relativeFrom="page">
                <wp:posOffset>10248900</wp:posOffset>
              </wp:positionV>
              <wp:extent cx="7560310" cy="252095"/>
              <wp:effectExtent l="0" t="0" r="0" b="14605"/>
              <wp:wrapNone/>
              <wp:docPr id="2" name="MSIPCM9ffc4faa92752940e8a256bf"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807A9" w14:textId="0A614F7A" w:rsidR="00B90D12" w:rsidRPr="00B90D12" w:rsidRDefault="00B90D12" w:rsidP="00B90D12">
                          <w:pPr>
                            <w:spacing w:after="0"/>
                            <w:jc w:val="center"/>
                            <w:rPr>
                              <w:rFonts w:ascii="Arial" w:hAnsi="Arial" w:cs="Arial"/>
                              <w:color w:val="000000"/>
                              <w:sz w:val="24"/>
                            </w:rPr>
                          </w:pPr>
                          <w:r w:rsidRPr="00B90D1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C73FAF" id="_x0000_t202" coordsize="21600,21600" o:spt="202" path="m,l,21600r21600,l21600,xe">
              <v:stroke joinstyle="miter"/>
              <v:path gradientshapeok="t" o:connecttype="rect"/>
            </v:shapetype>
            <v:shape id="MSIPCM9ffc4faa92752940e8a256bf"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2A807A9" w14:textId="0A614F7A" w:rsidR="00B90D12" w:rsidRPr="00B90D12" w:rsidRDefault="00B90D12" w:rsidP="00B90D12">
                    <w:pPr>
                      <w:spacing w:after="0"/>
                      <w:jc w:val="center"/>
                      <w:rPr>
                        <w:rFonts w:ascii="Arial" w:hAnsi="Arial" w:cs="Arial"/>
                        <w:color w:val="000000"/>
                        <w:sz w:val="24"/>
                      </w:rPr>
                    </w:pPr>
                    <w:r w:rsidRPr="00B90D12">
                      <w:rPr>
                        <w:rFonts w:ascii="Arial" w:hAnsi="Arial" w:cs="Arial"/>
                        <w:color w:val="000000"/>
                        <w:sz w:val="24"/>
                      </w:rPr>
                      <w:t>OFFICIAL</w:t>
                    </w:r>
                  </w:p>
                </w:txbxContent>
              </v:textbox>
              <w10:wrap anchorx="page" anchory="page"/>
            </v:shape>
          </w:pict>
        </mc:Fallback>
      </mc:AlternateContent>
    </w:r>
  </w:p>
  <w:p w14:paraId="2E21F164" w14:textId="77777777" w:rsidR="00A5328C" w:rsidRPr="00F4064D" w:rsidRDefault="00A5328C">
    <w:pPr>
      <w:pStyle w:val="Footer"/>
      <w:jc w:val="right"/>
      <w:rPr>
        <w:rFonts w:ascii="Arial" w:hAnsi="Arial" w:cs="Arial"/>
        <w:sz w:val="20"/>
        <w:szCs w:val="20"/>
      </w:rPr>
    </w:pPr>
    <w:r w:rsidRPr="00F4064D">
      <w:rPr>
        <w:rFonts w:ascii="Arial" w:hAnsi="Arial" w:cs="Arial"/>
        <w:sz w:val="20"/>
        <w:szCs w:val="20"/>
      </w:rPr>
      <w:t>State Government of Victoria</w:t>
    </w:r>
  </w:p>
  <w:p w14:paraId="01187820" w14:textId="7142F33A" w:rsidR="00A5328C" w:rsidRPr="00F4064D" w:rsidRDefault="00F4064D">
    <w:pPr>
      <w:pStyle w:val="Footer"/>
      <w:jc w:val="right"/>
      <w:rPr>
        <w:rFonts w:ascii="Arial" w:hAnsi="Arial" w:cs="Arial"/>
        <w:sz w:val="20"/>
        <w:szCs w:val="20"/>
      </w:rPr>
    </w:pPr>
    <w:r w:rsidRPr="00F4064D">
      <w:rPr>
        <w:rFonts w:ascii="Arial" w:hAnsi="Arial" w:cs="Arial"/>
        <w:sz w:val="20"/>
        <w:szCs w:val="20"/>
      </w:rPr>
      <w:t>Tourism businesses in Victoria June 2023</w:t>
    </w:r>
    <w:r w:rsidR="00A5328C" w:rsidRPr="00F4064D">
      <w:rPr>
        <w:rFonts w:ascii="Arial" w:hAnsi="Arial" w:cs="Arial"/>
        <w:sz w:val="20"/>
        <w:szCs w:val="20"/>
      </w:rPr>
      <w:t xml:space="preserve"> – </w:t>
    </w:r>
    <w:r w:rsidR="00256066" w:rsidRPr="00F4064D">
      <w:rPr>
        <w:rFonts w:ascii="Arial" w:hAnsi="Arial" w:cs="Arial"/>
        <w:sz w:val="20"/>
        <w:szCs w:val="20"/>
      </w:rPr>
      <w:t>(Optimised for digital accessibility)</w:t>
    </w:r>
    <w:r w:rsidR="00A5328C" w:rsidRPr="00F4064D">
      <w:rPr>
        <w:rFonts w:ascii="Arial" w:hAnsi="Arial" w:cs="Arial"/>
        <w:sz w:val="20"/>
        <w:szCs w:val="20"/>
      </w:rPr>
      <w:br/>
      <w:t xml:space="preserve">Page </w:t>
    </w:r>
    <w:sdt>
      <w:sdtPr>
        <w:rPr>
          <w:rFonts w:ascii="Arial" w:hAnsi="Arial" w:cs="Arial"/>
          <w:sz w:val="20"/>
          <w:szCs w:val="20"/>
        </w:rPr>
        <w:id w:val="-1493786459"/>
        <w:docPartObj>
          <w:docPartGallery w:val="Page Numbers (Bottom of Page)"/>
          <w:docPartUnique/>
        </w:docPartObj>
      </w:sdtPr>
      <w:sdtEndPr>
        <w:rPr>
          <w:noProof/>
        </w:rPr>
      </w:sdtEndPr>
      <w:sdtContent>
        <w:r w:rsidR="00A5328C" w:rsidRPr="00F4064D">
          <w:rPr>
            <w:rFonts w:ascii="Arial" w:hAnsi="Arial" w:cs="Arial"/>
            <w:sz w:val="20"/>
            <w:szCs w:val="20"/>
          </w:rPr>
          <w:fldChar w:fldCharType="begin"/>
        </w:r>
        <w:r w:rsidR="00A5328C" w:rsidRPr="00F4064D">
          <w:rPr>
            <w:rFonts w:ascii="Arial" w:hAnsi="Arial" w:cs="Arial"/>
            <w:sz w:val="20"/>
            <w:szCs w:val="20"/>
          </w:rPr>
          <w:instrText xml:space="preserve"> PAGE   \* MERGEFORMAT </w:instrText>
        </w:r>
        <w:r w:rsidR="00A5328C" w:rsidRPr="00F4064D">
          <w:rPr>
            <w:rFonts w:ascii="Arial" w:hAnsi="Arial" w:cs="Arial"/>
            <w:sz w:val="20"/>
            <w:szCs w:val="20"/>
          </w:rPr>
          <w:fldChar w:fldCharType="separate"/>
        </w:r>
        <w:r w:rsidR="00A5328C" w:rsidRPr="00F4064D">
          <w:rPr>
            <w:rFonts w:ascii="Arial" w:hAnsi="Arial" w:cs="Arial"/>
            <w:noProof/>
            <w:sz w:val="20"/>
            <w:szCs w:val="20"/>
          </w:rPr>
          <w:t>2</w:t>
        </w:r>
        <w:r w:rsidR="00A5328C" w:rsidRPr="00F4064D">
          <w:rPr>
            <w:rFonts w:ascii="Arial" w:hAnsi="Arial" w:cs="Arial"/>
            <w:noProof/>
            <w:sz w:val="20"/>
            <w:szCs w:val="20"/>
          </w:rPr>
          <w:fldChar w:fldCharType="end"/>
        </w:r>
      </w:sdtContent>
    </w:sdt>
  </w:p>
  <w:p w14:paraId="3984D39B" w14:textId="0E44D127" w:rsidR="00A5328C" w:rsidRDefault="00A5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5A31" w14:textId="77777777" w:rsidR="007E0E22" w:rsidRDefault="007E0E22" w:rsidP="00D67AEC">
      <w:pPr>
        <w:spacing w:after="0" w:line="240" w:lineRule="auto"/>
      </w:pPr>
      <w:r>
        <w:separator/>
      </w:r>
    </w:p>
  </w:footnote>
  <w:footnote w:type="continuationSeparator" w:id="0">
    <w:p w14:paraId="4F6C59B8" w14:textId="77777777" w:rsidR="007E0E22" w:rsidRDefault="007E0E22" w:rsidP="00D6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666" w14:textId="43A61A4F" w:rsidR="00B90D12" w:rsidRDefault="00B90D12">
    <w:pPr>
      <w:pStyle w:val="Header"/>
    </w:pPr>
    <w:r>
      <w:rPr>
        <w:noProof/>
      </w:rPr>
      <mc:AlternateContent>
        <mc:Choice Requires="wps">
          <w:drawing>
            <wp:anchor distT="0" distB="0" distL="114300" distR="114300" simplePos="0" relativeHeight="251661312" behindDoc="0" locked="0" layoutInCell="0" allowOverlap="1" wp14:anchorId="564C0F81" wp14:editId="5B966133">
              <wp:simplePos x="0" y="0"/>
              <wp:positionH relativeFrom="page">
                <wp:posOffset>0</wp:posOffset>
              </wp:positionH>
              <wp:positionV relativeFrom="page">
                <wp:posOffset>190500</wp:posOffset>
              </wp:positionV>
              <wp:extent cx="7560310" cy="252095"/>
              <wp:effectExtent l="0" t="0" r="0" b="14605"/>
              <wp:wrapNone/>
              <wp:docPr id="3" name="MSIPCM9a3d4ad18ad470e15c61392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47CFF" w14:textId="0F26414F" w:rsidR="00B90D12" w:rsidRPr="00B90D12" w:rsidRDefault="00B90D12" w:rsidP="00B90D12">
                          <w:pPr>
                            <w:spacing w:after="0"/>
                            <w:jc w:val="center"/>
                            <w:rPr>
                              <w:rFonts w:ascii="Arial" w:hAnsi="Arial" w:cs="Arial"/>
                              <w:color w:val="000000"/>
                              <w:sz w:val="24"/>
                            </w:rPr>
                          </w:pPr>
                          <w:r w:rsidRPr="00B90D1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4C0F81" id="_x0000_t202" coordsize="21600,21600" o:spt="202" path="m,l,21600r21600,l21600,xe">
              <v:stroke joinstyle="miter"/>
              <v:path gradientshapeok="t" o:connecttype="rect"/>
            </v:shapetype>
            <v:shape id="MSIPCM9a3d4ad18ad470e15c61392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A347CFF" w14:textId="0F26414F" w:rsidR="00B90D12" w:rsidRPr="00B90D12" w:rsidRDefault="00B90D12" w:rsidP="00B90D12">
                    <w:pPr>
                      <w:spacing w:after="0"/>
                      <w:jc w:val="center"/>
                      <w:rPr>
                        <w:rFonts w:ascii="Arial" w:hAnsi="Arial" w:cs="Arial"/>
                        <w:color w:val="000000"/>
                        <w:sz w:val="24"/>
                      </w:rPr>
                    </w:pPr>
                    <w:r w:rsidRPr="00B90D12">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11D"/>
    <w:multiLevelType w:val="hybridMultilevel"/>
    <w:tmpl w:val="CFC2EFDE"/>
    <w:lvl w:ilvl="0" w:tplc="B02E7118">
      <w:start w:val="1"/>
      <w:numFmt w:val="bullet"/>
      <w:lvlText w:val="•"/>
      <w:lvlJc w:val="left"/>
      <w:pPr>
        <w:tabs>
          <w:tab w:val="num" w:pos="720"/>
        </w:tabs>
        <w:ind w:left="720" w:hanging="360"/>
      </w:pPr>
      <w:rPr>
        <w:rFonts w:ascii="Arial" w:hAnsi="Arial" w:hint="default"/>
      </w:rPr>
    </w:lvl>
    <w:lvl w:ilvl="1" w:tplc="285460F8" w:tentative="1">
      <w:start w:val="1"/>
      <w:numFmt w:val="bullet"/>
      <w:lvlText w:val="•"/>
      <w:lvlJc w:val="left"/>
      <w:pPr>
        <w:tabs>
          <w:tab w:val="num" w:pos="1440"/>
        </w:tabs>
        <w:ind w:left="1440" w:hanging="360"/>
      </w:pPr>
      <w:rPr>
        <w:rFonts w:ascii="Arial" w:hAnsi="Arial" w:hint="default"/>
      </w:rPr>
    </w:lvl>
    <w:lvl w:ilvl="2" w:tplc="A2FC3A98" w:tentative="1">
      <w:start w:val="1"/>
      <w:numFmt w:val="bullet"/>
      <w:lvlText w:val="•"/>
      <w:lvlJc w:val="left"/>
      <w:pPr>
        <w:tabs>
          <w:tab w:val="num" w:pos="2160"/>
        </w:tabs>
        <w:ind w:left="2160" w:hanging="360"/>
      </w:pPr>
      <w:rPr>
        <w:rFonts w:ascii="Arial" w:hAnsi="Arial" w:hint="default"/>
      </w:rPr>
    </w:lvl>
    <w:lvl w:ilvl="3" w:tplc="32B49CBC" w:tentative="1">
      <w:start w:val="1"/>
      <w:numFmt w:val="bullet"/>
      <w:lvlText w:val="•"/>
      <w:lvlJc w:val="left"/>
      <w:pPr>
        <w:tabs>
          <w:tab w:val="num" w:pos="2880"/>
        </w:tabs>
        <w:ind w:left="2880" w:hanging="360"/>
      </w:pPr>
      <w:rPr>
        <w:rFonts w:ascii="Arial" w:hAnsi="Arial" w:hint="default"/>
      </w:rPr>
    </w:lvl>
    <w:lvl w:ilvl="4" w:tplc="69DEF900" w:tentative="1">
      <w:start w:val="1"/>
      <w:numFmt w:val="bullet"/>
      <w:lvlText w:val="•"/>
      <w:lvlJc w:val="left"/>
      <w:pPr>
        <w:tabs>
          <w:tab w:val="num" w:pos="3600"/>
        </w:tabs>
        <w:ind w:left="3600" w:hanging="360"/>
      </w:pPr>
      <w:rPr>
        <w:rFonts w:ascii="Arial" w:hAnsi="Arial" w:hint="default"/>
      </w:rPr>
    </w:lvl>
    <w:lvl w:ilvl="5" w:tplc="203E3086" w:tentative="1">
      <w:start w:val="1"/>
      <w:numFmt w:val="bullet"/>
      <w:lvlText w:val="•"/>
      <w:lvlJc w:val="left"/>
      <w:pPr>
        <w:tabs>
          <w:tab w:val="num" w:pos="4320"/>
        </w:tabs>
        <w:ind w:left="4320" w:hanging="360"/>
      </w:pPr>
      <w:rPr>
        <w:rFonts w:ascii="Arial" w:hAnsi="Arial" w:hint="default"/>
      </w:rPr>
    </w:lvl>
    <w:lvl w:ilvl="6" w:tplc="D2547158" w:tentative="1">
      <w:start w:val="1"/>
      <w:numFmt w:val="bullet"/>
      <w:lvlText w:val="•"/>
      <w:lvlJc w:val="left"/>
      <w:pPr>
        <w:tabs>
          <w:tab w:val="num" w:pos="5040"/>
        </w:tabs>
        <w:ind w:left="5040" w:hanging="360"/>
      </w:pPr>
      <w:rPr>
        <w:rFonts w:ascii="Arial" w:hAnsi="Arial" w:hint="default"/>
      </w:rPr>
    </w:lvl>
    <w:lvl w:ilvl="7" w:tplc="9D08B9C0" w:tentative="1">
      <w:start w:val="1"/>
      <w:numFmt w:val="bullet"/>
      <w:lvlText w:val="•"/>
      <w:lvlJc w:val="left"/>
      <w:pPr>
        <w:tabs>
          <w:tab w:val="num" w:pos="5760"/>
        </w:tabs>
        <w:ind w:left="5760" w:hanging="360"/>
      </w:pPr>
      <w:rPr>
        <w:rFonts w:ascii="Arial" w:hAnsi="Arial" w:hint="default"/>
      </w:rPr>
    </w:lvl>
    <w:lvl w:ilvl="8" w:tplc="A7FE4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54B44"/>
    <w:multiLevelType w:val="hybridMultilevel"/>
    <w:tmpl w:val="52920736"/>
    <w:lvl w:ilvl="0" w:tplc="EC0C2A14">
      <w:start w:val="1"/>
      <w:numFmt w:val="bullet"/>
      <w:lvlText w:val="•"/>
      <w:lvlJc w:val="left"/>
      <w:pPr>
        <w:tabs>
          <w:tab w:val="num" w:pos="720"/>
        </w:tabs>
        <w:ind w:left="720" w:hanging="360"/>
      </w:pPr>
      <w:rPr>
        <w:rFonts w:ascii="Arial" w:hAnsi="Arial" w:hint="default"/>
      </w:rPr>
    </w:lvl>
    <w:lvl w:ilvl="1" w:tplc="AD681CB6" w:tentative="1">
      <w:start w:val="1"/>
      <w:numFmt w:val="bullet"/>
      <w:lvlText w:val="•"/>
      <w:lvlJc w:val="left"/>
      <w:pPr>
        <w:tabs>
          <w:tab w:val="num" w:pos="1440"/>
        </w:tabs>
        <w:ind w:left="1440" w:hanging="360"/>
      </w:pPr>
      <w:rPr>
        <w:rFonts w:ascii="Arial" w:hAnsi="Arial" w:hint="default"/>
      </w:rPr>
    </w:lvl>
    <w:lvl w:ilvl="2" w:tplc="CB52A8E8" w:tentative="1">
      <w:start w:val="1"/>
      <w:numFmt w:val="bullet"/>
      <w:lvlText w:val="•"/>
      <w:lvlJc w:val="left"/>
      <w:pPr>
        <w:tabs>
          <w:tab w:val="num" w:pos="2160"/>
        </w:tabs>
        <w:ind w:left="2160" w:hanging="360"/>
      </w:pPr>
      <w:rPr>
        <w:rFonts w:ascii="Arial" w:hAnsi="Arial" w:hint="default"/>
      </w:rPr>
    </w:lvl>
    <w:lvl w:ilvl="3" w:tplc="687CEE04" w:tentative="1">
      <w:start w:val="1"/>
      <w:numFmt w:val="bullet"/>
      <w:lvlText w:val="•"/>
      <w:lvlJc w:val="left"/>
      <w:pPr>
        <w:tabs>
          <w:tab w:val="num" w:pos="2880"/>
        </w:tabs>
        <w:ind w:left="2880" w:hanging="360"/>
      </w:pPr>
      <w:rPr>
        <w:rFonts w:ascii="Arial" w:hAnsi="Arial" w:hint="default"/>
      </w:rPr>
    </w:lvl>
    <w:lvl w:ilvl="4" w:tplc="A8344002" w:tentative="1">
      <w:start w:val="1"/>
      <w:numFmt w:val="bullet"/>
      <w:lvlText w:val="•"/>
      <w:lvlJc w:val="left"/>
      <w:pPr>
        <w:tabs>
          <w:tab w:val="num" w:pos="3600"/>
        </w:tabs>
        <w:ind w:left="3600" w:hanging="360"/>
      </w:pPr>
      <w:rPr>
        <w:rFonts w:ascii="Arial" w:hAnsi="Arial" w:hint="default"/>
      </w:rPr>
    </w:lvl>
    <w:lvl w:ilvl="5" w:tplc="FB06DC3E" w:tentative="1">
      <w:start w:val="1"/>
      <w:numFmt w:val="bullet"/>
      <w:lvlText w:val="•"/>
      <w:lvlJc w:val="left"/>
      <w:pPr>
        <w:tabs>
          <w:tab w:val="num" w:pos="4320"/>
        </w:tabs>
        <w:ind w:left="4320" w:hanging="360"/>
      </w:pPr>
      <w:rPr>
        <w:rFonts w:ascii="Arial" w:hAnsi="Arial" w:hint="default"/>
      </w:rPr>
    </w:lvl>
    <w:lvl w:ilvl="6" w:tplc="B11866FC" w:tentative="1">
      <w:start w:val="1"/>
      <w:numFmt w:val="bullet"/>
      <w:lvlText w:val="•"/>
      <w:lvlJc w:val="left"/>
      <w:pPr>
        <w:tabs>
          <w:tab w:val="num" w:pos="5040"/>
        </w:tabs>
        <w:ind w:left="5040" w:hanging="360"/>
      </w:pPr>
      <w:rPr>
        <w:rFonts w:ascii="Arial" w:hAnsi="Arial" w:hint="default"/>
      </w:rPr>
    </w:lvl>
    <w:lvl w:ilvl="7" w:tplc="31CA7794" w:tentative="1">
      <w:start w:val="1"/>
      <w:numFmt w:val="bullet"/>
      <w:lvlText w:val="•"/>
      <w:lvlJc w:val="left"/>
      <w:pPr>
        <w:tabs>
          <w:tab w:val="num" w:pos="5760"/>
        </w:tabs>
        <w:ind w:left="5760" w:hanging="360"/>
      </w:pPr>
      <w:rPr>
        <w:rFonts w:ascii="Arial" w:hAnsi="Arial" w:hint="default"/>
      </w:rPr>
    </w:lvl>
    <w:lvl w:ilvl="8" w:tplc="E4A649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240A0"/>
    <w:multiLevelType w:val="hybridMultilevel"/>
    <w:tmpl w:val="092ACBDE"/>
    <w:lvl w:ilvl="0" w:tplc="BAFE1BCA">
      <w:start w:val="1"/>
      <w:numFmt w:val="bullet"/>
      <w:lvlText w:val="•"/>
      <w:lvlJc w:val="left"/>
      <w:pPr>
        <w:tabs>
          <w:tab w:val="num" w:pos="720"/>
        </w:tabs>
        <w:ind w:left="720" w:hanging="360"/>
      </w:pPr>
      <w:rPr>
        <w:rFonts w:ascii="Arial" w:hAnsi="Arial" w:hint="default"/>
      </w:rPr>
    </w:lvl>
    <w:lvl w:ilvl="1" w:tplc="770A2A0A" w:tentative="1">
      <w:start w:val="1"/>
      <w:numFmt w:val="bullet"/>
      <w:lvlText w:val="•"/>
      <w:lvlJc w:val="left"/>
      <w:pPr>
        <w:tabs>
          <w:tab w:val="num" w:pos="1440"/>
        </w:tabs>
        <w:ind w:left="1440" w:hanging="360"/>
      </w:pPr>
      <w:rPr>
        <w:rFonts w:ascii="Arial" w:hAnsi="Arial" w:hint="default"/>
      </w:rPr>
    </w:lvl>
    <w:lvl w:ilvl="2" w:tplc="1264D652" w:tentative="1">
      <w:start w:val="1"/>
      <w:numFmt w:val="bullet"/>
      <w:lvlText w:val="•"/>
      <w:lvlJc w:val="left"/>
      <w:pPr>
        <w:tabs>
          <w:tab w:val="num" w:pos="2160"/>
        </w:tabs>
        <w:ind w:left="2160" w:hanging="360"/>
      </w:pPr>
      <w:rPr>
        <w:rFonts w:ascii="Arial" w:hAnsi="Arial" w:hint="default"/>
      </w:rPr>
    </w:lvl>
    <w:lvl w:ilvl="3" w:tplc="8F287AF6" w:tentative="1">
      <w:start w:val="1"/>
      <w:numFmt w:val="bullet"/>
      <w:lvlText w:val="•"/>
      <w:lvlJc w:val="left"/>
      <w:pPr>
        <w:tabs>
          <w:tab w:val="num" w:pos="2880"/>
        </w:tabs>
        <w:ind w:left="2880" w:hanging="360"/>
      </w:pPr>
      <w:rPr>
        <w:rFonts w:ascii="Arial" w:hAnsi="Arial" w:hint="default"/>
      </w:rPr>
    </w:lvl>
    <w:lvl w:ilvl="4" w:tplc="A39C073A" w:tentative="1">
      <w:start w:val="1"/>
      <w:numFmt w:val="bullet"/>
      <w:lvlText w:val="•"/>
      <w:lvlJc w:val="left"/>
      <w:pPr>
        <w:tabs>
          <w:tab w:val="num" w:pos="3600"/>
        </w:tabs>
        <w:ind w:left="3600" w:hanging="360"/>
      </w:pPr>
      <w:rPr>
        <w:rFonts w:ascii="Arial" w:hAnsi="Arial" w:hint="default"/>
      </w:rPr>
    </w:lvl>
    <w:lvl w:ilvl="5" w:tplc="8F38C632" w:tentative="1">
      <w:start w:val="1"/>
      <w:numFmt w:val="bullet"/>
      <w:lvlText w:val="•"/>
      <w:lvlJc w:val="left"/>
      <w:pPr>
        <w:tabs>
          <w:tab w:val="num" w:pos="4320"/>
        </w:tabs>
        <w:ind w:left="4320" w:hanging="360"/>
      </w:pPr>
      <w:rPr>
        <w:rFonts w:ascii="Arial" w:hAnsi="Arial" w:hint="default"/>
      </w:rPr>
    </w:lvl>
    <w:lvl w:ilvl="6" w:tplc="125006FC" w:tentative="1">
      <w:start w:val="1"/>
      <w:numFmt w:val="bullet"/>
      <w:lvlText w:val="•"/>
      <w:lvlJc w:val="left"/>
      <w:pPr>
        <w:tabs>
          <w:tab w:val="num" w:pos="5040"/>
        </w:tabs>
        <w:ind w:left="5040" w:hanging="360"/>
      </w:pPr>
      <w:rPr>
        <w:rFonts w:ascii="Arial" w:hAnsi="Arial" w:hint="default"/>
      </w:rPr>
    </w:lvl>
    <w:lvl w:ilvl="7" w:tplc="690AFE2E" w:tentative="1">
      <w:start w:val="1"/>
      <w:numFmt w:val="bullet"/>
      <w:lvlText w:val="•"/>
      <w:lvlJc w:val="left"/>
      <w:pPr>
        <w:tabs>
          <w:tab w:val="num" w:pos="5760"/>
        </w:tabs>
        <w:ind w:left="5760" w:hanging="360"/>
      </w:pPr>
      <w:rPr>
        <w:rFonts w:ascii="Arial" w:hAnsi="Arial" w:hint="default"/>
      </w:rPr>
    </w:lvl>
    <w:lvl w:ilvl="8" w:tplc="B5F030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853509"/>
    <w:multiLevelType w:val="hybridMultilevel"/>
    <w:tmpl w:val="DDD6D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1A6BBD"/>
    <w:multiLevelType w:val="hybridMultilevel"/>
    <w:tmpl w:val="E75C399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2625248C"/>
    <w:multiLevelType w:val="hybridMultilevel"/>
    <w:tmpl w:val="0250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0776E"/>
    <w:multiLevelType w:val="hybridMultilevel"/>
    <w:tmpl w:val="246CA124"/>
    <w:lvl w:ilvl="0" w:tplc="8076A3F0">
      <w:start w:val="1"/>
      <w:numFmt w:val="bullet"/>
      <w:lvlText w:val="•"/>
      <w:lvlJc w:val="left"/>
      <w:pPr>
        <w:tabs>
          <w:tab w:val="num" w:pos="720"/>
        </w:tabs>
        <w:ind w:left="720" w:hanging="360"/>
      </w:pPr>
      <w:rPr>
        <w:rFonts w:ascii="Arial" w:hAnsi="Arial" w:hint="default"/>
      </w:rPr>
    </w:lvl>
    <w:lvl w:ilvl="1" w:tplc="9CBC608A" w:tentative="1">
      <w:start w:val="1"/>
      <w:numFmt w:val="bullet"/>
      <w:lvlText w:val="•"/>
      <w:lvlJc w:val="left"/>
      <w:pPr>
        <w:tabs>
          <w:tab w:val="num" w:pos="1440"/>
        </w:tabs>
        <w:ind w:left="1440" w:hanging="360"/>
      </w:pPr>
      <w:rPr>
        <w:rFonts w:ascii="Arial" w:hAnsi="Arial" w:hint="default"/>
      </w:rPr>
    </w:lvl>
    <w:lvl w:ilvl="2" w:tplc="29CCBD94" w:tentative="1">
      <w:start w:val="1"/>
      <w:numFmt w:val="bullet"/>
      <w:lvlText w:val="•"/>
      <w:lvlJc w:val="left"/>
      <w:pPr>
        <w:tabs>
          <w:tab w:val="num" w:pos="2160"/>
        </w:tabs>
        <w:ind w:left="2160" w:hanging="360"/>
      </w:pPr>
      <w:rPr>
        <w:rFonts w:ascii="Arial" w:hAnsi="Arial" w:hint="default"/>
      </w:rPr>
    </w:lvl>
    <w:lvl w:ilvl="3" w:tplc="54408E7A" w:tentative="1">
      <w:start w:val="1"/>
      <w:numFmt w:val="bullet"/>
      <w:lvlText w:val="•"/>
      <w:lvlJc w:val="left"/>
      <w:pPr>
        <w:tabs>
          <w:tab w:val="num" w:pos="2880"/>
        </w:tabs>
        <w:ind w:left="2880" w:hanging="360"/>
      </w:pPr>
      <w:rPr>
        <w:rFonts w:ascii="Arial" w:hAnsi="Arial" w:hint="default"/>
      </w:rPr>
    </w:lvl>
    <w:lvl w:ilvl="4" w:tplc="6FFC8F10" w:tentative="1">
      <w:start w:val="1"/>
      <w:numFmt w:val="bullet"/>
      <w:lvlText w:val="•"/>
      <w:lvlJc w:val="left"/>
      <w:pPr>
        <w:tabs>
          <w:tab w:val="num" w:pos="3600"/>
        </w:tabs>
        <w:ind w:left="3600" w:hanging="360"/>
      </w:pPr>
      <w:rPr>
        <w:rFonts w:ascii="Arial" w:hAnsi="Arial" w:hint="default"/>
      </w:rPr>
    </w:lvl>
    <w:lvl w:ilvl="5" w:tplc="BB4E2FD0" w:tentative="1">
      <w:start w:val="1"/>
      <w:numFmt w:val="bullet"/>
      <w:lvlText w:val="•"/>
      <w:lvlJc w:val="left"/>
      <w:pPr>
        <w:tabs>
          <w:tab w:val="num" w:pos="4320"/>
        </w:tabs>
        <w:ind w:left="4320" w:hanging="360"/>
      </w:pPr>
      <w:rPr>
        <w:rFonts w:ascii="Arial" w:hAnsi="Arial" w:hint="default"/>
      </w:rPr>
    </w:lvl>
    <w:lvl w:ilvl="6" w:tplc="8F785A16" w:tentative="1">
      <w:start w:val="1"/>
      <w:numFmt w:val="bullet"/>
      <w:lvlText w:val="•"/>
      <w:lvlJc w:val="left"/>
      <w:pPr>
        <w:tabs>
          <w:tab w:val="num" w:pos="5040"/>
        </w:tabs>
        <w:ind w:left="5040" w:hanging="360"/>
      </w:pPr>
      <w:rPr>
        <w:rFonts w:ascii="Arial" w:hAnsi="Arial" w:hint="default"/>
      </w:rPr>
    </w:lvl>
    <w:lvl w:ilvl="7" w:tplc="8C120C1E" w:tentative="1">
      <w:start w:val="1"/>
      <w:numFmt w:val="bullet"/>
      <w:lvlText w:val="•"/>
      <w:lvlJc w:val="left"/>
      <w:pPr>
        <w:tabs>
          <w:tab w:val="num" w:pos="5760"/>
        </w:tabs>
        <w:ind w:left="5760" w:hanging="360"/>
      </w:pPr>
      <w:rPr>
        <w:rFonts w:ascii="Arial" w:hAnsi="Arial" w:hint="default"/>
      </w:rPr>
    </w:lvl>
    <w:lvl w:ilvl="8" w:tplc="599E9F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8A220E"/>
    <w:multiLevelType w:val="multilevel"/>
    <w:tmpl w:val="60BEBD84"/>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7837D0"/>
    <w:multiLevelType w:val="hybridMultilevel"/>
    <w:tmpl w:val="E7B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C1875"/>
    <w:multiLevelType w:val="hybridMultilevel"/>
    <w:tmpl w:val="05B670E2"/>
    <w:lvl w:ilvl="0" w:tplc="29980BA0">
      <w:start w:val="1"/>
      <w:numFmt w:val="bullet"/>
      <w:lvlText w:val="•"/>
      <w:lvlJc w:val="left"/>
      <w:pPr>
        <w:tabs>
          <w:tab w:val="num" w:pos="720"/>
        </w:tabs>
        <w:ind w:left="720" w:hanging="360"/>
      </w:pPr>
      <w:rPr>
        <w:rFonts w:ascii="Arial" w:hAnsi="Arial" w:hint="default"/>
      </w:rPr>
    </w:lvl>
    <w:lvl w:ilvl="1" w:tplc="46BAA9CA" w:tentative="1">
      <w:start w:val="1"/>
      <w:numFmt w:val="bullet"/>
      <w:lvlText w:val="•"/>
      <w:lvlJc w:val="left"/>
      <w:pPr>
        <w:tabs>
          <w:tab w:val="num" w:pos="1440"/>
        </w:tabs>
        <w:ind w:left="1440" w:hanging="360"/>
      </w:pPr>
      <w:rPr>
        <w:rFonts w:ascii="Arial" w:hAnsi="Arial" w:hint="default"/>
      </w:rPr>
    </w:lvl>
    <w:lvl w:ilvl="2" w:tplc="470281A2" w:tentative="1">
      <w:start w:val="1"/>
      <w:numFmt w:val="bullet"/>
      <w:lvlText w:val="•"/>
      <w:lvlJc w:val="left"/>
      <w:pPr>
        <w:tabs>
          <w:tab w:val="num" w:pos="2160"/>
        </w:tabs>
        <w:ind w:left="2160" w:hanging="360"/>
      </w:pPr>
      <w:rPr>
        <w:rFonts w:ascii="Arial" w:hAnsi="Arial" w:hint="default"/>
      </w:rPr>
    </w:lvl>
    <w:lvl w:ilvl="3" w:tplc="C06EE3CC" w:tentative="1">
      <w:start w:val="1"/>
      <w:numFmt w:val="bullet"/>
      <w:lvlText w:val="•"/>
      <w:lvlJc w:val="left"/>
      <w:pPr>
        <w:tabs>
          <w:tab w:val="num" w:pos="2880"/>
        </w:tabs>
        <w:ind w:left="2880" w:hanging="360"/>
      </w:pPr>
      <w:rPr>
        <w:rFonts w:ascii="Arial" w:hAnsi="Arial" w:hint="default"/>
      </w:rPr>
    </w:lvl>
    <w:lvl w:ilvl="4" w:tplc="8FAADD66" w:tentative="1">
      <w:start w:val="1"/>
      <w:numFmt w:val="bullet"/>
      <w:lvlText w:val="•"/>
      <w:lvlJc w:val="left"/>
      <w:pPr>
        <w:tabs>
          <w:tab w:val="num" w:pos="3600"/>
        </w:tabs>
        <w:ind w:left="3600" w:hanging="360"/>
      </w:pPr>
      <w:rPr>
        <w:rFonts w:ascii="Arial" w:hAnsi="Arial" w:hint="default"/>
      </w:rPr>
    </w:lvl>
    <w:lvl w:ilvl="5" w:tplc="4492EC36" w:tentative="1">
      <w:start w:val="1"/>
      <w:numFmt w:val="bullet"/>
      <w:lvlText w:val="•"/>
      <w:lvlJc w:val="left"/>
      <w:pPr>
        <w:tabs>
          <w:tab w:val="num" w:pos="4320"/>
        </w:tabs>
        <w:ind w:left="4320" w:hanging="360"/>
      </w:pPr>
      <w:rPr>
        <w:rFonts w:ascii="Arial" w:hAnsi="Arial" w:hint="default"/>
      </w:rPr>
    </w:lvl>
    <w:lvl w:ilvl="6" w:tplc="7E40D4CC" w:tentative="1">
      <w:start w:val="1"/>
      <w:numFmt w:val="bullet"/>
      <w:lvlText w:val="•"/>
      <w:lvlJc w:val="left"/>
      <w:pPr>
        <w:tabs>
          <w:tab w:val="num" w:pos="5040"/>
        </w:tabs>
        <w:ind w:left="5040" w:hanging="360"/>
      </w:pPr>
      <w:rPr>
        <w:rFonts w:ascii="Arial" w:hAnsi="Arial" w:hint="default"/>
      </w:rPr>
    </w:lvl>
    <w:lvl w:ilvl="7" w:tplc="57D4FA8E" w:tentative="1">
      <w:start w:val="1"/>
      <w:numFmt w:val="bullet"/>
      <w:lvlText w:val="•"/>
      <w:lvlJc w:val="left"/>
      <w:pPr>
        <w:tabs>
          <w:tab w:val="num" w:pos="5760"/>
        </w:tabs>
        <w:ind w:left="5760" w:hanging="360"/>
      </w:pPr>
      <w:rPr>
        <w:rFonts w:ascii="Arial" w:hAnsi="Arial" w:hint="default"/>
      </w:rPr>
    </w:lvl>
    <w:lvl w:ilvl="8" w:tplc="ACFA91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9689A"/>
    <w:multiLevelType w:val="hybridMultilevel"/>
    <w:tmpl w:val="78B2BA66"/>
    <w:lvl w:ilvl="0" w:tplc="8CB4566C">
      <w:start w:val="1"/>
      <w:numFmt w:val="bullet"/>
      <w:lvlText w:val="•"/>
      <w:lvlJc w:val="left"/>
      <w:pPr>
        <w:tabs>
          <w:tab w:val="num" w:pos="720"/>
        </w:tabs>
        <w:ind w:left="720" w:hanging="360"/>
      </w:pPr>
      <w:rPr>
        <w:rFonts w:ascii="Arial" w:hAnsi="Arial" w:hint="default"/>
      </w:rPr>
    </w:lvl>
    <w:lvl w:ilvl="1" w:tplc="CC8CD640" w:tentative="1">
      <w:start w:val="1"/>
      <w:numFmt w:val="bullet"/>
      <w:lvlText w:val="•"/>
      <w:lvlJc w:val="left"/>
      <w:pPr>
        <w:tabs>
          <w:tab w:val="num" w:pos="1440"/>
        </w:tabs>
        <w:ind w:left="1440" w:hanging="360"/>
      </w:pPr>
      <w:rPr>
        <w:rFonts w:ascii="Arial" w:hAnsi="Arial" w:hint="default"/>
      </w:rPr>
    </w:lvl>
    <w:lvl w:ilvl="2" w:tplc="E3805584" w:tentative="1">
      <w:start w:val="1"/>
      <w:numFmt w:val="bullet"/>
      <w:lvlText w:val="•"/>
      <w:lvlJc w:val="left"/>
      <w:pPr>
        <w:tabs>
          <w:tab w:val="num" w:pos="2160"/>
        </w:tabs>
        <w:ind w:left="2160" w:hanging="360"/>
      </w:pPr>
      <w:rPr>
        <w:rFonts w:ascii="Arial" w:hAnsi="Arial" w:hint="default"/>
      </w:rPr>
    </w:lvl>
    <w:lvl w:ilvl="3" w:tplc="02C45B08" w:tentative="1">
      <w:start w:val="1"/>
      <w:numFmt w:val="bullet"/>
      <w:lvlText w:val="•"/>
      <w:lvlJc w:val="left"/>
      <w:pPr>
        <w:tabs>
          <w:tab w:val="num" w:pos="2880"/>
        </w:tabs>
        <w:ind w:left="2880" w:hanging="360"/>
      </w:pPr>
      <w:rPr>
        <w:rFonts w:ascii="Arial" w:hAnsi="Arial" w:hint="default"/>
      </w:rPr>
    </w:lvl>
    <w:lvl w:ilvl="4" w:tplc="B7409C70" w:tentative="1">
      <w:start w:val="1"/>
      <w:numFmt w:val="bullet"/>
      <w:lvlText w:val="•"/>
      <w:lvlJc w:val="left"/>
      <w:pPr>
        <w:tabs>
          <w:tab w:val="num" w:pos="3600"/>
        </w:tabs>
        <w:ind w:left="3600" w:hanging="360"/>
      </w:pPr>
      <w:rPr>
        <w:rFonts w:ascii="Arial" w:hAnsi="Arial" w:hint="default"/>
      </w:rPr>
    </w:lvl>
    <w:lvl w:ilvl="5" w:tplc="24507B3E" w:tentative="1">
      <w:start w:val="1"/>
      <w:numFmt w:val="bullet"/>
      <w:lvlText w:val="•"/>
      <w:lvlJc w:val="left"/>
      <w:pPr>
        <w:tabs>
          <w:tab w:val="num" w:pos="4320"/>
        </w:tabs>
        <w:ind w:left="4320" w:hanging="360"/>
      </w:pPr>
      <w:rPr>
        <w:rFonts w:ascii="Arial" w:hAnsi="Arial" w:hint="default"/>
      </w:rPr>
    </w:lvl>
    <w:lvl w:ilvl="6" w:tplc="660682D4" w:tentative="1">
      <w:start w:val="1"/>
      <w:numFmt w:val="bullet"/>
      <w:lvlText w:val="•"/>
      <w:lvlJc w:val="left"/>
      <w:pPr>
        <w:tabs>
          <w:tab w:val="num" w:pos="5040"/>
        </w:tabs>
        <w:ind w:left="5040" w:hanging="360"/>
      </w:pPr>
      <w:rPr>
        <w:rFonts w:ascii="Arial" w:hAnsi="Arial" w:hint="default"/>
      </w:rPr>
    </w:lvl>
    <w:lvl w:ilvl="7" w:tplc="9FCA7A7E" w:tentative="1">
      <w:start w:val="1"/>
      <w:numFmt w:val="bullet"/>
      <w:lvlText w:val="•"/>
      <w:lvlJc w:val="left"/>
      <w:pPr>
        <w:tabs>
          <w:tab w:val="num" w:pos="5760"/>
        </w:tabs>
        <w:ind w:left="5760" w:hanging="360"/>
      </w:pPr>
      <w:rPr>
        <w:rFonts w:ascii="Arial" w:hAnsi="Arial" w:hint="default"/>
      </w:rPr>
    </w:lvl>
    <w:lvl w:ilvl="8" w:tplc="C1EE4B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506ABA"/>
    <w:multiLevelType w:val="hybridMultilevel"/>
    <w:tmpl w:val="4470F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EE1DE7"/>
    <w:multiLevelType w:val="hybridMultilevel"/>
    <w:tmpl w:val="B180EA08"/>
    <w:lvl w:ilvl="0" w:tplc="F80EE9A6">
      <w:start w:val="1"/>
      <w:numFmt w:val="bullet"/>
      <w:lvlText w:val="•"/>
      <w:lvlJc w:val="left"/>
      <w:pPr>
        <w:tabs>
          <w:tab w:val="num" w:pos="720"/>
        </w:tabs>
        <w:ind w:left="720" w:hanging="360"/>
      </w:pPr>
      <w:rPr>
        <w:rFonts w:ascii="Arial" w:hAnsi="Arial" w:hint="default"/>
      </w:rPr>
    </w:lvl>
    <w:lvl w:ilvl="1" w:tplc="462C7CF6" w:tentative="1">
      <w:start w:val="1"/>
      <w:numFmt w:val="bullet"/>
      <w:lvlText w:val="•"/>
      <w:lvlJc w:val="left"/>
      <w:pPr>
        <w:tabs>
          <w:tab w:val="num" w:pos="1440"/>
        </w:tabs>
        <w:ind w:left="1440" w:hanging="360"/>
      </w:pPr>
      <w:rPr>
        <w:rFonts w:ascii="Arial" w:hAnsi="Arial" w:hint="default"/>
      </w:rPr>
    </w:lvl>
    <w:lvl w:ilvl="2" w:tplc="8144B6B2" w:tentative="1">
      <w:start w:val="1"/>
      <w:numFmt w:val="bullet"/>
      <w:lvlText w:val="•"/>
      <w:lvlJc w:val="left"/>
      <w:pPr>
        <w:tabs>
          <w:tab w:val="num" w:pos="2160"/>
        </w:tabs>
        <w:ind w:left="2160" w:hanging="360"/>
      </w:pPr>
      <w:rPr>
        <w:rFonts w:ascii="Arial" w:hAnsi="Arial" w:hint="default"/>
      </w:rPr>
    </w:lvl>
    <w:lvl w:ilvl="3" w:tplc="6BB21F60" w:tentative="1">
      <w:start w:val="1"/>
      <w:numFmt w:val="bullet"/>
      <w:lvlText w:val="•"/>
      <w:lvlJc w:val="left"/>
      <w:pPr>
        <w:tabs>
          <w:tab w:val="num" w:pos="2880"/>
        </w:tabs>
        <w:ind w:left="2880" w:hanging="360"/>
      </w:pPr>
      <w:rPr>
        <w:rFonts w:ascii="Arial" w:hAnsi="Arial" w:hint="default"/>
      </w:rPr>
    </w:lvl>
    <w:lvl w:ilvl="4" w:tplc="23A49D6E" w:tentative="1">
      <w:start w:val="1"/>
      <w:numFmt w:val="bullet"/>
      <w:lvlText w:val="•"/>
      <w:lvlJc w:val="left"/>
      <w:pPr>
        <w:tabs>
          <w:tab w:val="num" w:pos="3600"/>
        </w:tabs>
        <w:ind w:left="3600" w:hanging="360"/>
      </w:pPr>
      <w:rPr>
        <w:rFonts w:ascii="Arial" w:hAnsi="Arial" w:hint="default"/>
      </w:rPr>
    </w:lvl>
    <w:lvl w:ilvl="5" w:tplc="1DB88A00" w:tentative="1">
      <w:start w:val="1"/>
      <w:numFmt w:val="bullet"/>
      <w:lvlText w:val="•"/>
      <w:lvlJc w:val="left"/>
      <w:pPr>
        <w:tabs>
          <w:tab w:val="num" w:pos="4320"/>
        </w:tabs>
        <w:ind w:left="4320" w:hanging="360"/>
      </w:pPr>
      <w:rPr>
        <w:rFonts w:ascii="Arial" w:hAnsi="Arial" w:hint="default"/>
      </w:rPr>
    </w:lvl>
    <w:lvl w:ilvl="6" w:tplc="AD1815DE" w:tentative="1">
      <w:start w:val="1"/>
      <w:numFmt w:val="bullet"/>
      <w:lvlText w:val="•"/>
      <w:lvlJc w:val="left"/>
      <w:pPr>
        <w:tabs>
          <w:tab w:val="num" w:pos="5040"/>
        </w:tabs>
        <w:ind w:left="5040" w:hanging="360"/>
      </w:pPr>
      <w:rPr>
        <w:rFonts w:ascii="Arial" w:hAnsi="Arial" w:hint="default"/>
      </w:rPr>
    </w:lvl>
    <w:lvl w:ilvl="7" w:tplc="3B2459B4" w:tentative="1">
      <w:start w:val="1"/>
      <w:numFmt w:val="bullet"/>
      <w:lvlText w:val="•"/>
      <w:lvlJc w:val="left"/>
      <w:pPr>
        <w:tabs>
          <w:tab w:val="num" w:pos="5760"/>
        </w:tabs>
        <w:ind w:left="5760" w:hanging="360"/>
      </w:pPr>
      <w:rPr>
        <w:rFonts w:ascii="Arial" w:hAnsi="Arial" w:hint="default"/>
      </w:rPr>
    </w:lvl>
    <w:lvl w:ilvl="8" w:tplc="C98222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FC13B0"/>
    <w:multiLevelType w:val="hybridMultilevel"/>
    <w:tmpl w:val="0D46A77A"/>
    <w:lvl w:ilvl="0" w:tplc="7FA0B61A">
      <w:start w:val="1"/>
      <w:numFmt w:val="bullet"/>
      <w:lvlText w:val="•"/>
      <w:lvlJc w:val="left"/>
      <w:pPr>
        <w:tabs>
          <w:tab w:val="num" w:pos="720"/>
        </w:tabs>
        <w:ind w:left="720" w:hanging="360"/>
      </w:pPr>
      <w:rPr>
        <w:rFonts w:ascii="Arial" w:hAnsi="Arial" w:hint="default"/>
      </w:rPr>
    </w:lvl>
    <w:lvl w:ilvl="1" w:tplc="B6AEE224" w:tentative="1">
      <w:start w:val="1"/>
      <w:numFmt w:val="bullet"/>
      <w:lvlText w:val="•"/>
      <w:lvlJc w:val="left"/>
      <w:pPr>
        <w:tabs>
          <w:tab w:val="num" w:pos="1440"/>
        </w:tabs>
        <w:ind w:left="1440" w:hanging="360"/>
      </w:pPr>
      <w:rPr>
        <w:rFonts w:ascii="Arial" w:hAnsi="Arial" w:hint="default"/>
      </w:rPr>
    </w:lvl>
    <w:lvl w:ilvl="2" w:tplc="11D682A8" w:tentative="1">
      <w:start w:val="1"/>
      <w:numFmt w:val="bullet"/>
      <w:lvlText w:val="•"/>
      <w:lvlJc w:val="left"/>
      <w:pPr>
        <w:tabs>
          <w:tab w:val="num" w:pos="2160"/>
        </w:tabs>
        <w:ind w:left="2160" w:hanging="360"/>
      </w:pPr>
      <w:rPr>
        <w:rFonts w:ascii="Arial" w:hAnsi="Arial" w:hint="default"/>
      </w:rPr>
    </w:lvl>
    <w:lvl w:ilvl="3" w:tplc="06703AEC" w:tentative="1">
      <w:start w:val="1"/>
      <w:numFmt w:val="bullet"/>
      <w:lvlText w:val="•"/>
      <w:lvlJc w:val="left"/>
      <w:pPr>
        <w:tabs>
          <w:tab w:val="num" w:pos="2880"/>
        </w:tabs>
        <w:ind w:left="2880" w:hanging="360"/>
      </w:pPr>
      <w:rPr>
        <w:rFonts w:ascii="Arial" w:hAnsi="Arial" w:hint="default"/>
      </w:rPr>
    </w:lvl>
    <w:lvl w:ilvl="4" w:tplc="DDC2F3B6" w:tentative="1">
      <w:start w:val="1"/>
      <w:numFmt w:val="bullet"/>
      <w:lvlText w:val="•"/>
      <w:lvlJc w:val="left"/>
      <w:pPr>
        <w:tabs>
          <w:tab w:val="num" w:pos="3600"/>
        </w:tabs>
        <w:ind w:left="3600" w:hanging="360"/>
      </w:pPr>
      <w:rPr>
        <w:rFonts w:ascii="Arial" w:hAnsi="Arial" w:hint="default"/>
      </w:rPr>
    </w:lvl>
    <w:lvl w:ilvl="5" w:tplc="454CFDF2" w:tentative="1">
      <w:start w:val="1"/>
      <w:numFmt w:val="bullet"/>
      <w:lvlText w:val="•"/>
      <w:lvlJc w:val="left"/>
      <w:pPr>
        <w:tabs>
          <w:tab w:val="num" w:pos="4320"/>
        </w:tabs>
        <w:ind w:left="4320" w:hanging="360"/>
      </w:pPr>
      <w:rPr>
        <w:rFonts w:ascii="Arial" w:hAnsi="Arial" w:hint="default"/>
      </w:rPr>
    </w:lvl>
    <w:lvl w:ilvl="6" w:tplc="CFD833C8" w:tentative="1">
      <w:start w:val="1"/>
      <w:numFmt w:val="bullet"/>
      <w:lvlText w:val="•"/>
      <w:lvlJc w:val="left"/>
      <w:pPr>
        <w:tabs>
          <w:tab w:val="num" w:pos="5040"/>
        </w:tabs>
        <w:ind w:left="5040" w:hanging="360"/>
      </w:pPr>
      <w:rPr>
        <w:rFonts w:ascii="Arial" w:hAnsi="Arial" w:hint="default"/>
      </w:rPr>
    </w:lvl>
    <w:lvl w:ilvl="7" w:tplc="EAA424D4" w:tentative="1">
      <w:start w:val="1"/>
      <w:numFmt w:val="bullet"/>
      <w:lvlText w:val="•"/>
      <w:lvlJc w:val="left"/>
      <w:pPr>
        <w:tabs>
          <w:tab w:val="num" w:pos="5760"/>
        </w:tabs>
        <w:ind w:left="5760" w:hanging="360"/>
      </w:pPr>
      <w:rPr>
        <w:rFonts w:ascii="Arial" w:hAnsi="Arial" w:hint="default"/>
      </w:rPr>
    </w:lvl>
    <w:lvl w:ilvl="8" w:tplc="332ED8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2A0C78"/>
    <w:multiLevelType w:val="hybridMultilevel"/>
    <w:tmpl w:val="2D50BF72"/>
    <w:lvl w:ilvl="0" w:tplc="223C9D58">
      <w:start w:val="1"/>
      <w:numFmt w:val="bullet"/>
      <w:lvlText w:val="•"/>
      <w:lvlJc w:val="left"/>
      <w:pPr>
        <w:tabs>
          <w:tab w:val="num" w:pos="720"/>
        </w:tabs>
        <w:ind w:left="720" w:hanging="360"/>
      </w:pPr>
      <w:rPr>
        <w:rFonts w:ascii="Arial" w:hAnsi="Arial" w:hint="default"/>
      </w:rPr>
    </w:lvl>
    <w:lvl w:ilvl="1" w:tplc="E7B8FF32" w:tentative="1">
      <w:start w:val="1"/>
      <w:numFmt w:val="bullet"/>
      <w:lvlText w:val="•"/>
      <w:lvlJc w:val="left"/>
      <w:pPr>
        <w:tabs>
          <w:tab w:val="num" w:pos="1440"/>
        </w:tabs>
        <w:ind w:left="1440" w:hanging="360"/>
      </w:pPr>
      <w:rPr>
        <w:rFonts w:ascii="Arial" w:hAnsi="Arial" w:hint="default"/>
      </w:rPr>
    </w:lvl>
    <w:lvl w:ilvl="2" w:tplc="E70C712E" w:tentative="1">
      <w:start w:val="1"/>
      <w:numFmt w:val="bullet"/>
      <w:lvlText w:val="•"/>
      <w:lvlJc w:val="left"/>
      <w:pPr>
        <w:tabs>
          <w:tab w:val="num" w:pos="2160"/>
        </w:tabs>
        <w:ind w:left="2160" w:hanging="360"/>
      </w:pPr>
      <w:rPr>
        <w:rFonts w:ascii="Arial" w:hAnsi="Arial" w:hint="default"/>
      </w:rPr>
    </w:lvl>
    <w:lvl w:ilvl="3" w:tplc="95AED2AE" w:tentative="1">
      <w:start w:val="1"/>
      <w:numFmt w:val="bullet"/>
      <w:lvlText w:val="•"/>
      <w:lvlJc w:val="left"/>
      <w:pPr>
        <w:tabs>
          <w:tab w:val="num" w:pos="2880"/>
        </w:tabs>
        <w:ind w:left="2880" w:hanging="360"/>
      </w:pPr>
      <w:rPr>
        <w:rFonts w:ascii="Arial" w:hAnsi="Arial" w:hint="default"/>
      </w:rPr>
    </w:lvl>
    <w:lvl w:ilvl="4" w:tplc="0D82B0B6" w:tentative="1">
      <w:start w:val="1"/>
      <w:numFmt w:val="bullet"/>
      <w:lvlText w:val="•"/>
      <w:lvlJc w:val="left"/>
      <w:pPr>
        <w:tabs>
          <w:tab w:val="num" w:pos="3600"/>
        </w:tabs>
        <w:ind w:left="3600" w:hanging="360"/>
      </w:pPr>
      <w:rPr>
        <w:rFonts w:ascii="Arial" w:hAnsi="Arial" w:hint="default"/>
      </w:rPr>
    </w:lvl>
    <w:lvl w:ilvl="5" w:tplc="DE46A0E6" w:tentative="1">
      <w:start w:val="1"/>
      <w:numFmt w:val="bullet"/>
      <w:lvlText w:val="•"/>
      <w:lvlJc w:val="left"/>
      <w:pPr>
        <w:tabs>
          <w:tab w:val="num" w:pos="4320"/>
        </w:tabs>
        <w:ind w:left="4320" w:hanging="360"/>
      </w:pPr>
      <w:rPr>
        <w:rFonts w:ascii="Arial" w:hAnsi="Arial" w:hint="default"/>
      </w:rPr>
    </w:lvl>
    <w:lvl w:ilvl="6" w:tplc="037E59D8" w:tentative="1">
      <w:start w:val="1"/>
      <w:numFmt w:val="bullet"/>
      <w:lvlText w:val="•"/>
      <w:lvlJc w:val="left"/>
      <w:pPr>
        <w:tabs>
          <w:tab w:val="num" w:pos="5040"/>
        </w:tabs>
        <w:ind w:left="5040" w:hanging="360"/>
      </w:pPr>
      <w:rPr>
        <w:rFonts w:ascii="Arial" w:hAnsi="Arial" w:hint="default"/>
      </w:rPr>
    </w:lvl>
    <w:lvl w:ilvl="7" w:tplc="27E61ABE" w:tentative="1">
      <w:start w:val="1"/>
      <w:numFmt w:val="bullet"/>
      <w:lvlText w:val="•"/>
      <w:lvlJc w:val="left"/>
      <w:pPr>
        <w:tabs>
          <w:tab w:val="num" w:pos="5760"/>
        </w:tabs>
        <w:ind w:left="5760" w:hanging="360"/>
      </w:pPr>
      <w:rPr>
        <w:rFonts w:ascii="Arial" w:hAnsi="Arial" w:hint="default"/>
      </w:rPr>
    </w:lvl>
    <w:lvl w:ilvl="8" w:tplc="6BF4DE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DE321D"/>
    <w:multiLevelType w:val="hybridMultilevel"/>
    <w:tmpl w:val="6E6A4184"/>
    <w:lvl w:ilvl="0" w:tplc="BAD65B4A">
      <w:start w:val="1"/>
      <w:numFmt w:val="bullet"/>
      <w:lvlText w:val="•"/>
      <w:lvlJc w:val="left"/>
      <w:pPr>
        <w:tabs>
          <w:tab w:val="num" w:pos="720"/>
        </w:tabs>
        <w:ind w:left="720" w:hanging="360"/>
      </w:pPr>
      <w:rPr>
        <w:rFonts w:ascii="Arial" w:hAnsi="Arial" w:hint="default"/>
      </w:rPr>
    </w:lvl>
    <w:lvl w:ilvl="1" w:tplc="9D568256" w:tentative="1">
      <w:start w:val="1"/>
      <w:numFmt w:val="bullet"/>
      <w:lvlText w:val="•"/>
      <w:lvlJc w:val="left"/>
      <w:pPr>
        <w:tabs>
          <w:tab w:val="num" w:pos="1440"/>
        </w:tabs>
        <w:ind w:left="1440" w:hanging="360"/>
      </w:pPr>
      <w:rPr>
        <w:rFonts w:ascii="Arial" w:hAnsi="Arial" w:hint="default"/>
      </w:rPr>
    </w:lvl>
    <w:lvl w:ilvl="2" w:tplc="8D14B23A" w:tentative="1">
      <w:start w:val="1"/>
      <w:numFmt w:val="bullet"/>
      <w:lvlText w:val="•"/>
      <w:lvlJc w:val="left"/>
      <w:pPr>
        <w:tabs>
          <w:tab w:val="num" w:pos="2160"/>
        </w:tabs>
        <w:ind w:left="2160" w:hanging="360"/>
      </w:pPr>
      <w:rPr>
        <w:rFonts w:ascii="Arial" w:hAnsi="Arial" w:hint="default"/>
      </w:rPr>
    </w:lvl>
    <w:lvl w:ilvl="3" w:tplc="DC6A7B82" w:tentative="1">
      <w:start w:val="1"/>
      <w:numFmt w:val="bullet"/>
      <w:lvlText w:val="•"/>
      <w:lvlJc w:val="left"/>
      <w:pPr>
        <w:tabs>
          <w:tab w:val="num" w:pos="2880"/>
        </w:tabs>
        <w:ind w:left="2880" w:hanging="360"/>
      </w:pPr>
      <w:rPr>
        <w:rFonts w:ascii="Arial" w:hAnsi="Arial" w:hint="default"/>
      </w:rPr>
    </w:lvl>
    <w:lvl w:ilvl="4" w:tplc="9072E6E6" w:tentative="1">
      <w:start w:val="1"/>
      <w:numFmt w:val="bullet"/>
      <w:lvlText w:val="•"/>
      <w:lvlJc w:val="left"/>
      <w:pPr>
        <w:tabs>
          <w:tab w:val="num" w:pos="3600"/>
        </w:tabs>
        <w:ind w:left="3600" w:hanging="360"/>
      </w:pPr>
      <w:rPr>
        <w:rFonts w:ascii="Arial" w:hAnsi="Arial" w:hint="default"/>
      </w:rPr>
    </w:lvl>
    <w:lvl w:ilvl="5" w:tplc="89480772" w:tentative="1">
      <w:start w:val="1"/>
      <w:numFmt w:val="bullet"/>
      <w:lvlText w:val="•"/>
      <w:lvlJc w:val="left"/>
      <w:pPr>
        <w:tabs>
          <w:tab w:val="num" w:pos="4320"/>
        </w:tabs>
        <w:ind w:left="4320" w:hanging="360"/>
      </w:pPr>
      <w:rPr>
        <w:rFonts w:ascii="Arial" w:hAnsi="Arial" w:hint="default"/>
      </w:rPr>
    </w:lvl>
    <w:lvl w:ilvl="6" w:tplc="1A64B40C" w:tentative="1">
      <w:start w:val="1"/>
      <w:numFmt w:val="bullet"/>
      <w:lvlText w:val="•"/>
      <w:lvlJc w:val="left"/>
      <w:pPr>
        <w:tabs>
          <w:tab w:val="num" w:pos="5040"/>
        </w:tabs>
        <w:ind w:left="5040" w:hanging="360"/>
      </w:pPr>
      <w:rPr>
        <w:rFonts w:ascii="Arial" w:hAnsi="Arial" w:hint="default"/>
      </w:rPr>
    </w:lvl>
    <w:lvl w:ilvl="7" w:tplc="C1B0F018" w:tentative="1">
      <w:start w:val="1"/>
      <w:numFmt w:val="bullet"/>
      <w:lvlText w:val="•"/>
      <w:lvlJc w:val="left"/>
      <w:pPr>
        <w:tabs>
          <w:tab w:val="num" w:pos="5760"/>
        </w:tabs>
        <w:ind w:left="5760" w:hanging="360"/>
      </w:pPr>
      <w:rPr>
        <w:rFonts w:ascii="Arial" w:hAnsi="Arial" w:hint="default"/>
      </w:rPr>
    </w:lvl>
    <w:lvl w:ilvl="8" w:tplc="91E20656" w:tentative="1">
      <w:start w:val="1"/>
      <w:numFmt w:val="bullet"/>
      <w:lvlText w:val="•"/>
      <w:lvlJc w:val="left"/>
      <w:pPr>
        <w:tabs>
          <w:tab w:val="num" w:pos="6480"/>
        </w:tabs>
        <w:ind w:left="6480" w:hanging="360"/>
      </w:pPr>
      <w:rPr>
        <w:rFonts w:ascii="Arial" w:hAnsi="Arial" w:hint="default"/>
      </w:rPr>
    </w:lvl>
  </w:abstractNum>
  <w:num w:numId="1" w16cid:durableId="255943974">
    <w:abstractNumId w:val="8"/>
  </w:num>
  <w:num w:numId="2" w16cid:durableId="980887829">
    <w:abstractNumId w:val="11"/>
  </w:num>
  <w:num w:numId="3" w16cid:durableId="687294151">
    <w:abstractNumId w:val="3"/>
  </w:num>
  <w:num w:numId="4" w16cid:durableId="2119717471">
    <w:abstractNumId w:val="1"/>
  </w:num>
  <w:num w:numId="5" w16cid:durableId="946427406">
    <w:abstractNumId w:val="9"/>
  </w:num>
  <w:num w:numId="6" w16cid:durableId="1355307384">
    <w:abstractNumId w:val="4"/>
  </w:num>
  <w:num w:numId="7" w16cid:durableId="1173451918">
    <w:abstractNumId w:val="6"/>
  </w:num>
  <w:num w:numId="8" w16cid:durableId="767694629">
    <w:abstractNumId w:val="0"/>
  </w:num>
  <w:num w:numId="9" w16cid:durableId="444420722">
    <w:abstractNumId w:val="10"/>
  </w:num>
  <w:num w:numId="10" w16cid:durableId="761611239">
    <w:abstractNumId w:val="14"/>
  </w:num>
  <w:num w:numId="11" w16cid:durableId="2002586828">
    <w:abstractNumId w:val="5"/>
  </w:num>
  <w:num w:numId="12" w16cid:durableId="1555047842">
    <w:abstractNumId w:val="15"/>
  </w:num>
  <w:num w:numId="13" w16cid:durableId="1776242241">
    <w:abstractNumId w:val="12"/>
  </w:num>
  <w:num w:numId="14" w16cid:durableId="242758338">
    <w:abstractNumId w:val="2"/>
  </w:num>
  <w:num w:numId="15" w16cid:durableId="1390152768">
    <w:abstractNumId w:val="13"/>
  </w:num>
  <w:num w:numId="16" w16cid:durableId="104160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44"/>
    <w:rsid w:val="0000189F"/>
    <w:rsid w:val="00004AF2"/>
    <w:rsid w:val="00006C42"/>
    <w:rsid w:val="00015071"/>
    <w:rsid w:val="00022CE8"/>
    <w:rsid w:val="00026656"/>
    <w:rsid w:val="000409EE"/>
    <w:rsid w:val="00042C5C"/>
    <w:rsid w:val="00046564"/>
    <w:rsid w:val="000543E9"/>
    <w:rsid w:val="00055FB8"/>
    <w:rsid w:val="00056C64"/>
    <w:rsid w:val="000707E5"/>
    <w:rsid w:val="00070AD1"/>
    <w:rsid w:val="00075921"/>
    <w:rsid w:val="00076A0D"/>
    <w:rsid w:val="00077912"/>
    <w:rsid w:val="000B3CAF"/>
    <w:rsid w:val="000C2257"/>
    <w:rsid w:val="000D15F7"/>
    <w:rsid w:val="000E16BD"/>
    <w:rsid w:val="000F614E"/>
    <w:rsid w:val="00102CF6"/>
    <w:rsid w:val="0010476B"/>
    <w:rsid w:val="00113E3F"/>
    <w:rsid w:val="00117ED0"/>
    <w:rsid w:val="00117FE1"/>
    <w:rsid w:val="0012551B"/>
    <w:rsid w:val="001320CC"/>
    <w:rsid w:val="0013246E"/>
    <w:rsid w:val="001425AB"/>
    <w:rsid w:val="00155E02"/>
    <w:rsid w:val="001604D1"/>
    <w:rsid w:val="00162EDF"/>
    <w:rsid w:val="00165C87"/>
    <w:rsid w:val="00173A27"/>
    <w:rsid w:val="0018324F"/>
    <w:rsid w:val="001846F1"/>
    <w:rsid w:val="00194508"/>
    <w:rsid w:val="00196616"/>
    <w:rsid w:val="001C2CFE"/>
    <w:rsid w:val="001C31F8"/>
    <w:rsid w:val="001D1206"/>
    <w:rsid w:val="001D25A3"/>
    <w:rsid w:val="001D33EC"/>
    <w:rsid w:val="0020010A"/>
    <w:rsid w:val="0020587E"/>
    <w:rsid w:val="0021138E"/>
    <w:rsid w:val="00215350"/>
    <w:rsid w:val="00224437"/>
    <w:rsid w:val="00243422"/>
    <w:rsid w:val="0025169E"/>
    <w:rsid w:val="00256066"/>
    <w:rsid w:val="0027522F"/>
    <w:rsid w:val="002970FE"/>
    <w:rsid w:val="002A556A"/>
    <w:rsid w:val="002A6A08"/>
    <w:rsid w:val="002A7936"/>
    <w:rsid w:val="002C4483"/>
    <w:rsid w:val="002E79F7"/>
    <w:rsid w:val="003128DE"/>
    <w:rsid w:val="00313FB0"/>
    <w:rsid w:val="0032480D"/>
    <w:rsid w:val="003268FD"/>
    <w:rsid w:val="00327436"/>
    <w:rsid w:val="00327726"/>
    <w:rsid w:val="00333F69"/>
    <w:rsid w:val="00334EF2"/>
    <w:rsid w:val="003365E8"/>
    <w:rsid w:val="003479E3"/>
    <w:rsid w:val="0035245D"/>
    <w:rsid w:val="00353BA4"/>
    <w:rsid w:val="00372768"/>
    <w:rsid w:val="003901BC"/>
    <w:rsid w:val="003A002A"/>
    <w:rsid w:val="003D424D"/>
    <w:rsid w:val="003F0A7E"/>
    <w:rsid w:val="00404A9E"/>
    <w:rsid w:val="00406A06"/>
    <w:rsid w:val="004108DD"/>
    <w:rsid w:val="00414DB7"/>
    <w:rsid w:val="004221D4"/>
    <w:rsid w:val="00425AA1"/>
    <w:rsid w:val="004274E6"/>
    <w:rsid w:val="0043273C"/>
    <w:rsid w:val="004366A4"/>
    <w:rsid w:val="004512FE"/>
    <w:rsid w:val="004523D2"/>
    <w:rsid w:val="00456974"/>
    <w:rsid w:val="00466568"/>
    <w:rsid w:val="004720D0"/>
    <w:rsid w:val="00473E6F"/>
    <w:rsid w:val="00485897"/>
    <w:rsid w:val="00496FEF"/>
    <w:rsid w:val="00497F51"/>
    <w:rsid w:val="004C6CE9"/>
    <w:rsid w:val="004D4E54"/>
    <w:rsid w:val="004D6D57"/>
    <w:rsid w:val="004E3166"/>
    <w:rsid w:val="004E3F3A"/>
    <w:rsid w:val="004F4647"/>
    <w:rsid w:val="004F4AC0"/>
    <w:rsid w:val="004F673E"/>
    <w:rsid w:val="00503320"/>
    <w:rsid w:val="005239D2"/>
    <w:rsid w:val="005406BD"/>
    <w:rsid w:val="0054283B"/>
    <w:rsid w:val="00565E26"/>
    <w:rsid w:val="005707FA"/>
    <w:rsid w:val="00582B8C"/>
    <w:rsid w:val="00594A2A"/>
    <w:rsid w:val="005978D3"/>
    <w:rsid w:val="00597F1B"/>
    <w:rsid w:val="005A1F7C"/>
    <w:rsid w:val="005A5983"/>
    <w:rsid w:val="005A7010"/>
    <w:rsid w:val="005B45DB"/>
    <w:rsid w:val="005D4DD3"/>
    <w:rsid w:val="005E7BD8"/>
    <w:rsid w:val="005F1E1E"/>
    <w:rsid w:val="005F24F1"/>
    <w:rsid w:val="00600FA1"/>
    <w:rsid w:val="0061243D"/>
    <w:rsid w:val="0061675C"/>
    <w:rsid w:val="00616D7C"/>
    <w:rsid w:val="0063080F"/>
    <w:rsid w:val="0063130A"/>
    <w:rsid w:val="00647268"/>
    <w:rsid w:val="006504EB"/>
    <w:rsid w:val="00650BB8"/>
    <w:rsid w:val="00653EF5"/>
    <w:rsid w:val="00654F59"/>
    <w:rsid w:val="00655F68"/>
    <w:rsid w:val="00664309"/>
    <w:rsid w:val="00681362"/>
    <w:rsid w:val="00681EF3"/>
    <w:rsid w:val="0068215D"/>
    <w:rsid w:val="00682472"/>
    <w:rsid w:val="006902AD"/>
    <w:rsid w:val="00691B16"/>
    <w:rsid w:val="006A2A56"/>
    <w:rsid w:val="006B4F84"/>
    <w:rsid w:val="006B70C6"/>
    <w:rsid w:val="006C2C5A"/>
    <w:rsid w:val="006C5F78"/>
    <w:rsid w:val="006D1CAC"/>
    <w:rsid w:val="006E31F5"/>
    <w:rsid w:val="006F3A21"/>
    <w:rsid w:val="006F55A6"/>
    <w:rsid w:val="006F6D2C"/>
    <w:rsid w:val="006F7F59"/>
    <w:rsid w:val="00716A46"/>
    <w:rsid w:val="00717C03"/>
    <w:rsid w:val="00732331"/>
    <w:rsid w:val="00746A48"/>
    <w:rsid w:val="0074711E"/>
    <w:rsid w:val="007546C9"/>
    <w:rsid w:val="007607B4"/>
    <w:rsid w:val="00760DBA"/>
    <w:rsid w:val="00762FB9"/>
    <w:rsid w:val="007703FF"/>
    <w:rsid w:val="00771646"/>
    <w:rsid w:val="0077279A"/>
    <w:rsid w:val="007759BC"/>
    <w:rsid w:val="00785D85"/>
    <w:rsid w:val="00795AE2"/>
    <w:rsid w:val="007C2ABA"/>
    <w:rsid w:val="007D04E5"/>
    <w:rsid w:val="007E02EF"/>
    <w:rsid w:val="007E0E22"/>
    <w:rsid w:val="007E23C0"/>
    <w:rsid w:val="007E7358"/>
    <w:rsid w:val="007F0394"/>
    <w:rsid w:val="007F2997"/>
    <w:rsid w:val="007F3616"/>
    <w:rsid w:val="00802822"/>
    <w:rsid w:val="00804C69"/>
    <w:rsid w:val="008100DC"/>
    <w:rsid w:val="00833C66"/>
    <w:rsid w:val="00841572"/>
    <w:rsid w:val="00853916"/>
    <w:rsid w:val="00856707"/>
    <w:rsid w:val="00857493"/>
    <w:rsid w:val="00864511"/>
    <w:rsid w:val="008926B6"/>
    <w:rsid w:val="008B2611"/>
    <w:rsid w:val="008B6A10"/>
    <w:rsid w:val="008D074F"/>
    <w:rsid w:val="008D1128"/>
    <w:rsid w:val="008D1A44"/>
    <w:rsid w:val="008D3954"/>
    <w:rsid w:val="008D5847"/>
    <w:rsid w:val="008F0184"/>
    <w:rsid w:val="008F3CA6"/>
    <w:rsid w:val="008F52B0"/>
    <w:rsid w:val="008F6F7F"/>
    <w:rsid w:val="00913ED5"/>
    <w:rsid w:val="009222EE"/>
    <w:rsid w:val="00925FE5"/>
    <w:rsid w:val="00930DE1"/>
    <w:rsid w:val="00934DBC"/>
    <w:rsid w:val="00942541"/>
    <w:rsid w:val="00952E77"/>
    <w:rsid w:val="009564DE"/>
    <w:rsid w:val="0095711A"/>
    <w:rsid w:val="009641AE"/>
    <w:rsid w:val="00966FEF"/>
    <w:rsid w:val="00980367"/>
    <w:rsid w:val="00987C12"/>
    <w:rsid w:val="00994212"/>
    <w:rsid w:val="009978F6"/>
    <w:rsid w:val="00997CD8"/>
    <w:rsid w:val="009A1301"/>
    <w:rsid w:val="009A553D"/>
    <w:rsid w:val="009A5A84"/>
    <w:rsid w:val="009A5F68"/>
    <w:rsid w:val="009B292C"/>
    <w:rsid w:val="009C3EB6"/>
    <w:rsid w:val="009D2421"/>
    <w:rsid w:val="009E298A"/>
    <w:rsid w:val="009E4B76"/>
    <w:rsid w:val="009E4D82"/>
    <w:rsid w:val="009F0E99"/>
    <w:rsid w:val="009F1B38"/>
    <w:rsid w:val="009F49E8"/>
    <w:rsid w:val="00A20D44"/>
    <w:rsid w:val="00A323E9"/>
    <w:rsid w:val="00A33CDA"/>
    <w:rsid w:val="00A5328C"/>
    <w:rsid w:val="00A53344"/>
    <w:rsid w:val="00A645B4"/>
    <w:rsid w:val="00A71370"/>
    <w:rsid w:val="00A82629"/>
    <w:rsid w:val="00A8603D"/>
    <w:rsid w:val="00A9373F"/>
    <w:rsid w:val="00A9423D"/>
    <w:rsid w:val="00A96247"/>
    <w:rsid w:val="00AA14C7"/>
    <w:rsid w:val="00AA4886"/>
    <w:rsid w:val="00AA77ED"/>
    <w:rsid w:val="00AB12D5"/>
    <w:rsid w:val="00AB3FDA"/>
    <w:rsid w:val="00AC129B"/>
    <w:rsid w:val="00AC5296"/>
    <w:rsid w:val="00AD4942"/>
    <w:rsid w:val="00AF16BC"/>
    <w:rsid w:val="00AF3BF2"/>
    <w:rsid w:val="00B04F75"/>
    <w:rsid w:val="00B11D32"/>
    <w:rsid w:val="00B14BD1"/>
    <w:rsid w:val="00B15CC1"/>
    <w:rsid w:val="00B3081B"/>
    <w:rsid w:val="00B40AEF"/>
    <w:rsid w:val="00B476EB"/>
    <w:rsid w:val="00B50B90"/>
    <w:rsid w:val="00B56828"/>
    <w:rsid w:val="00B73A1A"/>
    <w:rsid w:val="00B825B9"/>
    <w:rsid w:val="00B85D9E"/>
    <w:rsid w:val="00B90D12"/>
    <w:rsid w:val="00BB1FE2"/>
    <w:rsid w:val="00BB298C"/>
    <w:rsid w:val="00BC6C29"/>
    <w:rsid w:val="00BD0C0A"/>
    <w:rsid w:val="00BD7CC4"/>
    <w:rsid w:val="00BE0595"/>
    <w:rsid w:val="00C031A7"/>
    <w:rsid w:val="00C14426"/>
    <w:rsid w:val="00C23158"/>
    <w:rsid w:val="00C27236"/>
    <w:rsid w:val="00C407F9"/>
    <w:rsid w:val="00C41FC3"/>
    <w:rsid w:val="00C42334"/>
    <w:rsid w:val="00C44FC4"/>
    <w:rsid w:val="00C523CC"/>
    <w:rsid w:val="00C67E3F"/>
    <w:rsid w:val="00C74A35"/>
    <w:rsid w:val="00C96EB7"/>
    <w:rsid w:val="00CA0A27"/>
    <w:rsid w:val="00CD1F8B"/>
    <w:rsid w:val="00CD3337"/>
    <w:rsid w:val="00CD58B3"/>
    <w:rsid w:val="00CE0319"/>
    <w:rsid w:val="00CE1EA6"/>
    <w:rsid w:val="00CE2168"/>
    <w:rsid w:val="00CF0BA3"/>
    <w:rsid w:val="00CF2994"/>
    <w:rsid w:val="00CF4A6B"/>
    <w:rsid w:val="00D21053"/>
    <w:rsid w:val="00D304F4"/>
    <w:rsid w:val="00D47B2F"/>
    <w:rsid w:val="00D5657A"/>
    <w:rsid w:val="00D62F10"/>
    <w:rsid w:val="00D6397E"/>
    <w:rsid w:val="00D65006"/>
    <w:rsid w:val="00D66988"/>
    <w:rsid w:val="00D67AEC"/>
    <w:rsid w:val="00D75C1E"/>
    <w:rsid w:val="00D760FD"/>
    <w:rsid w:val="00D76F61"/>
    <w:rsid w:val="00D9026A"/>
    <w:rsid w:val="00DA132B"/>
    <w:rsid w:val="00DA34B8"/>
    <w:rsid w:val="00DA4E4F"/>
    <w:rsid w:val="00DA7412"/>
    <w:rsid w:val="00DB561E"/>
    <w:rsid w:val="00DB5EBB"/>
    <w:rsid w:val="00DD5188"/>
    <w:rsid w:val="00DD73A8"/>
    <w:rsid w:val="00DE3C25"/>
    <w:rsid w:val="00E02E45"/>
    <w:rsid w:val="00E14163"/>
    <w:rsid w:val="00E15F1E"/>
    <w:rsid w:val="00E32EB8"/>
    <w:rsid w:val="00E37A04"/>
    <w:rsid w:val="00E44444"/>
    <w:rsid w:val="00E44F4E"/>
    <w:rsid w:val="00E54938"/>
    <w:rsid w:val="00E616DE"/>
    <w:rsid w:val="00E6187D"/>
    <w:rsid w:val="00E65CEA"/>
    <w:rsid w:val="00E67606"/>
    <w:rsid w:val="00E81209"/>
    <w:rsid w:val="00E82582"/>
    <w:rsid w:val="00EA15EB"/>
    <w:rsid w:val="00EA2EEB"/>
    <w:rsid w:val="00EB7140"/>
    <w:rsid w:val="00EC0604"/>
    <w:rsid w:val="00EC3110"/>
    <w:rsid w:val="00EC491A"/>
    <w:rsid w:val="00EE29A3"/>
    <w:rsid w:val="00EE4996"/>
    <w:rsid w:val="00EF06A4"/>
    <w:rsid w:val="00EF2F4A"/>
    <w:rsid w:val="00EF5CA0"/>
    <w:rsid w:val="00EF60A4"/>
    <w:rsid w:val="00F03306"/>
    <w:rsid w:val="00F06727"/>
    <w:rsid w:val="00F13DD4"/>
    <w:rsid w:val="00F17E85"/>
    <w:rsid w:val="00F25146"/>
    <w:rsid w:val="00F254C2"/>
    <w:rsid w:val="00F27642"/>
    <w:rsid w:val="00F37A6B"/>
    <w:rsid w:val="00F4064D"/>
    <w:rsid w:val="00F432D9"/>
    <w:rsid w:val="00F443CC"/>
    <w:rsid w:val="00F54DA7"/>
    <w:rsid w:val="00F560DC"/>
    <w:rsid w:val="00F64D3B"/>
    <w:rsid w:val="00F71139"/>
    <w:rsid w:val="00F8644A"/>
    <w:rsid w:val="00F94D77"/>
    <w:rsid w:val="00FA0362"/>
    <w:rsid w:val="00FB5C93"/>
    <w:rsid w:val="00FD1DF9"/>
    <w:rsid w:val="00FD7E34"/>
    <w:rsid w:val="00FF0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40E8"/>
  <w15:chartTrackingRefBased/>
  <w15:docId w15:val="{4B653218-2B89-490C-990F-AC187B72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F1"/>
  </w:style>
  <w:style w:type="paragraph" w:styleId="Heading1">
    <w:name w:val="heading 1"/>
    <w:basedOn w:val="Normal"/>
    <w:next w:val="Normal"/>
    <w:link w:val="Heading1Char"/>
    <w:uiPriority w:val="9"/>
    <w:qFormat/>
    <w:rsid w:val="00E44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D77"/>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64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4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44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44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4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94D77"/>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9564DE"/>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efaultParagraphFont"/>
    <w:rsid w:val="009564DE"/>
  </w:style>
  <w:style w:type="paragraph" w:styleId="ListParagraph">
    <w:name w:val="List Paragraph"/>
    <w:basedOn w:val="Normal"/>
    <w:uiPriority w:val="34"/>
    <w:qFormat/>
    <w:rsid w:val="009564DE"/>
    <w:pPr>
      <w:ind w:left="720"/>
      <w:contextualSpacing/>
    </w:pPr>
  </w:style>
  <w:style w:type="character" w:styleId="CommentReference">
    <w:name w:val="annotation reference"/>
    <w:basedOn w:val="DefaultParagraphFont"/>
    <w:uiPriority w:val="99"/>
    <w:semiHidden/>
    <w:unhideWhenUsed/>
    <w:rsid w:val="009564DE"/>
    <w:rPr>
      <w:sz w:val="16"/>
      <w:szCs w:val="16"/>
    </w:rPr>
  </w:style>
  <w:style w:type="paragraph" w:styleId="CommentText">
    <w:name w:val="annotation text"/>
    <w:basedOn w:val="Normal"/>
    <w:link w:val="CommentTextChar"/>
    <w:uiPriority w:val="99"/>
    <w:semiHidden/>
    <w:unhideWhenUsed/>
    <w:rsid w:val="009564DE"/>
    <w:pPr>
      <w:spacing w:line="240" w:lineRule="auto"/>
    </w:pPr>
    <w:rPr>
      <w:sz w:val="20"/>
      <w:szCs w:val="20"/>
    </w:rPr>
  </w:style>
  <w:style w:type="character" w:customStyle="1" w:styleId="CommentTextChar">
    <w:name w:val="Comment Text Char"/>
    <w:basedOn w:val="DefaultParagraphFont"/>
    <w:link w:val="CommentText"/>
    <w:uiPriority w:val="99"/>
    <w:semiHidden/>
    <w:rsid w:val="009564DE"/>
    <w:rPr>
      <w:sz w:val="20"/>
      <w:szCs w:val="20"/>
    </w:rPr>
  </w:style>
  <w:style w:type="paragraph" w:styleId="CommentSubject">
    <w:name w:val="annotation subject"/>
    <w:basedOn w:val="CommentText"/>
    <w:next w:val="CommentText"/>
    <w:link w:val="CommentSubjectChar"/>
    <w:uiPriority w:val="99"/>
    <w:semiHidden/>
    <w:unhideWhenUsed/>
    <w:rsid w:val="009564DE"/>
    <w:rPr>
      <w:b/>
      <w:bCs/>
    </w:rPr>
  </w:style>
  <w:style w:type="character" w:customStyle="1" w:styleId="CommentSubjectChar">
    <w:name w:val="Comment Subject Char"/>
    <w:basedOn w:val="CommentTextChar"/>
    <w:link w:val="CommentSubject"/>
    <w:uiPriority w:val="99"/>
    <w:semiHidden/>
    <w:rsid w:val="009564DE"/>
    <w:rPr>
      <w:b/>
      <w:bCs/>
      <w:sz w:val="20"/>
      <w:szCs w:val="20"/>
    </w:rPr>
  </w:style>
  <w:style w:type="paragraph" w:styleId="Header">
    <w:name w:val="header"/>
    <w:basedOn w:val="Normal"/>
    <w:link w:val="HeaderChar"/>
    <w:uiPriority w:val="99"/>
    <w:unhideWhenUsed/>
    <w:rsid w:val="00D67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EC"/>
  </w:style>
  <w:style w:type="paragraph" w:styleId="Footer">
    <w:name w:val="footer"/>
    <w:basedOn w:val="Normal"/>
    <w:link w:val="FooterChar"/>
    <w:uiPriority w:val="99"/>
    <w:unhideWhenUsed/>
    <w:rsid w:val="00D67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EC"/>
  </w:style>
  <w:style w:type="paragraph" w:styleId="TOC1">
    <w:name w:val="toc 1"/>
    <w:basedOn w:val="Normal"/>
    <w:next w:val="Normal"/>
    <w:autoRedefine/>
    <w:uiPriority w:val="39"/>
    <w:unhideWhenUsed/>
    <w:rsid w:val="007546C9"/>
    <w:pPr>
      <w:spacing w:after="100"/>
    </w:pPr>
  </w:style>
  <w:style w:type="paragraph" w:styleId="TOC2">
    <w:name w:val="toc 2"/>
    <w:basedOn w:val="Normal"/>
    <w:next w:val="Normal"/>
    <w:autoRedefine/>
    <w:uiPriority w:val="39"/>
    <w:unhideWhenUsed/>
    <w:rsid w:val="007546C9"/>
    <w:pPr>
      <w:spacing w:after="100"/>
      <w:ind w:left="220"/>
    </w:pPr>
  </w:style>
  <w:style w:type="character" w:styleId="Hyperlink">
    <w:name w:val="Hyperlink"/>
    <w:basedOn w:val="DefaultParagraphFont"/>
    <w:uiPriority w:val="99"/>
    <w:unhideWhenUsed/>
    <w:rsid w:val="007546C9"/>
    <w:rPr>
      <w:color w:val="0563C1" w:themeColor="hyperlink"/>
      <w:u w:val="single"/>
    </w:rPr>
  </w:style>
  <w:style w:type="character" w:styleId="UnresolvedMention">
    <w:name w:val="Unresolved Mention"/>
    <w:basedOn w:val="DefaultParagraphFont"/>
    <w:uiPriority w:val="99"/>
    <w:semiHidden/>
    <w:unhideWhenUsed/>
    <w:rsid w:val="005F24F1"/>
    <w:rPr>
      <w:color w:val="605E5C"/>
      <w:shd w:val="clear" w:color="auto" w:fill="E1DFDD"/>
    </w:rPr>
  </w:style>
  <w:style w:type="paragraph" w:styleId="Subtitle">
    <w:name w:val="Subtitle"/>
    <w:basedOn w:val="Normal"/>
    <w:next w:val="Normal"/>
    <w:link w:val="SubtitleChar"/>
    <w:uiPriority w:val="11"/>
    <w:qFormat/>
    <w:rsid w:val="00497F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7F51"/>
    <w:rPr>
      <w:rFonts w:eastAsiaTheme="minorEastAsia"/>
      <w:color w:val="5A5A5A" w:themeColor="text1" w:themeTint="A5"/>
      <w:spacing w:val="15"/>
    </w:rPr>
  </w:style>
  <w:style w:type="paragraph" w:styleId="NormalWeb">
    <w:name w:val="Normal (Web)"/>
    <w:basedOn w:val="Normal"/>
    <w:uiPriority w:val="99"/>
    <w:semiHidden/>
    <w:unhideWhenUsed/>
    <w:rsid w:val="00934DB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392">
      <w:bodyDiv w:val="1"/>
      <w:marLeft w:val="0"/>
      <w:marRight w:val="0"/>
      <w:marTop w:val="0"/>
      <w:marBottom w:val="0"/>
      <w:divBdr>
        <w:top w:val="none" w:sz="0" w:space="0" w:color="auto"/>
        <w:left w:val="none" w:sz="0" w:space="0" w:color="auto"/>
        <w:bottom w:val="none" w:sz="0" w:space="0" w:color="auto"/>
        <w:right w:val="none" w:sz="0" w:space="0" w:color="auto"/>
      </w:divBdr>
    </w:div>
    <w:div w:id="59523019">
      <w:bodyDiv w:val="1"/>
      <w:marLeft w:val="0"/>
      <w:marRight w:val="0"/>
      <w:marTop w:val="0"/>
      <w:marBottom w:val="0"/>
      <w:divBdr>
        <w:top w:val="none" w:sz="0" w:space="0" w:color="auto"/>
        <w:left w:val="none" w:sz="0" w:space="0" w:color="auto"/>
        <w:bottom w:val="none" w:sz="0" w:space="0" w:color="auto"/>
        <w:right w:val="none" w:sz="0" w:space="0" w:color="auto"/>
      </w:divBdr>
    </w:div>
    <w:div w:id="154885170">
      <w:bodyDiv w:val="1"/>
      <w:marLeft w:val="0"/>
      <w:marRight w:val="0"/>
      <w:marTop w:val="0"/>
      <w:marBottom w:val="0"/>
      <w:divBdr>
        <w:top w:val="none" w:sz="0" w:space="0" w:color="auto"/>
        <w:left w:val="none" w:sz="0" w:space="0" w:color="auto"/>
        <w:bottom w:val="none" w:sz="0" w:space="0" w:color="auto"/>
        <w:right w:val="none" w:sz="0" w:space="0" w:color="auto"/>
      </w:divBdr>
    </w:div>
    <w:div w:id="185603688">
      <w:bodyDiv w:val="1"/>
      <w:marLeft w:val="0"/>
      <w:marRight w:val="0"/>
      <w:marTop w:val="0"/>
      <w:marBottom w:val="0"/>
      <w:divBdr>
        <w:top w:val="none" w:sz="0" w:space="0" w:color="auto"/>
        <w:left w:val="none" w:sz="0" w:space="0" w:color="auto"/>
        <w:bottom w:val="none" w:sz="0" w:space="0" w:color="auto"/>
        <w:right w:val="none" w:sz="0" w:space="0" w:color="auto"/>
      </w:divBdr>
    </w:div>
    <w:div w:id="267348305">
      <w:bodyDiv w:val="1"/>
      <w:marLeft w:val="0"/>
      <w:marRight w:val="0"/>
      <w:marTop w:val="0"/>
      <w:marBottom w:val="0"/>
      <w:divBdr>
        <w:top w:val="none" w:sz="0" w:space="0" w:color="auto"/>
        <w:left w:val="none" w:sz="0" w:space="0" w:color="auto"/>
        <w:bottom w:val="none" w:sz="0" w:space="0" w:color="auto"/>
        <w:right w:val="none" w:sz="0" w:space="0" w:color="auto"/>
      </w:divBdr>
    </w:div>
    <w:div w:id="311177990">
      <w:bodyDiv w:val="1"/>
      <w:marLeft w:val="0"/>
      <w:marRight w:val="0"/>
      <w:marTop w:val="0"/>
      <w:marBottom w:val="0"/>
      <w:divBdr>
        <w:top w:val="none" w:sz="0" w:space="0" w:color="auto"/>
        <w:left w:val="none" w:sz="0" w:space="0" w:color="auto"/>
        <w:bottom w:val="none" w:sz="0" w:space="0" w:color="auto"/>
        <w:right w:val="none" w:sz="0" w:space="0" w:color="auto"/>
      </w:divBdr>
    </w:div>
    <w:div w:id="325666783">
      <w:bodyDiv w:val="1"/>
      <w:marLeft w:val="0"/>
      <w:marRight w:val="0"/>
      <w:marTop w:val="0"/>
      <w:marBottom w:val="0"/>
      <w:divBdr>
        <w:top w:val="none" w:sz="0" w:space="0" w:color="auto"/>
        <w:left w:val="none" w:sz="0" w:space="0" w:color="auto"/>
        <w:bottom w:val="none" w:sz="0" w:space="0" w:color="auto"/>
        <w:right w:val="none" w:sz="0" w:space="0" w:color="auto"/>
      </w:divBdr>
    </w:div>
    <w:div w:id="337462886">
      <w:bodyDiv w:val="1"/>
      <w:marLeft w:val="0"/>
      <w:marRight w:val="0"/>
      <w:marTop w:val="0"/>
      <w:marBottom w:val="0"/>
      <w:divBdr>
        <w:top w:val="none" w:sz="0" w:space="0" w:color="auto"/>
        <w:left w:val="none" w:sz="0" w:space="0" w:color="auto"/>
        <w:bottom w:val="none" w:sz="0" w:space="0" w:color="auto"/>
        <w:right w:val="none" w:sz="0" w:space="0" w:color="auto"/>
      </w:divBdr>
      <w:divsChild>
        <w:div w:id="1914659315">
          <w:marLeft w:val="302"/>
          <w:marRight w:val="0"/>
          <w:marTop w:val="120"/>
          <w:marBottom w:val="0"/>
          <w:divBdr>
            <w:top w:val="none" w:sz="0" w:space="0" w:color="auto"/>
            <w:left w:val="none" w:sz="0" w:space="0" w:color="auto"/>
            <w:bottom w:val="none" w:sz="0" w:space="0" w:color="auto"/>
            <w:right w:val="none" w:sz="0" w:space="0" w:color="auto"/>
          </w:divBdr>
        </w:div>
        <w:div w:id="373501996">
          <w:marLeft w:val="302"/>
          <w:marRight w:val="0"/>
          <w:marTop w:val="120"/>
          <w:marBottom w:val="0"/>
          <w:divBdr>
            <w:top w:val="none" w:sz="0" w:space="0" w:color="auto"/>
            <w:left w:val="none" w:sz="0" w:space="0" w:color="auto"/>
            <w:bottom w:val="none" w:sz="0" w:space="0" w:color="auto"/>
            <w:right w:val="none" w:sz="0" w:space="0" w:color="auto"/>
          </w:divBdr>
        </w:div>
        <w:div w:id="94525166">
          <w:marLeft w:val="302"/>
          <w:marRight w:val="0"/>
          <w:marTop w:val="120"/>
          <w:marBottom w:val="0"/>
          <w:divBdr>
            <w:top w:val="none" w:sz="0" w:space="0" w:color="auto"/>
            <w:left w:val="none" w:sz="0" w:space="0" w:color="auto"/>
            <w:bottom w:val="none" w:sz="0" w:space="0" w:color="auto"/>
            <w:right w:val="none" w:sz="0" w:space="0" w:color="auto"/>
          </w:divBdr>
        </w:div>
      </w:divsChild>
    </w:div>
    <w:div w:id="379480758">
      <w:bodyDiv w:val="1"/>
      <w:marLeft w:val="0"/>
      <w:marRight w:val="0"/>
      <w:marTop w:val="0"/>
      <w:marBottom w:val="0"/>
      <w:divBdr>
        <w:top w:val="none" w:sz="0" w:space="0" w:color="auto"/>
        <w:left w:val="none" w:sz="0" w:space="0" w:color="auto"/>
        <w:bottom w:val="none" w:sz="0" w:space="0" w:color="auto"/>
        <w:right w:val="none" w:sz="0" w:space="0" w:color="auto"/>
      </w:divBdr>
    </w:div>
    <w:div w:id="402799117">
      <w:bodyDiv w:val="1"/>
      <w:marLeft w:val="0"/>
      <w:marRight w:val="0"/>
      <w:marTop w:val="0"/>
      <w:marBottom w:val="0"/>
      <w:divBdr>
        <w:top w:val="none" w:sz="0" w:space="0" w:color="auto"/>
        <w:left w:val="none" w:sz="0" w:space="0" w:color="auto"/>
        <w:bottom w:val="none" w:sz="0" w:space="0" w:color="auto"/>
        <w:right w:val="none" w:sz="0" w:space="0" w:color="auto"/>
      </w:divBdr>
    </w:div>
    <w:div w:id="453640974">
      <w:bodyDiv w:val="1"/>
      <w:marLeft w:val="0"/>
      <w:marRight w:val="0"/>
      <w:marTop w:val="0"/>
      <w:marBottom w:val="0"/>
      <w:divBdr>
        <w:top w:val="none" w:sz="0" w:space="0" w:color="auto"/>
        <w:left w:val="none" w:sz="0" w:space="0" w:color="auto"/>
        <w:bottom w:val="none" w:sz="0" w:space="0" w:color="auto"/>
        <w:right w:val="none" w:sz="0" w:space="0" w:color="auto"/>
      </w:divBdr>
    </w:div>
    <w:div w:id="524446760">
      <w:bodyDiv w:val="1"/>
      <w:marLeft w:val="0"/>
      <w:marRight w:val="0"/>
      <w:marTop w:val="0"/>
      <w:marBottom w:val="0"/>
      <w:divBdr>
        <w:top w:val="none" w:sz="0" w:space="0" w:color="auto"/>
        <w:left w:val="none" w:sz="0" w:space="0" w:color="auto"/>
        <w:bottom w:val="none" w:sz="0" w:space="0" w:color="auto"/>
        <w:right w:val="none" w:sz="0" w:space="0" w:color="auto"/>
      </w:divBdr>
      <w:divsChild>
        <w:div w:id="449935417">
          <w:marLeft w:val="302"/>
          <w:marRight w:val="0"/>
          <w:marTop w:val="0"/>
          <w:marBottom w:val="0"/>
          <w:divBdr>
            <w:top w:val="none" w:sz="0" w:space="0" w:color="auto"/>
            <w:left w:val="none" w:sz="0" w:space="0" w:color="auto"/>
            <w:bottom w:val="none" w:sz="0" w:space="0" w:color="auto"/>
            <w:right w:val="none" w:sz="0" w:space="0" w:color="auto"/>
          </w:divBdr>
        </w:div>
        <w:div w:id="958098798">
          <w:marLeft w:val="302"/>
          <w:marRight w:val="0"/>
          <w:marTop w:val="0"/>
          <w:marBottom w:val="0"/>
          <w:divBdr>
            <w:top w:val="none" w:sz="0" w:space="0" w:color="auto"/>
            <w:left w:val="none" w:sz="0" w:space="0" w:color="auto"/>
            <w:bottom w:val="none" w:sz="0" w:space="0" w:color="auto"/>
            <w:right w:val="none" w:sz="0" w:space="0" w:color="auto"/>
          </w:divBdr>
        </w:div>
        <w:div w:id="943541048">
          <w:marLeft w:val="302"/>
          <w:marRight w:val="0"/>
          <w:marTop w:val="0"/>
          <w:marBottom w:val="0"/>
          <w:divBdr>
            <w:top w:val="none" w:sz="0" w:space="0" w:color="auto"/>
            <w:left w:val="none" w:sz="0" w:space="0" w:color="auto"/>
            <w:bottom w:val="none" w:sz="0" w:space="0" w:color="auto"/>
            <w:right w:val="none" w:sz="0" w:space="0" w:color="auto"/>
          </w:divBdr>
        </w:div>
        <w:div w:id="727262111">
          <w:marLeft w:val="302"/>
          <w:marRight w:val="0"/>
          <w:marTop w:val="0"/>
          <w:marBottom w:val="0"/>
          <w:divBdr>
            <w:top w:val="none" w:sz="0" w:space="0" w:color="auto"/>
            <w:left w:val="none" w:sz="0" w:space="0" w:color="auto"/>
            <w:bottom w:val="none" w:sz="0" w:space="0" w:color="auto"/>
            <w:right w:val="none" w:sz="0" w:space="0" w:color="auto"/>
          </w:divBdr>
        </w:div>
        <w:div w:id="2098402646">
          <w:marLeft w:val="302"/>
          <w:marRight w:val="0"/>
          <w:marTop w:val="0"/>
          <w:marBottom w:val="0"/>
          <w:divBdr>
            <w:top w:val="none" w:sz="0" w:space="0" w:color="auto"/>
            <w:left w:val="none" w:sz="0" w:space="0" w:color="auto"/>
            <w:bottom w:val="none" w:sz="0" w:space="0" w:color="auto"/>
            <w:right w:val="none" w:sz="0" w:space="0" w:color="auto"/>
          </w:divBdr>
        </w:div>
      </w:divsChild>
    </w:div>
    <w:div w:id="655257793">
      <w:bodyDiv w:val="1"/>
      <w:marLeft w:val="0"/>
      <w:marRight w:val="0"/>
      <w:marTop w:val="0"/>
      <w:marBottom w:val="0"/>
      <w:divBdr>
        <w:top w:val="none" w:sz="0" w:space="0" w:color="auto"/>
        <w:left w:val="none" w:sz="0" w:space="0" w:color="auto"/>
        <w:bottom w:val="none" w:sz="0" w:space="0" w:color="auto"/>
        <w:right w:val="none" w:sz="0" w:space="0" w:color="auto"/>
      </w:divBdr>
    </w:div>
    <w:div w:id="678701831">
      <w:bodyDiv w:val="1"/>
      <w:marLeft w:val="0"/>
      <w:marRight w:val="0"/>
      <w:marTop w:val="0"/>
      <w:marBottom w:val="0"/>
      <w:divBdr>
        <w:top w:val="none" w:sz="0" w:space="0" w:color="auto"/>
        <w:left w:val="none" w:sz="0" w:space="0" w:color="auto"/>
        <w:bottom w:val="none" w:sz="0" w:space="0" w:color="auto"/>
        <w:right w:val="none" w:sz="0" w:space="0" w:color="auto"/>
      </w:divBdr>
      <w:divsChild>
        <w:div w:id="1289437182">
          <w:marLeft w:val="302"/>
          <w:marRight w:val="0"/>
          <w:marTop w:val="0"/>
          <w:marBottom w:val="0"/>
          <w:divBdr>
            <w:top w:val="none" w:sz="0" w:space="0" w:color="auto"/>
            <w:left w:val="none" w:sz="0" w:space="0" w:color="auto"/>
            <w:bottom w:val="none" w:sz="0" w:space="0" w:color="auto"/>
            <w:right w:val="none" w:sz="0" w:space="0" w:color="auto"/>
          </w:divBdr>
        </w:div>
        <w:div w:id="845359686">
          <w:marLeft w:val="302"/>
          <w:marRight w:val="0"/>
          <w:marTop w:val="0"/>
          <w:marBottom w:val="0"/>
          <w:divBdr>
            <w:top w:val="none" w:sz="0" w:space="0" w:color="auto"/>
            <w:left w:val="none" w:sz="0" w:space="0" w:color="auto"/>
            <w:bottom w:val="none" w:sz="0" w:space="0" w:color="auto"/>
            <w:right w:val="none" w:sz="0" w:space="0" w:color="auto"/>
          </w:divBdr>
        </w:div>
        <w:div w:id="1037437276">
          <w:marLeft w:val="302"/>
          <w:marRight w:val="0"/>
          <w:marTop w:val="0"/>
          <w:marBottom w:val="0"/>
          <w:divBdr>
            <w:top w:val="none" w:sz="0" w:space="0" w:color="auto"/>
            <w:left w:val="none" w:sz="0" w:space="0" w:color="auto"/>
            <w:bottom w:val="none" w:sz="0" w:space="0" w:color="auto"/>
            <w:right w:val="none" w:sz="0" w:space="0" w:color="auto"/>
          </w:divBdr>
        </w:div>
        <w:div w:id="1244604043">
          <w:marLeft w:val="302"/>
          <w:marRight w:val="0"/>
          <w:marTop w:val="0"/>
          <w:marBottom w:val="0"/>
          <w:divBdr>
            <w:top w:val="none" w:sz="0" w:space="0" w:color="auto"/>
            <w:left w:val="none" w:sz="0" w:space="0" w:color="auto"/>
            <w:bottom w:val="none" w:sz="0" w:space="0" w:color="auto"/>
            <w:right w:val="none" w:sz="0" w:space="0" w:color="auto"/>
          </w:divBdr>
        </w:div>
      </w:divsChild>
    </w:div>
    <w:div w:id="691995476">
      <w:bodyDiv w:val="1"/>
      <w:marLeft w:val="0"/>
      <w:marRight w:val="0"/>
      <w:marTop w:val="0"/>
      <w:marBottom w:val="0"/>
      <w:divBdr>
        <w:top w:val="none" w:sz="0" w:space="0" w:color="auto"/>
        <w:left w:val="none" w:sz="0" w:space="0" w:color="auto"/>
        <w:bottom w:val="none" w:sz="0" w:space="0" w:color="auto"/>
        <w:right w:val="none" w:sz="0" w:space="0" w:color="auto"/>
      </w:divBdr>
      <w:divsChild>
        <w:div w:id="1684480357">
          <w:marLeft w:val="274"/>
          <w:marRight w:val="0"/>
          <w:marTop w:val="0"/>
          <w:marBottom w:val="0"/>
          <w:divBdr>
            <w:top w:val="none" w:sz="0" w:space="0" w:color="auto"/>
            <w:left w:val="none" w:sz="0" w:space="0" w:color="auto"/>
            <w:bottom w:val="none" w:sz="0" w:space="0" w:color="auto"/>
            <w:right w:val="none" w:sz="0" w:space="0" w:color="auto"/>
          </w:divBdr>
        </w:div>
        <w:div w:id="550386610">
          <w:marLeft w:val="274"/>
          <w:marRight w:val="0"/>
          <w:marTop w:val="0"/>
          <w:marBottom w:val="0"/>
          <w:divBdr>
            <w:top w:val="none" w:sz="0" w:space="0" w:color="auto"/>
            <w:left w:val="none" w:sz="0" w:space="0" w:color="auto"/>
            <w:bottom w:val="none" w:sz="0" w:space="0" w:color="auto"/>
            <w:right w:val="none" w:sz="0" w:space="0" w:color="auto"/>
          </w:divBdr>
        </w:div>
      </w:divsChild>
    </w:div>
    <w:div w:id="979766914">
      <w:bodyDiv w:val="1"/>
      <w:marLeft w:val="0"/>
      <w:marRight w:val="0"/>
      <w:marTop w:val="0"/>
      <w:marBottom w:val="0"/>
      <w:divBdr>
        <w:top w:val="none" w:sz="0" w:space="0" w:color="auto"/>
        <w:left w:val="none" w:sz="0" w:space="0" w:color="auto"/>
        <w:bottom w:val="none" w:sz="0" w:space="0" w:color="auto"/>
        <w:right w:val="none" w:sz="0" w:space="0" w:color="auto"/>
      </w:divBdr>
    </w:div>
    <w:div w:id="1058548615">
      <w:bodyDiv w:val="1"/>
      <w:marLeft w:val="0"/>
      <w:marRight w:val="0"/>
      <w:marTop w:val="0"/>
      <w:marBottom w:val="0"/>
      <w:divBdr>
        <w:top w:val="none" w:sz="0" w:space="0" w:color="auto"/>
        <w:left w:val="none" w:sz="0" w:space="0" w:color="auto"/>
        <w:bottom w:val="none" w:sz="0" w:space="0" w:color="auto"/>
        <w:right w:val="none" w:sz="0" w:space="0" w:color="auto"/>
      </w:divBdr>
    </w:div>
    <w:div w:id="1155224942">
      <w:bodyDiv w:val="1"/>
      <w:marLeft w:val="0"/>
      <w:marRight w:val="0"/>
      <w:marTop w:val="0"/>
      <w:marBottom w:val="0"/>
      <w:divBdr>
        <w:top w:val="none" w:sz="0" w:space="0" w:color="auto"/>
        <w:left w:val="none" w:sz="0" w:space="0" w:color="auto"/>
        <w:bottom w:val="none" w:sz="0" w:space="0" w:color="auto"/>
        <w:right w:val="none" w:sz="0" w:space="0" w:color="auto"/>
      </w:divBdr>
    </w:div>
    <w:div w:id="1165894345">
      <w:bodyDiv w:val="1"/>
      <w:marLeft w:val="0"/>
      <w:marRight w:val="0"/>
      <w:marTop w:val="0"/>
      <w:marBottom w:val="0"/>
      <w:divBdr>
        <w:top w:val="none" w:sz="0" w:space="0" w:color="auto"/>
        <w:left w:val="none" w:sz="0" w:space="0" w:color="auto"/>
        <w:bottom w:val="none" w:sz="0" w:space="0" w:color="auto"/>
        <w:right w:val="none" w:sz="0" w:space="0" w:color="auto"/>
      </w:divBdr>
    </w:div>
    <w:div w:id="1187212641">
      <w:bodyDiv w:val="1"/>
      <w:marLeft w:val="0"/>
      <w:marRight w:val="0"/>
      <w:marTop w:val="0"/>
      <w:marBottom w:val="0"/>
      <w:divBdr>
        <w:top w:val="none" w:sz="0" w:space="0" w:color="auto"/>
        <w:left w:val="none" w:sz="0" w:space="0" w:color="auto"/>
        <w:bottom w:val="none" w:sz="0" w:space="0" w:color="auto"/>
        <w:right w:val="none" w:sz="0" w:space="0" w:color="auto"/>
      </w:divBdr>
    </w:div>
    <w:div w:id="1205219205">
      <w:bodyDiv w:val="1"/>
      <w:marLeft w:val="0"/>
      <w:marRight w:val="0"/>
      <w:marTop w:val="0"/>
      <w:marBottom w:val="0"/>
      <w:divBdr>
        <w:top w:val="none" w:sz="0" w:space="0" w:color="auto"/>
        <w:left w:val="none" w:sz="0" w:space="0" w:color="auto"/>
        <w:bottom w:val="none" w:sz="0" w:space="0" w:color="auto"/>
        <w:right w:val="none" w:sz="0" w:space="0" w:color="auto"/>
      </w:divBdr>
    </w:div>
    <w:div w:id="1246643174">
      <w:bodyDiv w:val="1"/>
      <w:marLeft w:val="0"/>
      <w:marRight w:val="0"/>
      <w:marTop w:val="0"/>
      <w:marBottom w:val="0"/>
      <w:divBdr>
        <w:top w:val="none" w:sz="0" w:space="0" w:color="auto"/>
        <w:left w:val="none" w:sz="0" w:space="0" w:color="auto"/>
        <w:bottom w:val="none" w:sz="0" w:space="0" w:color="auto"/>
        <w:right w:val="none" w:sz="0" w:space="0" w:color="auto"/>
      </w:divBdr>
    </w:div>
    <w:div w:id="1264529706">
      <w:bodyDiv w:val="1"/>
      <w:marLeft w:val="0"/>
      <w:marRight w:val="0"/>
      <w:marTop w:val="0"/>
      <w:marBottom w:val="0"/>
      <w:divBdr>
        <w:top w:val="none" w:sz="0" w:space="0" w:color="auto"/>
        <w:left w:val="none" w:sz="0" w:space="0" w:color="auto"/>
        <w:bottom w:val="none" w:sz="0" w:space="0" w:color="auto"/>
        <w:right w:val="none" w:sz="0" w:space="0" w:color="auto"/>
      </w:divBdr>
    </w:div>
    <w:div w:id="1460535754">
      <w:bodyDiv w:val="1"/>
      <w:marLeft w:val="0"/>
      <w:marRight w:val="0"/>
      <w:marTop w:val="0"/>
      <w:marBottom w:val="0"/>
      <w:divBdr>
        <w:top w:val="none" w:sz="0" w:space="0" w:color="auto"/>
        <w:left w:val="none" w:sz="0" w:space="0" w:color="auto"/>
        <w:bottom w:val="none" w:sz="0" w:space="0" w:color="auto"/>
        <w:right w:val="none" w:sz="0" w:space="0" w:color="auto"/>
      </w:divBdr>
    </w:div>
    <w:div w:id="1462504059">
      <w:bodyDiv w:val="1"/>
      <w:marLeft w:val="0"/>
      <w:marRight w:val="0"/>
      <w:marTop w:val="0"/>
      <w:marBottom w:val="0"/>
      <w:divBdr>
        <w:top w:val="none" w:sz="0" w:space="0" w:color="auto"/>
        <w:left w:val="none" w:sz="0" w:space="0" w:color="auto"/>
        <w:bottom w:val="none" w:sz="0" w:space="0" w:color="auto"/>
        <w:right w:val="none" w:sz="0" w:space="0" w:color="auto"/>
      </w:divBdr>
    </w:div>
    <w:div w:id="1464418674">
      <w:bodyDiv w:val="1"/>
      <w:marLeft w:val="0"/>
      <w:marRight w:val="0"/>
      <w:marTop w:val="0"/>
      <w:marBottom w:val="0"/>
      <w:divBdr>
        <w:top w:val="none" w:sz="0" w:space="0" w:color="auto"/>
        <w:left w:val="none" w:sz="0" w:space="0" w:color="auto"/>
        <w:bottom w:val="none" w:sz="0" w:space="0" w:color="auto"/>
        <w:right w:val="none" w:sz="0" w:space="0" w:color="auto"/>
      </w:divBdr>
    </w:div>
    <w:div w:id="1495681169">
      <w:bodyDiv w:val="1"/>
      <w:marLeft w:val="0"/>
      <w:marRight w:val="0"/>
      <w:marTop w:val="0"/>
      <w:marBottom w:val="0"/>
      <w:divBdr>
        <w:top w:val="none" w:sz="0" w:space="0" w:color="auto"/>
        <w:left w:val="none" w:sz="0" w:space="0" w:color="auto"/>
        <w:bottom w:val="none" w:sz="0" w:space="0" w:color="auto"/>
        <w:right w:val="none" w:sz="0" w:space="0" w:color="auto"/>
      </w:divBdr>
    </w:div>
    <w:div w:id="1594901420">
      <w:bodyDiv w:val="1"/>
      <w:marLeft w:val="0"/>
      <w:marRight w:val="0"/>
      <w:marTop w:val="0"/>
      <w:marBottom w:val="0"/>
      <w:divBdr>
        <w:top w:val="none" w:sz="0" w:space="0" w:color="auto"/>
        <w:left w:val="none" w:sz="0" w:space="0" w:color="auto"/>
        <w:bottom w:val="none" w:sz="0" w:space="0" w:color="auto"/>
        <w:right w:val="none" w:sz="0" w:space="0" w:color="auto"/>
      </w:divBdr>
    </w:div>
    <w:div w:id="1653944363">
      <w:bodyDiv w:val="1"/>
      <w:marLeft w:val="0"/>
      <w:marRight w:val="0"/>
      <w:marTop w:val="0"/>
      <w:marBottom w:val="0"/>
      <w:divBdr>
        <w:top w:val="none" w:sz="0" w:space="0" w:color="auto"/>
        <w:left w:val="none" w:sz="0" w:space="0" w:color="auto"/>
        <w:bottom w:val="none" w:sz="0" w:space="0" w:color="auto"/>
        <w:right w:val="none" w:sz="0" w:space="0" w:color="auto"/>
      </w:divBdr>
    </w:div>
    <w:div w:id="1745450295">
      <w:bodyDiv w:val="1"/>
      <w:marLeft w:val="0"/>
      <w:marRight w:val="0"/>
      <w:marTop w:val="0"/>
      <w:marBottom w:val="0"/>
      <w:divBdr>
        <w:top w:val="none" w:sz="0" w:space="0" w:color="auto"/>
        <w:left w:val="none" w:sz="0" w:space="0" w:color="auto"/>
        <w:bottom w:val="none" w:sz="0" w:space="0" w:color="auto"/>
        <w:right w:val="none" w:sz="0" w:space="0" w:color="auto"/>
      </w:divBdr>
      <w:divsChild>
        <w:div w:id="943028611">
          <w:marLeft w:val="302"/>
          <w:marRight w:val="0"/>
          <w:marTop w:val="0"/>
          <w:marBottom w:val="0"/>
          <w:divBdr>
            <w:top w:val="none" w:sz="0" w:space="0" w:color="auto"/>
            <w:left w:val="none" w:sz="0" w:space="0" w:color="auto"/>
            <w:bottom w:val="none" w:sz="0" w:space="0" w:color="auto"/>
            <w:right w:val="none" w:sz="0" w:space="0" w:color="auto"/>
          </w:divBdr>
        </w:div>
        <w:div w:id="89736536">
          <w:marLeft w:val="302"/>
          <w:marRight w:val="0"/>
          <w:marTop w:val="0"/>
          <w:marBottom w:val="0"/>
          <w:divBdr>
            <w:top w:val="none" w:sz="0" w:space="0" w:color="auto"/>
            <w:left w:val="none" w:sz="0" w:space="0" w:color="auto"/>
            <w:bottom w:val="none" w:sz="0" w:space="0" w:color="auto"/>
            <w:right w:val="none" w:sz="0" w:space="0" w:color="auto"/>
          </w:divBdr>
        </w:div>
        <w:div w:id="1961641169">
          <w:marLeft w:val="302"/>
          <w:marRight w:val="0"/>
          <w:marTop w:val="0"/>
          <w:marBottom w:val="0"/>
          <w:divBdr>
            <w:top w:val="none" w:sz="0" w:space="0" w:color="auto"/>
            <w:left w:val="none" w:sz="0" w:space="0" w:color="auto"/>
            <w:bottom w:val="none" w:sz="0" w:space="0" w:color="auto"/>
            <w:right w:val="none" w:sz="0" w:space="0" w:color="auto"/>
          </w:divBdr>
        </w:div>
        <w:div w:id="1371414896">
          <w:marLeft w:val="302"/>
          <w:marRight w:val="0"/>
          <w:marTop w:val="0"/>
          <w:marBottom w:val="0"/>
          <w:divBdr>
            <w:top w:val="none" w:sz="0" w:space="0" w:color="auto"/>
            <w:left w:val="none" w:sz="0" w:space="0" w:color="auto"/>
            <w:bottom w:val="none" w:sz="0" w:space="0" w:color="auto"/>
            <w:right w:val="none" w:sz="0" w:space="0" w:color="auto"/>
          </w:divBdr>
        </w:div>
        <w:div w:id="1047678951">
          <w:marLeft w:val="302"/>
          <w:marRight w:val="0"/>
          <w:marTop w:val="0"/>
          <w:marBottom w:val="0"/>
          <w:divBdr>
            <w:top w:val="none" w:sz="0" w:space="0" w:color="auto"/>
            <w:left w:val="none" w:sz="0" w:space="0" w:color="auto"/>
            <w:bottom w:val="none" w:sz="0" w:space="0" w:color="auto"/>
            <w:right w:val="none" w:sz="0" w:space="0" w:color="auto"/>
          </w:divBdr>
        </w:div>
      </w:divsChild>
    </w:div>
    <w:div w:id="1789154923">
      <w:bodyDiv w:val="1"/>
      <w:marLeft w:val="0"/>
      <w:marRight w:val="0"/>
      <w:marTop w:val="0"/>
      <w:marBottom w:val="0"/>
      <w:divBdr>
        <w:top w:val="none" w:sz="0" w:space="0" w:color="auto"/>
        <w:left w:val="none" w:sz="0" w:space="0" w:color="auto"/>
        <w:bottom w:val="none" w:sz="0" w:space="0" w:color="auto"/>
        <w:right w:val="none" w:sz="0" w:space="0" w:color="auto"/>
      </w:divBdr>
    </w:div>
    <w:div w:id="1790777205">
      <w:bodyDiv w:val="1"/>
      <w:marLeft w:val="0"/>
      <w:marRight w:val="0"/>
      <w:marTop w:val="0"/>
      <w:marBottom w:val="0"/>
      <w:divBdr>
        <w:top w:val="none" w:sz="0" w:space="0" w:color="auto"/>
        <w:left w:val="none" w:sz="0" w:space="0" w:color="auto"/>
        <w:bottom w:val="none" w:sz="0" w:space="0" w:color="auto"/>
        <w:right w:val="none" w:sz="0" w:space="0" w:color="auto"/>
      </w:divBdr>
    </w:div>
    <w:div w:id="1882134709">
      <w:bodyDiv w:val="1"/>
      <w:marLeft w:val="0"/>
      <w:marRight w:val="0"/>
      <w:marTop w:val="0"/>
      <w:marBottom w:val="0"/>
      <w:divBdr>
        <w:top w:val="none" w:sz="0" w:space="0" w:color="auto"/>
        <w:left w:val="none" w:sz="0" w:space="0" w:color="auto"/>
        <w:bottom w:val="none" w:sz="0" w:space="0" w:color="auto"/>
        <w:right w:val="none" w:sz="0" w:space="0" w:color="auto"/>
      </w:divBdr>
      <w:divsChild>
        <w:div w:id="26684621">
          <w:marLeft w:val="302"/>
          <w:marRight w:val="0"/>
          <w:marTop w:val="80"/>
          <w:marBottom w:val="60"/>
          <w:divBdr>
            <w:top w:val="none" w:sz="0" w:space="0" w:color="auto"/>
            <w:left w:val="none" w:sz="0" w:space="0" w:color="auto"/>
            <w:bottom w:val="none" w:sz="0" w:space="0" w:color="auto"/>
            <w:right w:val="none" w:sz="0" w:space="0" w:color="auto"/>
          </w:divBdr>
        </w:div>
        <w:div w:id="230586201">
          <w:marLeft w:val="302"/>
          <w:marRight w:val="0"/>
          <w:marTop w:val="80"/>
          <w:marBottom w:val="60"/>
          <w:divBdr>
            <w:top w:val="none" w:sz="0" w:space="0" w:color="auto"/>
            <w:left w:val="none" w:sz="0" w:space="0" w:color="auto"/>
            <w:bottom w:val="none" w:sz="0" w:space="0" w:color="auto"/>
            <w:right w:val="none" w:sz="0" w:space="0" w:color="auto"/>
          </w:divBdr>
        </w:div>
        <w:div w:id="1709448537">
          <w:marLeft w:val="302"/>
          <w:marRight w:val="0"/>
          <w:marTop w:val="80"/>
          <w:marBottom w:val="60"/>
          <w:divBdr>
            <w:top w:val="none" w:sz="0" w:space="0" w:color="auto"/>
            <w:left w:val="none" w:sz="0" w:space="0" w:color="auto"/>
            <w:bottom w:val="none" w:sz="0" w:space="0" w:color="auto"/>
            <w:right w:val="none" w:sz="0" w:space="0" w:color="auto"/>
          </w:divBdr>
        </w:div>
        <w:div w:id="1724252259">
          <w:marLeft w:val="302"/>
          <w:marRight w:val="0"/>
          <w:marTop w:val="80"/>
          <w:marBottom w:val="60"/>
          <w:divBdr>
            <w:top w:val="none" w:sz="0" w:space="0" w:color="auto"/>
            <w:left w:val="none" w:sz="0" w:space="0" w:color="auto"/>
            <w:bottom w:val="none" w:sz="0" w:space="0" w:color="auto"/>
            <w:right w:val="none" w:sz="0" w:space="0" w:color="auto"/>
          </w:divBdr>
        </w:div>
        <w:div w:id="901913869">
          <w:marLeft w:val="302"/>
          <w:marRight w:val="0"/>
          <w:marTop w:val="0"/>
          <w:marBottom w:val="60"/>
          <w:divBdr>
            <w:top w:val="none" w:sz="0" w:space="0" w:color="auto"/>
            <w:left w:val="none" w:sz="0" w:space="0" w:color="auto"/>
            <w:bottom w:val="none" w:sz="0" w:space="0" w:color="auto"/>
            <w:right w:val="none" w:sz="0" w:space="0" w:color="auto"/>
          </w:divBdr>
        </w:div>
        <w:div w:id="1049646284">
          <w:marLeft w:val="302"/>
          <w:marRight w:val="0"/>
          <w:marTop w:val="80"/>
          <w:marBottom w:val="60"/>
          <w:divBdr>
            <w:top w:val="none" w:sz="0" w:space="0" w:color="auto"/>
            <w:left w:val="none" w:sz="0" w:space="0" w:color="auto"/>
            <w:bottom w:val="none" w:sz="0" w:space="0" w:color="auto"/>
            <w:right w:val="none" w:sz="0" w:space="0" w:color="auto"/>
          </w:divBdr>
        </w:div>
        <w:div w:id="1161703357">
          <w:marLeft w:val="302"/>
          <w:marRight w:val="0"/>
          <w:marTop w:val="80"/>
          <w:marBottom w:val="60"/>
          <w:divBdr>
            <w:top w:val="none" w:sz="0" w:space="0" w:color="auto"/>
            <w:left w:val="none" w:sz="0" w:space="0" w:color="auto"/>
            <w:bottom w:val="none" w:sz="0" w:space="0" w:color="auto"/>
            <w:right w:val="none" w:sz="0" w:space="0" w:color="auto"/>
          </w:divBdr>
        </w:div>
        <w:div w:id="767427232">
          <w:marLeft w:val="302"/>
          <w:marRight w:val="0"/>
          <w:marTop w:val="80"/>
          <w:marBottom w:val="60"/>
          <w:divBdr>
            <w:top w:val="none" w:sz="0" w:space="0" w:color="auto"/>
            <w:left w:val="none" w:sz="0" w:space="0" w:color="auto"/>
            <w:bottom w:val="none" w:sz="0" w:space="0" w:color="auto"/>
            <w:right w:val="none" w:sz="0" w:space="0" w:color="auto"/>
          </w:divBdr>
        </w:div>
        <w:div w:id="1649093604">
          <w:marLeft w:val="302"/>
          <w:marRight w:val="0"/>
          <w:marTop w:val="80"/>
          <w:marBottom w:val="60"/>
          <w:divBdr>
            <w:top w:val="none" w:sz="0" w:space="0" w:color="auto"/>
            <w:left w:val="none" w:sz="0" w:space="0" w:color="auto"/>
            <w:bottom w:val="none" w:sz="0" w:space="0" w:color="auto"/>
            <w:right w:val="none" w:sz="0" w:space="0" w:color="auto"/>
          </w:divBdr>
        </w:div>
        <w:div w:id="1557230917">
          <w:marLeft w:val="302"/>
          <w:marRight w:val="0"/>
          <w:marTop w:val="80"/>
          <w:marBottom w:val="60"/>
          <w:divBdr>
            <w:top w:val="none" w:sz="0" w:space="0" w:color="auto"/>
            <w:left w:val="none" w:sz="0" w:space="0" w:color="auto"/>
            <w:bottom w:val="none" w:sz="0" w:space="0" w:color="auto"/>
            <w:right w:val="none" w:sz="0" w:space="0" w:color="auto"/>
          </w:divBdr>
        </w:div>
      </w:divsChild>
    </w:div>
    <w:div w:id="1944990059">
      <w:bodyDiv w:val="1"/>
      <w:marLeft w:val="0"/>
      <w:marRight w:val="0"/>
      <w:marTop w:val="0"/>
      <w:marBottom w:val="0"/>
      <w:divBdr>
        <w:top w:val="none" w:sz="0" w:space="0" w:color="auto"/>
        <w:left w:val="none" w:sz="0" w:space="0" w:color="auto"/>
        <w:bottom w:val="none" w:sz="0" w:space="0" w:color="auto"/>
        <w:right w:val="none" w:sz="0" w:space="0" w:color="auto"/>
      </w:divBdr>
    </w:div>
    <w:div w:id="1980572119">
      <w:bodyDiv w:val="1"/>
      <w:marLeft w:val="0"/>
      <w:marRight w:val="0"/>
      <w:marTop w:val="0"/>
      <w:marBottom w:val="0"/>
      <w:divBdr>
        <w:top w:val="none" w:sz="0" w:space="0" w:color="auto"/>
        <w:left w:val="none" w:sz="0" w:space="0" w:color="auto"/>
        <w:bottom w:val="none" w:sz="0" w:space="0" w:color="auto"/>
        <w:right w:val="none" w:sz="0" w:space="0" w:color="auto"/>
      </w:divBdr>
      <w:divsChild>
        <w:div w:id="472018761">
          <w:marLeft w:val="302"/>
          <w:marRight w:val="0"/>
          <w:marTop w:val="80"/>
          <w:marBottom w:val="60"/>
          <w:divBdr>
            <w:top w:val="none" w:sz="0" w:space="0" w:color="auto"/>
            <w:left w:val="none" w:sz="0" w:space="0" w:color="auto"/>
            <w:bottom w:val="none" w:sz="0" w:space="0" w:color="auto"/>
            <w:right w:val="none" w:sz="0" w:space="0" w:color="auto"/>
          </w:divBdr>
        </w:div>
      </w:divsChild>
    </w:div>
    <w:div w:id="2040888083">
      <w:bodyDiv w:val="1"/>
      <w:marLeft w:val="0"/>
      <w:marRight w:val="0"/>
      <w:marTop w:val="0"/>
      <w:marBottom w:val="0"/>
      <w:divBdr>
        <w:top w:val="none" w:sz="0" w:space="0" w:color="auto"/>
        <w:left w:val="none" w:sz="0" w:space="0" w:color="auto"/>
        <w:bottom w:val="none" w:sz="0" w:space="0" w:color="auto"/>
        <w:right w:val="none" w:sz="0" w:space="0" w:color="auto"/>
      </w:divBdr>
    </w:div>
    <w:div w:id="2064400831">
      <w:bodyDiv w:val="1"/>
      <w:marLeft w:val="0"/>
      <w:marRight w:val="0"/>
      <w:marTop w:val="0"/>
      <w:marBottom w:val="0"/>
      <w:divBdr>
        <w:top w:val="none" w:sz="0" w:space="0" w:color="auto"/>
        <w:left w:val="none" w:sz="0" w:space="0" w:color="auto"/>
        <w:bottom w:val="none" w:sz="0" w:space="0" w:color="auto"/>
        <w:right w:val="none" w:sz="0" w:space="0" w:color="auto"/>
      </w:divBdr>
    </w:div>
    <w:div w:id="2112504950">
      <w:bodyDiv w:val="1"/>
      <w:marLeft w:val="0"/>
      <w:marRight w:val="0"/>
      <w:marTop w:val="0"/>
      <w:marBottom w:val="0"/>
      <w:divBdr>
        <w:top w:val="none" w:sz="0" w:space="0" w:color="auto"/>
        <w:left w:val="none" w:sz="0" w:space="0" w:color="auto"/>
        <w:bottom w:val="none" w:sz="0" w:space="0" w:color="auto"/>
        <w:right w:val="none" w:sz="0" w:space="0" w:color="auto"/>
      </w:divBdr>
    </w:div>
    <w:div w:id="21425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gov.au/en/regional/tourism-reg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gov.au/en/economic-analysis/tourism-busines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gov.au/en/economic-analysis/tourism-business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ra.gov.au/en/economic-analysis/tourism-busine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bdabea-82a2-4143-bd65-9e3f2a9c3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8" ma:contentTypeDescription="Create a new document." ma:contentTypeScope="" ma:versionID="2ee1eb37c4b2c5cdd88ac023890c85e8">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ec3af7705a3effef67e3542adb8ebbbe"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AB460-1948-48E2-9A87-5BAD8C741A1D}">
  <ds:schemaRefs>
    <ds:schemaRef ds:uri="http://schemas.microsoft.com/office/2006/metadata/properties"/>
    <ds:schemaRef ds:uri="http://schemas.microsoft.com/office/infopath/2007/PartnerControls"/>
    <ds:schemaRef ds:uri="e3bdabea-82a2-4143-bd65-9e3f2a9c3d95"/>
  </ds:schemaRefs>
</ds:datastoreItem>
</file>

<file path=customXml/itemProps2.xml><?xml version="1.0" encoding="utf-8"?>
<ds:datastoreItem xmlns:ds="http://schemas.openxmlformats.org/officeDocument/2006/customXml" ds:itemID="{82C2BC85-94DB-415C-858E-589B0B71A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84589-946A-4FF4-9439-E80188461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7171</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Victoria's visitor economy - latest performance results - year ending December 2022</vt:lpstr>
    </vt:vector>
  </TitlesOfParts>
  <Company/>
  <LinksUpToDate>false</LinksUpToDate>
  <CharactersWithSpaces>47957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businesses in Victoria June 2023</dc:title>
  <dc:subject/>
  <dc:creator>Maria G Camillo (DJSIR)</dc:creator>
  <cp:keywords/>
  <dc:description/>
  <cp:lastModifiedBy>Jacinta M Hurst (DJSIR)</cp:lastModifiedBy>
  <cp:revision>2</cp:revision>
  <cp:lastPrinted>2024-04-15T06:35:00Z</cp:lastPrinted>
  <dcterms:created xsi:type="dcterms:W3CDTF">2024-04-17T02:27:00Z</dcterms:created>
  <dcterms:modified xsi:type="dcterms:W3CDTF">2024-04-17T02:27:00Z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0x0101004D82745D0D62BB4CBE615C53BB2573B6</vt:lpwstr>
  </property>
  <property fmtid="{D5CDD505-2E9C-101B-9397-08002B2CF9AE}" pid="3" name="MSIP_Label_d00a4df9-c942-4b09-b23a-6c1023f6de27_Enabled">
    <vt:lpwstr>true</vt:lpwstr>
  </property>
  <property fmtid="{D5CDD505-2E9C-101B-9397-08002B2CF9AE}" pid="4" name="MSIP_Label_d00a4df9-c942-4b09-b23a-6c1023f6de27_SetDate">
    <vt:lpwstr>2024-04-17T02:27:09Z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3cea8ab2-87eb-4017-bda7-d2d1e370abe8</vt:lpwstr>
  </property>
  <property fmtid="{D5CDD505-2E9C-101B-9397-08002B2CF9AE}" pid="9" name="MSIP_Label_d00a4df9-c942-4b09-b23a-6c1023f6de27_ContentBits">
    <vt:lpwstr>3</vt:lpwstr>
  </property>
</Properties>
</file>