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B9CF" w14:textId="6361DF69" w:rsidR="00C9201E" w:rsidRDefault="00EB6003" w:rsidP="00997472">
      <w:pPr>
        <w:pStyle w:val="NoSpacing"/>
      </w:pPr>
      <w:r w:rsidRPr="001D6FEE">
        <w:rPr>
          <w:rFonts w:ascii="Arial" w:hAnsi="Arial" w:cs="Arial"/>
          <w:sz w:val="72"/>
          <w:szCs w:val="72"/>
        </w:rPr>
        <w:t>Value of</w:t>
      </w:r>
      <w:r w:rsidR="00124B78" w:rsidRPr="001D6FEE">
        <w:rPr>
          <w:rFonts w:ascii="Arial" w:hAnsi="Arial" w:cs="Arial"/>
          <w:sz w:val="72"/>
          <w:szCs w:val="72"/>
        </w:rPr>
        <w:t xml:space="preserve"> </w:t>
      </w:r>
      <w:r w:rsidR="0088610D" w:rsidRPr="001D6FEE">
        <w:rPr>
          <w:rFonts w:ascii="Arial" w:hAnsi="Arial" w:cs="Arial"/>
          <w:sz w:val="72"/>
          <w:szCs w:val="72"/>
        </w:rPr>
        <w:t>t</w:t>
      </w:r>
      <w:r w:rsidR="00124B78" w:rsidRPr="001D6FEE">
        <w:rPr>
          <w:rFonts w:ascii="Arial" w:hAnsi="Arial" w:cs="Arial"/>
          <w:sz w:val="72"/>
          <w:szCs w:val="72"/>
        </w:rPr>
        <w:t>ourism to Victoria</w:t>
      </w:r>
      <w:r w:rsidR="0073405B" w:rsidRPr="001D6FEE">
        <w:rPr>
          <w:rFonts w:ascii="Arial" w:hAnsi="Arial" w:cs="Arial"/>
          <w:sz w:val="72"/>
          <w:szCs w:val="72"/>
        </w:rPr>
        <w:t xml:space="preserve"> </w:t>
      </w:r>
      <w:r w:rsidR="001D6FEE" w:rsidRPr="001D6FEE">
        <w:rPr>
          <w:rFonts w:ascii="Arial" w:hAnsi="Arial" w:cs="Arial"/>
          <w:sz w:val="72"/>
          <w:szCs w:val="72"/>
        </w:rPr>
        <w:t xml:space="preserve">and its regions </w:t>
      </w:r>
      <w:r w:rsidR="0073405B" w:rsidRPr="001D6FEE">
        <w:rPr>
          <w:rFonts w:ascii="Arial" w:hAnsi="Arial" w:cs="Arial"/>
          <w:sz w:val="72"/>
          <w:szCs w:val="72"/>
        </w:rPr>
        <w:t>202</w:t>
      </w:r>
      <w:r w:rsidR="00D524A9" w:rsidRPr="001D6FEE">
        <w:rPr>
          <w:rFonts w:ascii="Arial" w:hAnsi="Arial" w:cs="Arial"/>
          <w:sz w:val="72"/>
          <w:szCs w:val="72"/>
        </w:rPr>
        <w:t>2</w:t>
      </w:r>
      <w:r w:rsidR="0073405B" w:rsidRPr="001D6FEE">
        <w:rPr>
          <w:rFonts w:ascii="Arial" w:hAnsi="Arial" w:cs="Arial"/>
          <w:sz w:val="72"/>
          <w:szCs w:val="72"/>
        </w:rPr>
        <w:t>-2</w:t>
      </w:r>
      <w:r w:rsidR="00D524A9" w:rsidRPr="001D6FEE">
        <w:rPr>
          <w:rFonts w:ascii="Arial" w:hAnsi="Arial" w:cs="Arial"/>
          <w:sz w:val="72"/>
          <w:szCs w:val="72"/>
        </w:rPr>
        <w:t>3</w:t>
      </w:r>
    </w:p>
    <w:p w14:paraId="2530FC66" w14:textId="0F55F899" w:rsidR="007546C9" w:rsidRPr="000829B2" w:rsidRDefault="00E44444" w:rsidP="009615D0">
      <w:pPr>
        <w:pStyle w:val="Subtitle"/>
        <w:rPr>
          <w:rFonts w:ascii="Arial" w:hAnsi="Arial" w:cs="Arial"/>
        </w:rPr>
      </w:pPr>
      <w:r w:rsidRPr="000829B2">
        <w:rPr>
          <w:rFonts w:ascii="Arial" w:hAnsi="Arial" w:cs="Arial"/>
        </w:rPr>
        <w:t xml:space="preserve">Latest results </w:t>
      </w:r>
      <w:r w:rsidR="00E03DB4" w:rsidRPr="000829B2">
        <w:rPr>
          <w:rFonts w:ascii="Arial" w:hAnsi="Arial" w:cs="Arial"/>
        </w:rPr>
        <w:t xml:space="preserve">for </w:t>
      </w:r>
      <w:r w:rsidR="00DA3AE2" w:rsidRPr="000829B2">
        <w:rPr>
          <w:rFonts w:ascii="Arial" w:hAnsi="Arial" w:cs="Arial"/>
        </w:rPr>
        <w:t>the 202</w:t>
      </w:r>
      <w:r w:rsidR="00D524A9">
        <w:rPr>
          <w:rFonts w:ascii="Arial" w:hAnsi="Arial" w:cs="Arial"/>
        </w:rPr>
        <w:t>2</w:t>
      </w:r>
      <w:r w:rsidR="00DA3AE2" w:rsidRPr="000829B2">
        <w:rPr>
          <w:rFonts w:ascii="Arial" w:hAnsi="Arial" w:cs="Arial"/>
        </w:rPr>
        <w:t>-2</w:t>
      </w:r>
      <w:r w:rsidR="00D524A9">
        <w:rPr>
          <w:rFonts w:ascii="Arial" w:hAnsi="Arial" w:cs="Arial"/>
        </w:rPr>
        <w:t>3</w:t>
      </w:r>
      <w:r w:rsidR="00DA3AE2" w:rsidRPr="000829B2">
        <w:rPr>
          <w:rFonts w:ascii="Arial" w:hAnsi="Arial" w:cs="Arial"/>
        </w:rPr>
        <w:t xml:space="preserve"> </w:t>
      </w:r>
      <w:r w:rsidR="00E03DB4" w:rsidRPr="000829B2">
        <w:rPr>
          <w:rFonts w:ascii="Arial" w:hAnsi="Arial" w:cs="Arial"/>
        </w:rPr>
        <w:t xml:space="preserve">financial year </w:t>
      </w:r>
      <w:r w:rsidR="00122D91" w:rsidRPr="000829B2">
        <w:rPr>
          <w:rFonts w:ascii="Arial" w:hAnsi="Arial" w:cs="Arial"/>
        </w:rPr>
        <w:t>based on data published by Tourism R</w:t>
      </w:r>
      <w:r w:rsidR="00542C10" w:rsidRPr="000829B2">
        <w:rPr>
          <w:rFonts w:ascii="Arial" w:hAnsi="Arial" w:cs="Arial"/>
        </w:rPr>
        <w:t xml:space="preserve">esearch Australia from the State </w:t>
      </w:r>
      <w:r w:rsidR="00EB6003" w:rsidRPr="000829B2">
        <w:rPr>
          <w:rFonts w:ascii="Arial" w:hAnsi="Arial" w:cs="Arial"/>
        </w:rPr>
        <w:t xml:space="preserve">and Regional </w:t>
      </w:r>
      <w:r w:rsidR="00542C10" w:rsidRPr="000829B2">
        <w:rPr>
          <w:rFonts w:ascii="Arial" w:hAnsi="Arial" w:cs="Arial"/>
        </w:rPr>
        <w:t>Tourism Satellite Accounts.</w:t>
      </w:r>
    </w:p>
    <w:p w14:paraId="7FC0C1A9" w14:textId="6F7A198E" w:rsidR="00542C10" w:rsidRPr="000829B2" w:rsidRDefault="00CD23C8" w:rsidP="00CD23C8">
      <w:pPr>
        <w:pStyle w:val="Subtitle"/>
        <w:rPr>
          <w:rFonts w:ascii="Arial" w:hAnsi="Arial" w:cs="Arial"/>
          <w:sz w:val="24"/>
          <w:szCs w:val="24"/>
        </w:rPr>
      </w:pPr>
      <w:r w:rsidRPr="000829B2">
        <w:rPr>
          <w:rFonts w:ascii="Arial" w:hAnsi="Arial" w:cs="Arial"/>
          <w:sz w:val="24"/>
          <w:szCs w:val="24"/>
        </w:rPr>
        <w:t>This r</w:t>
      </w:r>
      <w:r w:rsidR="00542C10" w:rsidRPr="000829B2">
        <w:rPr>
          <w:rFonts w:ascii="Arial" w:hAnsi="Arial" w:cs="Arial"/>
          <w:sz w:val="24"/>
          <w:szCs w:val="24"/>
        </w:rPr>
        <w:t xml:space="preserve">eport </w:t>
      </w:r>
      <w:r w:rsidRPr="000829B2">
        <w:rPr>
          <w:rFonts w:ascii="Arial" w:hAnsi="Arial" w:cs="Arial"/>
          <w:sz w:val="24"/>
          <w:szCs w:val="24"/>
        </w:rPr>
        <w:t xml:space="preserve">was </w:t>
      </w:r>
      <w:r w:rsidR="00542C10" w:rsidRPr="000829B2">
        <w:rPr>
          <w:rFonts w:ascii="Arial" w:hAnsi="Arial" w:cs="Arial"/>
          <w:sz w:val="24"/>
          <w:szCs w:val="24"/>
        </w:rPr>
        <w:t xml:space="preserve">produced by the Tourism and Events Research Unit </w:t>
      </w:r>
      <w:r w:rsidR="00270B69" w:rsidRPr="000829B2">
        <w:rPr>
          <w:rFonts w:ascii="Arial" w:hAnsi="Arial" w:cs="Arial"/>
          <w:sz w:val="24"/>
          <w:szCs w:val="24"/>
        </w:rPr>
        <w:t>from</w:t>
      </w:r>
      <w:r w:rsidR="00542C10" w:rsidRPr="000829B2">
        <w:rPr>
          <w:rFonts w:ascii="Arial" w:hAnsi="Arial" w:cs="Arial"/>
          <w:sz w:val="24"/>
          <w:szCs w:val="24"/>
        </w:rPr>
        <w:t xml:space="preserve"> the Department of Jobs, Skills</w:t>
      </w:r>
      <w:r w:rsidR="00270B69" w:rsidRPr="000829B2">
        <w:rPr>
          <w:rFonts w:ascii="Arial" w:hAnsi="Arial" w:cs="Arial"/>
          <w:sz w:val="24"/>
          <w:szCs w:val="24"/>
        </w:rPr>
        <w:t>, Industry and Regions, Victorian Government</w:t>
      </w:r>
      <w:r w:rsidR="00425BDC" w:rsidRPr="000829B2">
        <w:rPr>
          <w:rFonts w:ascii="Arial" w:hAnsi="Arial" w:cs="Arial"/>
          <w:sz w:val="24"/>
          <w:szCs w:val="24"/>
        </w:rPr>
        <w:t xml:space="preserve"> </w:t>
      </w:r>
      <w:r w:rsidR="00D524A9">
        <w:rPr>
          <w:rFonts w:ascii="Arial" w:hAnsi="Arial" w:cs="Arial"/>
          <w:sz w:val="24"/>
          <w:szCs w:val="24"/>
        </w:rPr>
        <w:t>August</w:t>
      </w:r>
      <w:r w:rsidR="00425BDC" w:rsidRPr="000829B2">
        <w:rPr>
          <w:rFonts w:ascii="Arial" w:hAnsi="Arial" w:cs="Arial"/>
          <w:sz w:val="24"/>
          <w:szCs w:val="24"/>
        </w:rPr>
        <w:t xml:space="preserve"> 202</w:t>
      </w:r>
      <w:r w:rsidR="00D524A9">
        <w:rPr>
          <w:rFonts w:ascii="Arial" w:hAnsi="Arial" w:cs="Arial"/>
          <w:sz w:val="24"/>
          <w:szCs w:val="24"/>
        </w:rPr>
        <w:t>4</w:t>
      </w:r>
      <w:r w:rsidRPr="000829B2">
        <w:rPr>
          <w:rFonts w:ascii="Arial" w:hAnsi="Arial" w:cs="Arial"/>
          <w:sz w:val="24"/>
          <w:szCs w:val="24"/>
        </w:rPr>
        <w:t>.</w:t>
      </w:r>
      <w:r w:rsidR="00542C10" w:rsidRPr="000829B2">
        <w:rPr>
          <w:rFonts w:ascii="Arial" w:hAnsi="Arial" w:cs="Arial"/>
          <w:sz w:val="24"/>
          <w:szCs w:val="24"/>
        </w:rPr>
        <w:t xml:space="preserve"> </w:t>
      </w:r>
    </w:p>
    <w:p w14:paraId="255EB435" w14:textId="77777777" w:rsidR="001D6FEE" w:rsidRDefault="007546C9" w:rsidP="007D20FE">
      <w:pPr>
        <w:pStyle w:val="Heading1"/>
        <w:rPr>
          <w:noProof/>
        </w:rPr>
      </w:pPr>
      <w:bookmarkStart w:id="0" w:name="_Toc133227909"/>
      <w:bookmarkStart w:id="1" w:name="_Toc133231686"/>
      <w:bookmarkStart w:id="2" w:name="_Toc135746372"/>
      <w:bookmarkStart w:id="3" w:name="_Toc135763755"/>
      <w:bookmarkStart w:id="4" w:name="_Toc135764030"/>
      <w:bookmarkStart w:id="5" w:name="_Toc135764665"/>
      <w:bookmarkStart w:id="6" w:name="_Toc135764899"/>
      <w:bookmarkStart w:id="7" w:name="_Toc136002061"/>
      <w:bookmarkStart w:id="8" w:name="_Toc136012317"/>
      <w:bookmarkStart w:id="9" w:name="_Toc142653729"/>
      <w:bookmarkStart w:id="10" w:name="_Toc143600585"/>
      <w:bookmarkStart w:id="11" w:name="_Toc143609553"/>
      <w:bookmarkStart w:id="12" w:name="_Toc155956330"/>
      <w:bookmarkStart w:id="13" w:name="_Toc155956686"/>
      <w:bookmarkStart w:id="14" w:name="_Toc155956828"/>
      <w:bookmarkStart w:id="15" w:name="_Toc173499084"/>
      <w:r w:rsidRPr="000829B2">
        <w:rPr>
          <w:rFonts w:ascii="Arial" w:hAnsi="Arial" w:cs="Arial"/>
          <w:color w:val="002060"/>
        </w:rPr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0829B2">
        <w:rPr>
          <w:rFonts w:ascii="Arial" w:hAnsi="Arial" w:cs="Arial"/>
        </w:rPr>
        <w:fldChar w:fldCharType="begin"/>
      </w:r>
      <w:r w:rsidRPr="000829B2">
        <w:rPr>
          <w:rFonts w:ascii="Arial" w:hAnsi="Arial" w:cs="Arial"/>
        </w:rPr>
        <w:instrText xml:space="preserve"> TOC \o "1-2" \h \z \u </w:instrText>
      </w:r>
      <w:r w:rsidRPr="000829B2">
        <w:rPr>
          <w:rFonts w:ascii="Arial" w:hAnsi="Arial" w:cs="Arial"/>
        </w:rPr>
        <w:fldChar w:fldCharType="separate"/>
      </w:r>
    </w:p>
    <w:p w14:paraId="14B4EC44" w14:textId="461A7717" w:rsidR="001D6FEE" w:rsidRDefault="0074785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85" w:history="1">
        <w:r w:rsidR="001D6FEE" w:rsidRPr="006F331C">
          <w:rPr>
            <w:rStyle w:val="Hyperlink"/>
            <w:rFonts w:ascii="Arial" w:hAnsi="Arial" w:cs="Arial"/>
            <w:noProof/>
          </w:rPr>
          <w:t>1. Summary results for Victoria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_Toc173499085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D6FEE">
          <w:rPr>
            <w:noProof/>
            <w:webHidden/>
          </w:rPr>
          <w:fldChar w:fldCharType="end"/>
        </w:r>
      </w:hyperlink>
    </w:p>
    <w:p w14:paraId="7BD8AD4A" w14:textId="4A7DFB79" w:rsidR="001D6FEE" w:rsidRDefault="0074785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86" w:history="1">
        <w:r w:rsidR="001D6FEE" w:rsidRPr="006F331C">
          <w:rPr>
            <w:rStyle w:val="Hyperlink"/>
            <w:rFonts w:ascii="Arial" w:hAnsi="Arial" w:cs="Arial"/>
            <w:noProof/>
          </w:rPr>
          <w:t>2.Tourism contribution to Gross State Product (GSP)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_Toc173499086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D6FEE">
          <w:rPr>
            <w:noProof/>
            <w:webHidden/>
          </w:rPr>
          <w:fldChar w:fldCharType="end"/>
        </w:r>
      </w:hyperlink>
    </w:p>
    <w:p w14:paraId="427CDFC0" w14:textId="75390780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87" w:history="1">
        <w:r w:rsidR="001D6FEE" w:rsidRPr="006F331C">
          <w:rPr>
            <w:rStyle w:val="Hyperlink"/>
            <w:rFonts w:ascii="Arial" w:hAnsi="Arial" w:cs="Arial"/>
            <w:noProof/>
          </w:rPr>
          <w:t>2.1 Data table: Victoria’s GSP 2018-19 to 2022-2023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_Toc173499087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D6FEE">
          <w:rPr>
            <w:noProof/>
            <w:webHidden/>
          </w:rPr>
          <w:fldChar w:fldCharType="end"/>
        </w:r>
      </w:hyperlink>
    </w:p>
    <w:p w14:paraId="4BA0A9EE" w14:textId="4E31C88B" w:rsidR="001D6FEE" w:rsidRDefault="0074785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88" w:history="1">
        <w:r w:rsidR="001D6FEE" w:rsidRPr="006F331C">
          <w:rPr>
            <w:rStyle w:val="Hyperlink"/>
            <w:rFonts w:ascii="Arial" w:hAnsi="Arial" w:cs="Arial"/>
            <w:noProof/>
          </w:rPr>
          <w:t>3.Tourism filled jobs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_Toc173499088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D6FEE">
          <w:rPr>
            <w:noProof/>
            <w:webHidden/>
          </w:rPr>
          <w:fldChar w:fldCharType="end"/>
        </w:r>
      </w:hyperlink>
    </w:p>
    <w:p w14:paraId="6DA3FFDA" w14:textId="60350D79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89" w:history="1">
        <w:r w:rsidR="001D6FEE" w:rsidRPr="006F331C">
          <w:rPr>
            <w:rStyle w:val="Hyperlink"/>
            <w:rFonts w:ascii="Arial" w:hAnsi="Arial" w:cs="Arial"/>
            <w:noProof/>
          </w:rPr>
          <w:t>3.1 Data table: Victoria’s tourism filled jobs 2018-19 to 2022-2023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_Toc173499089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D6FEE">
          <w:rPr>
            <w:noProof/>
            <w:webHidden/>
          </w:rPr>
          <w:fldChar w:fldCharType="end"/>
        </w:r>
      </w:hyperlink>
    </w:p>
    <w:p w14:paraId="479B39B8" w14:textId="059160B7" w:rsidR="001D6FEE" w:rsidRDefault="0074785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0" w:history="1">
        <w:r w:rsidR="001D6FEE" w:rsidRPr="006F331C">
          <w:rPr>
            <w:rStyle w:val="Hyperlink"/>
            <w:rFonts w:ascii="Arial" w:hAnsi="Arial" w:cs="Arial"/>
            <w:noProof/>
          </w:rPr>
          <w:t>4. Tourism contribution to Gross Value Added (GVA)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_Toc173499090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D6FEE">
          <w:rPr>
            <w:noProof/>
            <w:webHidden/>
          </w:rPr>
          <w:fldChar w:fldCharType="end"/>
        </w:r>
      </w:hyperlink>
    </w:p>
    <w:p w14:paraId="2902147F" w14:textId="5C85F86A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1" w:history="1">
        <w:r w:rsidR="001D6FEE" w:rsidRPr="006F331C">
          <w:rPr>
            <w:rStyle w:val="Hyperlink"/>
            <w:rFonts w:ascii="Arial" w:hAnsi="Arial" w:cs="Arial"/>
            <w:noProof/>
          </w:rPr>
          <w:t>4.1 Data table: Victoria’s GVA 2018-19 to 2022-2023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_Toc173499091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D6FEE">
          <w:rPr>
            <w:noProof/>
            <w:webHidden/>
          </w:rPr>
          <w:fldChar w:fldCharType="end"/>
        </w:r>
      </w:hyperlink>
    </w:p>
    <w:p w14:paraId="4FD91F02" w14:textId="3B2C40EF" w:rsidR="001D6FEE" w:rsidRDefault="0074785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2" w:history="1">
        <w:r w:rsidR="001D6FEE" w:rsidRPr="006F331C">
          <w:rPr>
            <w:rStyle w:val="Hyperlink"/>
            <w:rFonts w:ascii="Arial" w:hAnsi="Arial" w:cs="Arial"/>
            <w:noProof/>
          </w:rPr>
          <w:t>5. Direct tourism GVA composition by visitor type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_Toc173499092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D6FEE">
          <w:rPr>
            <w:noProof/>
            <w:webHidden/>
          </w:rPr>
          <w:fldChar w:fldCharType="end"/>
        </w:r>
      </w:hyperlink>
    </w:p>
    <w:p w14:paraId="57876585" w14:textId="7ADFDE7C" w:rsidR="001D6FEE" w:rsidRDefault="00747850">
      <w:pPr>
        <w:pStyle w:val="TOC1"/>
        <w:tabs>
          <w:tab w:val="left" w:pos="480"/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3" w:history="1">
        <w:r w:rsidR="001D6FEE" w:rsidRPr="006F331C">
          <w:rPr>
            <w:rStyle w:val="Hyperlink"/>
            <w:rFonts w:ascii="Arial" w:hAnsi="Arial" w:cs="Arial"/>
            <w:noProof/>
          </w:rPr>
          <w:t>6.</w:t>
        </w:r>
        <w:r w:rsidR="001D6FEE">
          <w:rPr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="001D6FEE" w:rsidRPr="006F331C">
          <w:rPr>
            <w:rStyle w:val="Hyperlink"/>
            <w:rFonts w:ascii="Arial" w:hAnsi="Arial" w:cs="Arial"/>
            <w:noProof/>
          </w:rPr>
          <w:t>Direct tourism filled jobs by industry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_Toc173499093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D6FEE">
          <w:rPr>
            <w:noProof/>
            <w:webHidden/>
          </w:rPr>
          <w:fldChar w:fldCharType="end"/>
        </w:r>
      </w:hyperlink>
    </w:p>
    <w:p w14:paraId="004E7856" w14:textId="5EFA1209" w:rsidR="001D6FEE" w:rsidRDefault="00747850">
      <w:pPr>
        <w:pStyle w:val="TOC1"/>
        <w:tabs>
          <w:tab w:val="left" w:pos="480"/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4" w:history="1">
        <w:r w:rsidR="001D6FEE" w:rsidRPr="006F331C">
          <w:rPr>
            <w:rStyle w:val="Hyperlink"/>
            <w:rFonts w:ascii="Arial" w:hAnsi="Arial" w:cs="Arial"/>
            <w:noProof/>
          </w:rPr>
          <w:t>7.</w:t>
        </w:r>
        <w:r w:rsidR="001D6FEE">
          <w:rPr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="001D6FEE" w:rsidRPr="006F331C">
          <w:rPr>
            <w:rStyle w:val="Hyperlink"/>
            <w:rFonts w:ascii="Arial" w:hAnsi="Arial" w:cs="Arial"/>
            <w:noProof/>
          </w:rPr>
          <w:t>Direct tourism filled jobs - full-time vs part-time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_Toc173499094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D6FEE">
          <w:rPr>
            <w:noProof/>
            <w:webHidden/>
          </w:rPr>
          <w:fldChar w:fldCharType="end"/>
        </w:r>
      </w:hyperlink>
    </w:p>
    <w:p w14:paraId="5D6B26A0" w14:textId="6DD7EF2C" w:rsidR="001D6FEE" w:rsidRDefault="00747850">
      <w:pPr>
        <w:pStyle w:val="TOC1"/>
        <w:tabs>
          <w:tab w:val="left" w:pos="480"/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5" w:history="1">
        <w:r w:rsidR="001D6FEE" w:rsidRPr="006F331C">
          <w:rPr>
            <w:rStyle w:val="Hyperlink"/>
            <w:rFonts w:ascii="Arial" w:hAnsi="Arial" w:cs="Arial"/>
            <w:noProof/>
          </w:rPr>
          <w:t>8.</w:t>
        </w:r>
        <w:r w:rsidR="001D6FEE">
          <w:rPr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="001D6FEE" w:rsidRPr="006F331C">
          <w:rPr>
            <w:rStyle w:val="Hyperlink"/>
            <w:rFonts w:ascii="Arial" w:hAnsi="Arial" w:cs="Arial"/>
            <w:noProof/>
          </w:rPr>
          <w:t>2022-23 Regional Tourism Satellite Account (RTSA) results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_Toc173499095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D6FEE">
          <w:rPr>
            <w:noProof/>
            <w:webHidden/>
          </w:rPr>
          <w:fldChar w:fldCharType="end"/>
        </w:r>
      </w:hyperlink>
    </w:p>
    <w:p w14:paraId="72B5A87B" w14:textId="57387FD3" w:rsidR="001D6FEE" w:rsidRDefault="0074785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6" w:history="1">
        <w:r w:rsidR="001D6FEE" w:rsidRPr="006F331C">
          <w:rPr>
            <w:rStyle w:val="Hyperlink"/>
            <w:rFonts w:ascii="Arial" w:hAnsi="Arial" w:cs="Arial"/>
            <w:noProof/>
          </w:rPr>
          <w:t>8.1 Melbourne RTSA results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_Toc173499096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D6FEE">
          <w:rPr>
            <w:noProof/>
            <w:webHidden/>
          </w:rPr>
          <w:fldChar w:fldCharType="end"/>
        </w:r>
      </w:hyperlink>
    </w:p>
    <w:p w14:paraId="3E0D758A" w14:textId="736839ED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7" w:history="1">
        <w:r w:rsidR="001D6FEE" w:rsidRPr="006F331C">
          <w:rPr>
            <w:rStyle w:val="Hyperlink"/>
            <w:rFonts w:ascii="Arial" w:hAnsi="Arial" w:cs="Arial"/>
            <w:noProof/>
          </w:rPr>
          <w:t>8.1.1 Key Gross Regional Product (GRP) results for Melbourne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_Toc173499097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D6FEE">
          <w:rPr>
            <w:noProof/>
            <w:webHidden/>
          </w:rPr>
          <w:fldChar w:fldCharType="end"/>
        </w:r>
      </w:hyperlink>
    </w:p>
    <w:p w14:paraId="2562F68B" w14:textId="5F337C40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8" w:history="1">
        <w:r w:rsidR="001D6FEE" w:rsidRPr="006F331C">
          <w:rPr>
            <w:rStyle w:val="Hyperlink"/>
            <w:rFonts w:ascii="Arial" w:hAnsi="Arial" w:cs="Arial"/>
            <w:noProof/>
          </w:rPr>
          <w:t>8.1.2 Key tourism filled jobs results for Melbourne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_Toc173499098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D6FEE">
          <w:rPr>
            <w:noProof/>
            <w:webHidden/>
          </w:rPr>
          <w:fldChar w:fldCharType="end"/>
        </w:r>
      </w:hyperlink>
    </w:p>
    <w:p w14:paraId="6098E9F1" w14:textId="3236DDCA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099" w:history="1">
        <w:r w:rsidR="001D6FEE" w:rsidRPr="006F331C">
          <w:rPr>
            <w:rStyle w:val="Hyperlink"/>
            <w:rFonts w:ascii="Arial" w:hAnsi="Arial" w:cs="Arial"/>
            <w:noProof/>
          </w:rPr>
          <w:t>8.1.3 Key Gross Value Added (GVA) results for Melbourne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_Toc173499099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D6FEE">
          <w:rPr>
            <w:noProof/>
            <w:webHidden/>
          </w:rPr>
          <w:fldChar w:fldCharType="end"/>
        </w:r>
      </w:hyperlink>
    </w:p>
    <w:p w14:paraId="6553AC46" w14:textId="6BA6F1E9" w:rsidR="001D6FEE" w:rsidRDefault="00747850">
      <w:pPr>
        <w:pStyle w:val="TOC1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100" w:history="1">
        <w:r w:rsidR="001D6FEE" w:rsidRPr="006F331C">
          <w:rPr>
            <w:rStyle w:val="Hyperlink"/>
            <w:rFonts w:ascii="Arial" w:hAnsi="Arial" w:cs="Arial"/>
            <w:noProof/>
          </w:rPr>
          <w:t>8.2 Regional Victoria RTSA results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_Toc173499100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D6FEE">
          <w:rPr>
            <w:noProof/>
            <w:webHidden/>
          </w:rPr>
          <w:fldChar w:fldCharType="end"/>
        </w:r>
      </w:hyperlink>
    </w:p>
    <w:p w14:paraId="5604DE95" w14:textId="41B5578C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101" w:history="1">
        <w:r w:rsidR="001D6FEE" w:rsidRPr="006F331C">
          <w:rPr>
            <w:rStyle w:val="Hyperlink"/>
            <w:rFonts w:ascii="Arial" w:hAnsi="Arial" w:cs="Arial"/>
            <w:noProof/>
          </w:rPr>
          <w:t>8.2.1 Key Gross Regional Product (GRP) results for regional Victoria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_Toc173499101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D6FEE">
          <w:rPr>
            <w:noProof/>
            <w:webHidden/>
          </w:rPr>
          <w:fldChar w:fldCharType="end"/>
        </w:r>
      </w:hyperlink>
    </w:p>
    <w:p w14:paraId="13DBDC37" w14:textId="42FBEDE5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102" w:history="1">
        <w:r w:rsidR="001D6FEE" w:rsidRPr="006F331C">
          <w:rPr>
            <w:rStyle w:val="Hyperlink"/>
            <w:rFonts w:ascii="Arial" w:hAnsi="Arial" w:cs="Arial"/>
            <w:noProof/>
          </w:rPr>
          <w:t>8.2.2 Key tourism filled jobs results for regional Victoria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_Toc173499102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D6FEE">
          <w:rPr>
            <w:noProof/>
            <w:webHidden/>
          </w:rPr>
          <w:fldChar w:fldCharType="end"/>
        </w:r>
      </w:hyperlink>
    </w:p>
    <w:p w14:paraId="749BD489" w14:textId="2FF877EA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103" w:history="1">
        <w:r w:rsidR="001D6FEE" w:rsidRPr="006F331C">
          <w:rPr>
            <w:rStyle w:val="Hyperlink"/>
            <w:rFonts w:ascii="Arial" w:hAnsi="Arial" w:cs="Arial"/>
            <w:noProof/>
          </w:rPr>
          <w:t>8.2.3 Key Gross Value Added (GVA) results for regional Victoria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_Toc173499103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D6FEE">
          <w:rPr>
            <w:noProof/>
            <w:webHidden/>
          </w:rPr>
          <w:fldChar w:fldCharType="end"/>
        </w:r>
      </w:hyperlink>
    </w:p>
    <w:p w14:paraId="19359291" w14:textId="4C411D2B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104" w:history="1">
        <w:r w:rsidR="001D6FEE" w:rsidRPr="006F331C">
          <w:rPr>
            <w:rStyle w:val="Hyperlink"/>
            <w:rFonts w:ascii="Arial" w:hAnsi="Arial" w:cs="Arial"/>
            <w:noProof/>
          </w:rPr>
          <w:t>8.2.4 Data table: Tourism Gross Regional Product (GRP) in Victoria’s tourism regions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_Toc173499104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D6FEE">
          <w:rPr>
            <w:noProof/>
            <w:webHidden/>
          </w:rPr>
          <w:fldChar w:fldCharType="end"/>
        </w:r>
      </w:hyperlink>
    </w:p>
    <w:p w14:paraId="374495D3" w14:textId="49949989" w:rsidR="001D6FEE" w:rsidRDefault="00747850">
      <w:pPr>
        <w:pStyle w:val="TOC2"/>
        <w:tabs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105" w:history="1">
        <w:r w:rsidR="001D6FEE" w:rsidRPr="006F331C">
          <w:rPr>
            <w:rStyle w:val="Hyperlink"/>
            <w:rFonts w:ascii="Arial" w:hAnsi="Arial" w:cs="Arial"/>
            <w:noProof/>
          </w:rPr>
          <w:t>8.2.5 Data table: Tourism filled jobs in Victoria’s tourism regions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_Toc173499105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D6FEE">
          <w:rPr>
            <w:noProof/>
            <w:webHidden/>
          </w:rPr>
          <w:fldChar w:fldCharType="end"/>
        </w:r>
      </w:hyperlink>
    </w:p>
    <w:p w14:paraId="5D348EA0" w14:textId="0C7709D9" w:rsidR="001D6FEE" w:rsidRDefault="00747850">
      <w:pPr>
        <w:pStyle w:val="TOC1"/>
        <w:tabs>
          <w:tab w:val="left" w:pos="480"/>
          <w:tab w:val="right" w:leader="dot" w:pos="9629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73499106" w:history="1">
        <w:r w:rsidR="001D6FEE" w:rsidRPr="006F331C">
          <w:rPr>
            <w:rStyle w:val="Hyperlink"/>
            <w:rFonts w:ascii="Arial" w:hAnsi="Arial" w:cs="Arial"/>
            <w:noProof/>
          </w:rPr>
          <w:t>9.</w:t>
        </w:r>
        <w:r w:rsidR="001D6FEE">
          <w:rPr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="001D6FEE" w:rsidRPr="006F331C">
          <w:rPr>
            <w:rStyle w:val="Hyperlink"/>
            <w:rFonts w:ascii="Arial" w:hAnsi="Arial" w:cs="Arial"/>
            <w:noProof/>
          </w:rPr>
          <w:t>Data notes</w:t>
        </w:r>
        <w:r w:rsidR="001D6FEE">
          <w:rPr>
            <w:noProof/>
            <w:webHidden/>
          </w:rPr>
          <w:tab/>
        </w:r>
        <w:r w:rsidR="001D6FEE">
          <w:rPr>
            <w:noProof/>
            <w:webHidden/>
          </w:rPr>
          <w:fldChar w:fldCharType="begin"/>
        </w:r>
        <w:r w:rsidR="001D6FEE">
          <w:rPr>
            <w:noProof/>
            <w:webHidden/>
          </w:rPr>
          <w:instrText xml:space="preserve"> PAGEREF _Toc173499106 \h </w:instrText>
        </w:r>
        <w:r w:rsidR="001D6FEE">
          <w:rPr>
            <w:noProof/>
            <w:webHidden/>
          </w:rPr>
        </w:r>
        <w:r w:rsidR="001D6FE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D6FEE">
          <w:rPr>
            <w:noProof/>
            <w:webHidden/>
          </w:rPr>
          <w:fldChar w:fldCharType="end"/>
        </w:r>
      </w:hyperlink>
    </w:p>
    <w:p w14:paraId="74B21360" w14:textId="46604985" w:rsidR="008D2D0D" w:rsidRPr="007D20FE" w:rsidRDefault="007546C9" w:rsidP="007D20FE">
      <w:pPr>
        <w:pStyle w:val="Heading1"/>
        <w:rPr>
          <w:rFonts w:ascii="Arial" w:hAnsi="Arial" w:cs="Arial"/>
          <w:color w:val="002060"/>
        </w:rPr>
      </w:pPr>
      <w:r w:rsidRPr="000829B2">
        <w:rPr>
          <w:color w:val="000000" w:themeColor="text1"/>
          <w:sz w:val="22"/>
          <w:szCs w:val="22"/>
        </w:rPr>
        <w:lastRenderedPageBreak/>
        <w:fldChar w:fldCharType="end"/>
      </w:r>
      <w:bookmarkStart w:id="16" w:name="_Toc173499085"/>
      <w:r w:rsidR="007D20FE">
        <w:rPr>
          <w:rFonts w:ascii="Arial" w:hAnsi="Arial" w:cs="Arial"/>
          <w:color w:val="002060"/>
        </w:rPr>
        <w:t>1. S</w:t>
      </w:r>
      <w:r w:rsidR="004058F0" w:rsidRPr="007D20FE">
        <w:rPr>
          <w:rFonts w:ascii="Arial" w:hAnsi="Arial" w:cs="Arial"/>
          <w:color w:val="002060"/>
        </w:rPr>
        <w:t>ummary</w:t>
      </w:r>
      <w:r w:rsidR="008D2D0D" w:rsidRPr="007D20FE">
        <w:rPr>
          <w:rFonts w:ascii="Arial" w:hAnsi="Arial" w:cs="Arial"/>
          <w:color w:val="002060"/>
        </w:rPr>
        <w:t xml:space="preserve"> results for Victoria</w:t>
      </w:r>
      <w:bookmarkEnd w:id="16"/>
      <w:r w:rsidR="008D2D0D" w:rsidRPr="007D20FE">
        <w:rPr>
          <w:rFonts w:ascii="Arial" w:hAnsi="Arial" w:cs="Arial"/>
          <w:color w:val="002060"/>
        </w:rPr>
        <w:t xml:space="preserve"> </w:t>
      </w:r>
    </w:p>
    <w:p w14:paraId="42C3DDE6" w14:textId="29F15C0B" w:rsidR="00372768" w:rsidRPr="000829B2" w:rsidRDefault="00952BE1">
      <w:p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>Tourism in Victoria was estimated to be worth $</w:t>
      </w:r>
      <w:r w:rsidR="008D3DFD">
        <w:rPr>
          <w:rFonts w:ascii="Arial" w:hAnsi="Arial" w:cs="Arial"/>
          <w:sz w:val="23"/>
          <w:szCs w:val="23"/>
        </w:rPr>
        <w:t>28.2</w:t>
      </w:r>
      <w:r w:rsidRPr="000829B2">
        <w:rPr>
          <w:rFonts w:ascii="Arial" w:hAnsi="Arial" w:cs="Arial"/>
          <w:sz w:val="23"/>
          <w:szCs w:val="23"/>
        </w:rPr>
        <w:t xml:space="preserve"> billion to the economy in G</w:t>
      </w:r>
      <w:r w:rsidR="00E655D2" w:rsidRPr="000829B2">
        <w:rPr>
          <w:rFonts w:ascii="Arial" w:hAnsi="Arial" w:cs="Arial"/>
          <w:sz w:val="23"/>
          <w:szCs w:val="23"/>
        </w:rPr>
        <w:t xml:space="preserve">ross </w:t>
      </w:r>
      <w:r w:rsidRPr="000829B2">
        <w:rPr>
          <w:rFonts w:ascii="Arial" w:hAnsi="Arial" w:cs="Arial"/>
          <w:sz w:val="23"/>
          <w:szCs w:val="23"/>
        </w:rPr>
        <w:t>S</w:t>
      </w:r>
      <w:r w:rsidR="00E655D2" w:rsidRPr="000829B2">
        <w:rPr>
          <w:rFonts w:ascii="Arial" w:hAnsi="Arial" w:cs="Arial"/>
          <w:sz w:val="23"/>
          <w:szCs w:val="23"/>
        </w:rPr>
        <w:t xml:space="preserve">tate </w:t>
      </w:r>
      <w:r w:rsidRPr="000829B2">
        <w:rPr>
          <w:rFonts w:ascii="Arial" w:hAnsi="Arial" w:cs="Arial"/>
          <w:sz w:val="23"/>
          <w:szCs w:val="23"/>
        </w:rPr>
        <w:t>P</w:t>
      </w:r>
      <w:r w:rsidR="00E655D2" w:rsidRPr="000829B2">
        <w:rPr>
          <w:rFonts w:ascii="Arial" w:hAnsi="Arial" w:cs="Arial"/>
          <w:sz w:val="23"/>
          <w:szCs w:val="23"/>
        </w:rPr>
        <w:t>roduct</w:t>
      </w:r>
      <w:r w:rsidRPr="000829B2">
        <w:rPr>
          <w:rFonts w:ascii="Arial" w:hAnsi="Arial" w:cs="Arial"/>
          <w:sz w:val="23"/>
          <w:szCs w:val="23"/>
        </w:rPr>
        <w:t xml:space="preserve"> and generated approximately </w:t>
      </w:r>
      <w:r w:rsidR="008D3DFD">
        <w:rPr>
          <w:rFonts w:ascii="Arial" w:hAnsi="Arial" w:cs="Arial"/>
          <w:sz w:val="23"/>
          <w:szCs w:val="23"/>
        </w:rPr>
        <w:t>257</w:t>
      </w:r>
      <w:r w:rsidRPr="000829B2">
        <w:rPr>
          <w:rFonts w:ascii="Arial" w:hAnsi="Arial" w:cs="Arial"/>
          <w:sz w:val="23"/>
          <w:szCs w:val="23"/>
        </w:rPr>
        <w:t>,</w:t>
      </w:r>
      <w:r w:rsidR="008D3DFD">
        <w:rPr>
          <w:rFonts w:ascii="Arial" w:hAnsi="Arial" w:cs="Arial"/>
          <w:sz w:val="23"/>
          <w:szCs w:val="23"/>
        </w:rPr>
        <w:t>5</w:t>
      </w:r>
      <w:r w:rsidRPr="000829B2">
        <w:rPr>
          <w:rFonts w:ascii="Arial" w:hAnsi="Arial" w:cs="Arial"/>
          <w:sz w:val="23"/>
          <w:szCs w:val="23"/>
        </w:rPr>
        <w:t>00 tourism filled jobs in 202</w:t>
      </w:r>
      <w:r w:rsidR="008D3DFD">
        <w:rPr>
          <w:rFonts w:ascii="Arial" w:hAnsi="Arial" w:cs="Arial"/>
          <w:sz w:val="23"/>
          <w:szCs w:val="23"/>
        </w:rPr>
        <w:t>2</w:t>
      </w:r>
      <w:r w:rsidRPr="000829B2">
        <w:rPr>
          <w:rFonts w:ascii="Arial" w:hAnsi="Arial" w:cs="Arial"/>
          <w:sz w:val="23"/>
          <w:szCs w:val="23"/>
        </w:rPr>
        <w:t>-2</w:t>
      </w:r>
      <w:r w:rsidR="008D3DFD">
        <w:rPr>
          <w:rFonts w:ascii="Arial" w:hAnsi="Arial" w:cs="Arial"/>
          <w:sz w:val="23"/>
          <w:szCs w:val="23"/>
        </w:rPr>
        <w:t>3</w:t>
      </w:r>
      <w:r w:rsidRPr="000829B2">
        <w:rPr>
          <w:rFonts w:ascii="Arial" w:hAnsi="Arial" w:cs="Arial"/>
          <w:sz w:val="23"/>
          <w:szCs w:val="23"/>
        </w:rPr>
        <w:t xml:space="preserve">. </w:t>
      </w:r>
      <w:r w:rsidR="001D6FEE">
        <w:rPr>
          <w:rFonts w:ascii="Arial" w:hAnsi="Arial" w:cs="Arial"/>
          <w:sz w:val="23"/>
          <w:szCs w:val="23"/>
        </w:rPr>
        <w:t>These results reflect the strong rebound in tourism activity in 2022-23 and note the large increases in key economic metrics from 2021-22</w:t>
      </w:r>
      <w:r w:rsidR="004058F0" w:rsidRPr="000829B2">
        <w:rPr>
          <w:rFonts w:ascii="Arial" w:hAnsi="Arial" w:cs="Arial"/>
          <w:sz w:val="23"/>
          <w:szCs w:val="23"/>
        </w:rPr>
        <w:t>.</w:t>
      </w:r>
    </w:p>
    <w:p w14:paraId="3071988E" w14:textId="14ABDB02" w:rsidR="004058F0" w:rsidRPr="000829B2" w:rsidRDefault="00BD7CC5" w:rsidP="00BD7CC5">
      <w:pPr>
        <w:pStyle w:val="Heading1"/>
        <w:rPr>
          <w:rFonts w:ascii="Arial" w:hAnsi="Arial" w:cs="Arial"/>
          <w:color w:val="002060"/>
        </w:rPr>
      </w:pPr>
      <w:bookmarkStart w:id="17" w:name="_Toc173499086"/>
      <w:r>
        <w:rPr>
          <w:rFonts w:ascii="Arial" w:hAnsi="Arial" w:cs="Arial"/>
          <w:color w:val="002060"/>
        </w:rPr>
        <w:t>2.</w:t>
      </w:r>
      <w:r w:rsidR="004058F0" w:rsidRPr="000829B2">
        <w:rPr>
          <w:rFonts w:ascii="Arial" w:hAnsi="Arial" w:cs="Arial"/>
          <w:color w:val="002060"/>
        </w:rPr>
        <w:t>Tourism contribution to Gross State Product</w:t>
      </w:r>
      <w:r w:rsidR="00997310" w:rsidRPr="000829B2">
        <w:rPr>
          <w:rFonts w:ascii="Arial" w:hAnsi="Arial" w:cs="Arial"/>
          <w:color w:val="002060"/>
        </w:rPr>
        <w:t xml:space="preserve"> (GSP)</w:t>
      </w:r>
      <w:bookmarkEnd w:id="17"/>
    </w:p>
    <w:p w14:paraId="1B43341A" w14:textId="475E2B80" w:rsidR="009564DE" w:rsidRPr="000829B2" w:rsidRDefault="00D75C1E" w:rsidP="00E66569">
      <w:pPr>
        <w:rPr>
          <w:rFonts w:ascii="Arial" w:hAnsi="Arial" w:cs="Arial"/>
          <w:sz w:val="4"/>
          <w:szCs w:val="4"/>
        </w:rPr>
      </w:pPr>
      <w:r w:rsidRPr="000829B2">
        <w:rPr>
          <w:rFonts w:ascii="Arial" w:hAnsi="Arial" w:cs="Arial"/>
        </w:rPr>
        <w:t xml:space="preserve"> </w:t>
      </w:r>
    </w:p>
    <w:p w14:paraId="69EFEB7B" w14:textId="1939224E" w:rsidR="006C480C" w:rsidRPr="000829B2" w:rsidRDefault="006C480C" w:rsidP="0082350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contributed $</w:t>
      </w:r>
      <w:r w:rsidR="008D3DFD">
        <w:rPr>
          <w:rFonts w:ascii="Arial" w:hAnsi="Arial" w:cs="Arial"/>
          <w:color w:val="auto"/>
          <w:sz w:val="23"/>
          <w:szCs w:val="23"/>
        </w:rPr>
        <w:t>28.2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to Gross State Product </w:t>
      </w:r>
      <w:r w:rsidR="001D6FEE">
        <w:rPr>
          <w:rFonts w:ascii="Arial" w:hAnsi="Arial" w:cs="Arial"/>
          <w:color w:val="auto"/>
          <w:sz w:val="23"/>
          <w:szCs w:val="23"/>
        </w:rPr>
        <w:t xml:space="preserve">(GSP) </w:t>
      </w:r>
      <w:r w:rsidRPr="000829B2">
        <w:rPr>
          <w:rFonts w:ascii="Arial" w:hAnsi="Arial" w:cs="Arial"/>
          <w:color w:val="auto"/>
          <w:sz w:val="23"/>
          <w:szCs w:val="23"/>
        </w:rPr>
        <w:t>in 202</w:t>
      </w:r>
      <w:r w:rsidR="008D3DF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8D3DF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860C823" w14:textId="1859FB24" w:rsidR="006C480C" w:rsidRPr="000829B2" w:rsidRDefault="00FC423D" w:rsidP="0082350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8D3DFD">
        <w:rPr>
          <w:rFonts w:ascii="Arial" w:hAnsi="Arial" w:cs="Arial"/>
          <w:color w:val="auto"/>
          <w:sz w:val="23"/>
          <w:szCs w:val="23"/>
        </w:rPr>
        <w:t>78.5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8D3DFD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8D3DF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0B282F69" w14:textId="3EC50288" w:rsidR="00FC423D" w:rsidRPr="000829B2" w:rsidRDefault="003667DD" w:rsidP="00823502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8D3DFD">
        <w:rPr>
          <w:rFonts w:ascii="Arial" w:hAnsi="Arial" w:cs="Arial"/>
          <w:color w:val="auto"/>
          <w:sz w:val="23"/>
          <w:szCs w:val="23"/>
        </w:rPr>
        <w:t>5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  <w:r w:rsidR="008D3DFD">
        <w:rPr>
          <w:rFonts w:ascii="Arial" w:hAnsi="Arial" w:cs="Arial"/>
          <w:color w:val="auto"/>
          <w:sz w:val="23"/>
          <w:szCs w:val="23"/>
        </w:rPr>
        <w:t>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55010A" w:rsidRPr="000829B2">
        <w:rPr>
          <w:rFonts w:ascii="Arial" w:hAnsi="Arial" w:cs="Arial"/>
          <w:color w:val="auto"/>
          <w:sz w:val="23"/>
          <w:szCs w:val="23"/>
        </w:rPr>
        <w:t xml:space="preserve">GSP in </w:t>
      </w:r>
      <w:r w:rsidRPr="000829B2">
        <w:rPr>
          <w:rFonts w:ascii="Arial" w:hAnsi="Arial" w:cs="Arial"/>
          <w:color w:val="auto"/>
          <w:sz w:val="23"/>
          <w:szCs w:val="23"/>
        </w:rPr>
        <w:t>the Victoria</w:t>
      </w:r>
      <w:r w:rsidR="0086350C" w:rsidRPr="000829B2">
        <w:rPr>
          <w:rFonts w:ascii="Arial" w:hAnsi="Arial" w:cs="Arial"/>
          <w:color w:val="auto"/>
          <w:sz w:val="23"/>
          <w:szCs w:val="23"/>
        </w:rPr>
        <w:t>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997310" w:rsidRPr="000829B2">
        <w:rPr>
          <w:rFonts w:ascii="Arial" w:hAnsi="Arial" w:cs="Arial"/>
          <w:color w:val="auto"/>
          <w:sz w:val="23"/>
          <w:szCs w:val="23"/>
        </w:rPr>
        <w:t>economy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8D3DF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8D3DF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 This rep</w:t>
      </w:r>
      <w:r w:rsidR="00140697" w:rsidRPr="000829B2">
        <w:rPr>
          <w:rFonts w:ascii="Arial" w:hAnsi="Arial" w:cs="Arial"/>
          <w:color w:val="auto"/>
          <w:sz w:val="23"/>
          <w:szCs w:val="23"/>
        </w:rPr>
        <w:t>resents a 1.</w:t>
      </w:r>
      <w:r w:rsidR="008D3DFD">
        <w:rPr>
          <w:rFonts w:ascii="Arial" w:hAnsi="Arial" w:cs="Arial"/>
          <w:color w:val="auto"/>
          <w:sz w:val="23"/>
          <w:szCs w:val="23"/>
        </w:rPr>
        <w:t>9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percentage point increase </w:t>
      </w:r>
      <w:r w:rsidR="00563BEF" w:rsidRPr="000829B2">
        <w:rPr>
          <w:rFonts w:ascii="Arial" w:hAnsi="Arial" w:cs="Arial"/>
          <w:color w:val="auto"/>
          <w:sz w:val="23"/>
          <w:szCs w:val="23"/>
        </w:rPr>
        <w:t xml:space="preserve">in share compared to </w:t>
      </w:r>
      <w:r w:rsidR="00140697" w:rsidRPr="000829B2">
        <w:rPr>
          <w:rFonts w:ascii="Arial" w:hAnsi="Arial" w:cs="Arial"/>
          <w:color w:val="auto"/>
          <w:sz w:val="23"/>
          <w:szCs w:val="23"/>
        </w:rPr>
        <w:t>202</w:t>
      </w:r>
      <w:r w:rsidR="008D3DFD">
        <w:rPr>
          <w:rFonts w:ascii="Arial" w:hAnsi="Arial" w:cs="Arial"/>
          <w:color w:val="auto"/>
          <w:sz w:val="23"/>
          <w:szCs w:val="23"/>
        </w:rPr>
        <w:t>1</w:t>
      </w:r>
      <w:r w:rsidR="00140697" w:rsidRPr="000829B2">
        <w:rPr>
          <w:rFonts w:ascii="Arial" w:hAnsi="Arial" w:cs="Arial"/>
          <w:color w:val="auto"/>
          <w:sz w:val="23"/>
          <w:szCs w:val="23"/>
        </w:rPr>
        <w:t>-2</w:t>
      </w:r>
      <w:r w:rsidR="008D3DFD">
        <w:rPr>
          <w:rFonts w:ascii="Arial" w:hAnsi="Arial" w:cs="Arial"/>
          <w:color w:val="auto"/>
          <w:sz w:val="23"/>
          <w:szCs w:val="23"/>
        </w:rPr>
        <w:t>2</w:t>
      </w:r>
      <w:r w:rsidR="00997310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50D0B44D" w14:textId="08CAEB16" w:rsidR="00140697" w:rsidRPr="000829B2" w:rsidRDefault="00997310" w:rsidP="00997310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1D6FEE">
        <w:rPr>
          <w:rFonts w:ascii="Arial" w:hAnsi="Arial" w:cs="Arial"/>
          <w:color w:val="auto"/>
          <w:sz w:val="23"/>
          <w:szCs w:val="23"/>
        </w:rPr>
        <w:t>GSP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comprised of </w:t>
      </w:r>
      <w:r w:rsidR="00140697" w:rsidRPr="000829B2">
        <w:rPr>
          <w:rFonts w:ascii="Arial" w:hAnsi="Arial" w:cs="Arial"/>
          <w:color w:val="auto"/>
          <w:sz w:val="23"/>
          <w:szCs w:val="23"/>
        </w:rPr>
        <w:t>$</w:t>
      </w:r>
      <w:r w:rsidR="008D3DFD">
        <w:rPr>
          <w:rFonts w:ascii="Arial" w:hAnsi="Arial" w:cs="Arial"/>
          <w:color w:val="auto"/>
          <w:sz w:val="23"/>
          <w:szCs w:val="23"/>
        </w:rPr>
        <w:t>13</w:t>
      </w:r>
      <w:r w:rsidR="00140697" w:rsidRPr="000829B2">
        <w:rPr>
          <w:rFonts w:ascii="Arial" w:hAnsi="Arial" w:cs="Arial"/>
          <w:color w:val="auto"/>
          <w:sz w:val="23"/>
          <w:szCs w:val="23"/>
        </w:rPr>
        <w:t>.</w:t>
      </w:r>
      <w:r w:rsidR="008D3DFD">
        <w:rPr>
          <w:rFonts w:ascii="Arial" w:hAnsi="Arial" w:cs="Arial"/>
          <w:color w:val="auto"/>
          <w:sz w:val="23"/>
          <w:szCs w:val="23"/>
        </w:rPr>
        <w:t>9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billion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in direct </w:t>
      </w:r>
      <w:r w:rsidR="001D6FEE">
        <w:rPr>
          <w:rFonts w:ascii="Arial" w:hAnsi="Arial" w:cs="Arial"/>
          <w:color w:val="auto"/>
          <w:sz w:val="23"/>
          <w:szCs w:val="23"/>
        </w:rPr>
        <w:t>GSP</w:t>
      </w:r>
      <w:r w:rsidR="00140697" w:rsidRPr="000829B2">
        <w:rPr>
          <w:rFonts w:ascii="Arial" w:hAnsi="Arial" w:cs="Arial"/>
          <w:color w:val="auto"/>
          <w:sz w:val="23"/>
          <w:szCs w:val="23"/>
        </w:rPr>
        <w:t xml:space="preserve"> and </w:t>
      </w:r>
      <w:r w:rsidRPr="000829B2">
        <w:rPr>
          <w:rFonts w:ascii="Arial" w:hAnsi="Arial" w:cs="Arial"/>
          <w:color w:val="auto"/>
          <w:sz w:val="23"/>
          <w:szCs w:val="23"/>
        </w:rPr>
        <w:t>$</w:t>
      </w:r>
      <w:r w:rsidR="008D3DFD">
        <w:rPr>
          <w:rFonts w:ascii="Arial" w:hAnsi="Arial" w:cs="Arial"/>
          <w:color w:val="auto"/>
          <w:sz w:val="23"/>
          <w:szCs w:val="23"/>
        </w:rPr>
        <w:t>14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  <w:r w:rsidR="008D3DF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indirect Gross State Product</w:t>
      </w:r>
      <w:r w:rsidR="0086350C"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8D3DFD">
        <w:rPr>
          <w:rFonts w:ascii="Arial" w:hAnsi="Arial" w:cs="Arial"/>
          <w:color w:val="auto"/>
          <w:sz w:val="23"/>
          <w:szCs w:val="23"/>
        </w:rPr>
        <w:t>2</w:t>
      </w:r>
      <w:r w:rsidR="0086350C" w:rsidRPr="000829B2">
        <w:rPr>
          <w:rFonts w:ascii="Arial" w:hAnsi="Arial" w:cs="Arial"/>
          <w:color w:val="auto"/>
          <w:sz w:val="23"/>
          <w:szCs w:val="23"/>
        </w:rPr>
        <w:t>-2</w:t>
      </w:r>
      <w:r w:rsidR="008D3DF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3DA6F28" w14:textId="12438D6A" w:rsidR="00AC481C" w:rsidRPr="000829B2" w:rsidRDefault="00C9201E" w:rsidP="0086350C">
      <w:pPr>
        <w:pStyle w:val="Heading2"/>
        <w:rPr>
          <w:rFonts w:ascii="Arial" w:hAnsi="Arial" w:cs="Arial"/>
          <w:color w:val="002060"/>
        </w:rPr>
      </w:pPr>
      <w:bookmarkStart w:id="18" w:name="_Toc173499087"/>
      <w:r>
        <w:rPr>
          <w:rFonts w:ascii="Arial" w:hAnsi="Arial" w:cs="Arial"/>
          <w:color w:val="002060"/>
        </w:rPr>
        <w:t xml:space="preserve">2.1 </w:t>
      </w:r>
      <w:r w:rsidR="00964D8E">
        <w:rPr>
          <w:rFonts w:ascii="Arial" w:hAnsi="Arial" w:cs="Arial"/>
          <w:color w:val="002060"/>
        </w:rPr>
        <w:t xml:space="preserve">Data table: </w:t>
      </w:r>
      <w:r w:rsidR="00AC481C" w:rsidRPr="000829B2">
        <w:rPr>
          <w:rFonts w:ascii="Arial" w:hAnsi="Arial" w:cs="Arial"/>
          <w:color w:val="002060"/>
        </w:rPr>
        <w:t xml:space="preserve">Victoria’s </w:t>
      </w:r>
      <w:r w:rsidR="0080298B">
        <w:rPr>
          <w:rFonts w:ascii="Arial" w:hAnsi="Arial" w:cs="Arial"/>
          <w:color w:val="002060"/>
        </w:rPr>
        <w:t>GSP</w:t>
      </w:r>
      <w:r w:rsidR="00AC481C" w:rsidRPr="000829B2">
        <w:rPr>
          <w:rFonts w:ascii="Arial" w:hAnsi="Arial" w:cs="Arial"/>
          <w:color w:val="002060"/>
        </w:rPr>
        <w:t xml:space="preserve"> 201</w:t>
      </w:r>
      <w:r w:rsidR="008D3DFD">
        <w:rPr>
          <w:rFonts w:ascii="Arial" w:hAnsi="Arial" w:cs="Arial"/>
          <w:color w:val="002060"/>
        </w:rPr>
        <w:t>8</w:t>
      </w:r>
      <w:r w:rsidR="00AC481C" w:rsidRPr="000829B2">
        <w:rPr>
          <w:rFonts w:ascii="Arial" w:hAnsi="Arial" w:cs="Arial"/>
          <w:color w:val="002060"/>
        </w:rPr>
        <w:t>-1</w:t>
      </w:r>
      <w:r w:rsidR="008D3DFD">
        <w:rPr>
          <w:rFonts w:ascii="Arial" w:hAnsi="Arial" w:cs="Arial"/>
          <w:color w:val="002060"/>
        </w:rPr>
        <w:t>9</w:t>
      </w:r>
      <w:r w:rsidR="00AC481C" w:rsidRPr="000829B2">
        <w:rPr>
          <w:rFonts w:ascii="Arial" w:hAnsi="Arial" w:cs="Arial"/>
          <w:color w:val="002060"/>
        </w:rPr>
        <w:t xml:space="preserve"> to 202</w:t>
      </w:r>
      <w:r w:rsidR="008D3DFD">
        <w:rPr>
          <w:rFonts w:ascii="Arial" w:hAnsi="Arial" w:cs="Arial"/>
          <w:color w:val="002060"/>
        </w:rPr>
        <w:t>2</w:t>
      </w:r>
      <w:r w:rsidR="00AC481C" w:rsidRPr="000829B2">
        <w:rPr>
          <w:rFonts w:ascii="Arial" w:hAnsi="Arial" w:cs="Arial"/>
          <w:color w:val="002060"/>
        </w:rPr>
        <w:t>-2</w:t>
      </w:r>
      <w:r w:rsidR="00E37C27" w:rsidRPr="000829B2">
        <w:rPr>
          <w:rFonts w:ascii="Arial" w:hAnsi="Arial" w:cs="Arial"/>
          <w:color w:val="002060"/>
        </w:rPr>
        <w:t>02</w:t>
      </w:r>
      <w:r w:rsidR="008D3DFD">
        <w:rPr>
          <w:rFonts w:ascii="Arial" w:hAnsi="Arial" w:cs="Arial"/>
          <w:color w:val="002060"/>
        </w:rPr>
        <w:t>3</w:t>
      </w:r>
      <w:bookmarkEnd w:id="18"/>
    </w:p>
    <w:p w14:paraId="780828FD" w14:textId="557C94CB" w:rsidR="00440E1A" w:rsidRPr="000829B2" w:rsidRDefault="00440E1A" w:rsidP="00440E1A">
      <w:pPr>
        <w:rPr>
          <w:rFonts w:ascii="Arial" w:hAnsi="Arial" w:cs="Arial"/>
        </w:rPr>
      </w:pPr>
      <w:r w:rsidRPr="000829B2">
        <w:rPr>
          <w:rFonts w:ascii="Arial" w:hAnsi="Arial" w:cs="Arial"/>
        </w:rPr>
        <w:t xml:space="preserve">This table provides the total impact of tourism on Victoria’s </w:t>
      </w:r>
      <w:r w:rsidR="001D6FEE">
        <w:rPr>
          <w:rFonts w:ascii="Arial" w:hAnsi="Arial" w:cs="Arial"/>
        </w:rPr>
        <w:t>GSP</w:t>
      </w:r>
      <w:r w:rsidRPr="000829B2">
        <w:rPr>
          <w:rFonts w:ascii="Arial" w:hAnsi="Arial" w:cs="Arial"/>
        </w:rPr>
        <w:t xml:space="preserve"> </w:t>
      </w:r>
      <w:r w:rsidR="00524BC5" w:rsidRPr="000829B2">
        <w:rPr>
          <w:rFonts w:ascii="Arial" w:hAnsi="Arial" w:cs="Arial"/>
        </w:rPr>
        <w:t xml:space="preserve">over time, </w:t>
      </w:r>
      <w:r w:rsidRPr="000829B2">
        <w:rPr>
          <w:rFonts w:ascii="Arial" w:hAnsi="Arial" w:cs="Arial"/>
        </w:rPr>
        <w:t xml:space="preserve">including direct and indirect </w:t>
      </w:r>
      <w:r w:rsidR="00202ADD" w:rsidRPr="000829B2">
        <w:rPr>
          <w:rFonts w:ascii="Arial" w:hAnsi="Arial" w:cs="Arial"/>
        </w:rPr>
        <w:t>estimates</w:t>
      </w:r>
      <w:r w:rsidRPr="000829B2">
        <w:rPr>
          <w:rFonts w:ascii="Arial" w:hAnsi="Arial" w:cs="Arial"/>
        </w:rPr>
        <w:t>.</w:t>
      </w:r>
    </w:p>
    <w:tbl>
      <w:tblPr>
        <w:tblStyle w:val="TableGrid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474"/>
        <w:gridCol w:w="1474"/>
        <w:gridCol w:w="1474"/>
        <w:gridCol w:w="1474"/>
        <w:gridCol w:w="1474"/>
      </w:tblGrid>
      <w:tr w:rsidR="008D3DFD" w:rsidRPr="000829B2" w14:paraId="1A5DC985" w14:textId="77777777" w:rsidTr="008D3DFD">
        <w:trPr>
          <w:tblHeader/>
        </w:trPr>
        <w:tc>
          <w:tcPr>
            <w:tcW w:w="2410" w:type="dxa"/>
            <w:shd w:val="clear" w:color="auto" w:fill="D9D9D9" w:themeFill="background1" w:themeFillShade="D9"/>
          </w:tcPr>
          <w:p w14:paraId="2202C13D" w14:textId="77777777" w:rsidR="008D3DFD" w:rsidRPr="000829B2" w:rsidRDefault="008D3DFD" w:rsidP="008D3DF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bookmarkStart w:id="19" w:name="Title_1" w:colFirst="0" w:colLast="0"/>
          </w:p>
        </w:tc>
        <w:tc>
          <w:tcPr>
            <w:tcW w:w="1474" w:type="dxa"/>
            <w:shd w:val="clear" w:color="auto" w:fill="D9D9D9" w:themeFill="background1" w:themeFillShade="D9"/>
          </w:tcPr>
          <w:p w14:paraId="5EBBFA8E" w14:textId="2EB34B0A" w:rsidR="008D3DFD" w:rsidRPr="000829B2" w:rsidRDefault="008D3DFD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8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9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C87F8AB" w14:textId="646619C0" w:rsidR="008D3DFD" w:rsidRPr="000829B2" w:rsidRDefault="008D3DFD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75BA538" w14:textId="04FEB990" w:rsidR="008D3DFD" w:rsidRPr="000829B2" w:rsidRDefault="008D3DFD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1DE1ACD" w14:textId="0E4FE7F9" w:rsidR="008D3DFD" w:rsidRPr="000829B2" w:rsidRDefault="008D3DFD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0B712EC" w14:textId="08AFEAA5" w:rsidR="008D3DFD" w:rsidRPr="000829B2" w:rsidRDefault="008D3DFD" w:rsidP="008D3DF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3</w:t>
            </w:r>
          </w:p>
        </w:tc>
      </w:tr>
      <w:bookmarkEnd w:id="19"/>
      <w:tr w:rsidR="00A124F5" w:rsidRPr="000829B2" w14:paraId="5B5B0563" w14:textId="77777777" w:rsidTr="008D3DFD">
        <w:tc>
          <w:tcPr>
            <w:tcW w:w="2410" w:type="dxa"/>
          </w:tcPr>
          <w:p w14:paraId="1B08A85E" w14:textId="04F6939D" w:rsidR="00A124F5" w:rsidRPr="000829B2" w:rsidRDefault="00A124F5" w:rsidP="0001351C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GSP </w:t>
            </w:r>
          </w:p>
        </w:tc>
        <w:tc>
          <w:tcPr>
            <w:tcW w:w="1474" w:type="dxa"/>
          </w:tcPr>
          <w:p w14:paraId="362FE8B4" w14:textId="45C53E42" w:rsidR="00A124F5" w:rsidRPr="000829B2" w:rsidRDefault="00A124F5" w:rsidP="0001351C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$2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474" w:type="dxa"/>
          </w:tcPr>
          <w:p w14:paraId="66FF10F6" w14:textId="329C3B2F" w:rsidR="00A124F5" w:rsidRPr="000829B2" w:rsidRDefault="00A124F5" w:rsidP="0001351C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$2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474" w:type="dxa"/>
          </w:tcPr>
          <w:p w14:paraId="623AA9D2" w14:textId="29DF42CC" w:rsidR="00A124F5" w:rsidRPr="000829B2" w:rsidRDefault="00A124F5" w:rsidP="0001351C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10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474" w:type="dxa"/>
          </w:tcPr>
          <w:p w14:paraId="7F91D22C" w14:textId="6435E244" w:rsidR="00A124F5" w:rsidRPr="000829B2" w:rsidRDefault="00A124F5" w:rsidP="0001351C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$1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8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474" w:type="dxa"/>
          </w:tcPr>
          <w:p w14:paraId="1838EFFA" w14:textId="59094D64" w:rsidR="00A124F5" w:rsidRPr="000829B2" w:rsidRDefault="00A124F5" w:rsidP="0001351C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28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</w:tr>
      <w:tr w:rsidR="00A124F5" w:rsidRPr="000829B2" w14:paraId="5774C63A" w14:textId="77777777" w:rsidTr="008D3DFD">
        <w:tc>
          <w:tcPr>
            <w:tcW w:w="2410" w:type="dxa"/>
          </w:tcPr>
          <w:p w14:paraId="4DEA9050" w14:textId="6D534F19" w:rsidR="00A124F5" w:rsidRPr="000829B2" w:rsidRDefault="00A124F5" w:rsidP="00E37C27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GSP </w:t>
            </w:r>
            <w:r w:rsidR="00460DEF"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% 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share of Victoria’s economy </w:t>
            </w:r>
          </w:p>
        </w:tc>
        <w:tc>
          <w:tcPr>
            <w:tcW w:w="1474" w:type="dxa"/>
          </w:tcPr>
          <w:p w14:paraId="3AAF35BD" w14:textId="51875A5C" w:rsidR="00A124F5" w:rsidRPr="000829B2" w:rsidRDefault="00A124F5" w:rsidP="00E37C2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6.</w:t>
            </w:r>
            <w:r w:rsidR="008D3DFD"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474" w:type="dxa"/>
          </w:tcPr>
          <w:p w14:paraId="6EAD63FB" w14:textId="3B63C7AE" w:rsidR="00A124F5" w:rsidRPr="000829B2" w:rsidRDefault="008D3DFD" w:rsidP="00E37C2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="00A124F5"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="00A124F5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474" w:type="dxa"/>
          </w:tcPr>
          <w:p w14:paraId="0CE1899A" w14:textId="10846AC1" w:rsidR="00A124F5" w:rsidRPr="000829B2" w:rsidRDefault="008D3DFD" w:rsidP="00E37C2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A124F5"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A124F5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474" w:type="dxa"/>
          </w:tcPr>
          <w:p w14:paraId="43687E56" w14:textId="7699D516" w:rsidR="00A124F5" w:rsidRPr="000829B2" w:rsidRDefault="008D3DFD" w:rsidP="00E37C2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="00A124F5" w:rsidRPr="000829B2">
              <w:rPr>
                <w:rFonts w:ascii="Arial" w:hAnsi="Arial" w:cs="Arial"/>
                <w:color w:val="auto"/>
                <w:sz w:val="23"/>
                <w:szCs w:val="23"/>
              </w:rPr>
              <w:t>.1%</w:t>
            </w:r>
          </w:p>
        </w:tc>
        <w:tc>
          <w:tcPr>
            <w:tcW w:w="1474" w:type="dxa"/>
          </w:tcPr>
          <w:p w14:paraId="1AC37539" w14:textId="5C2788C0" w:rsidR="00A124F5" w:rsidRPr="000829B2" w:rsidRDefault="008D3DFD" w:rsidP="00E37C2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="00A124F5"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0</w:t>
            </w:r>
            <w:r w:rsidR="00A124F5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</w:tr>
    </w:tbl>
    <w:p w14:paraId="13FA2448" w14:textId="231BAD7F" w:rsidR="0001351C" w:rsidRPr="00E56146" w:rsidRDefault="00305228" w:rsidP="00113341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In 202</w:t>
      </w:r>
      <w:r w:rsidR="008D3DF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8D3DF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t</w:t>
      </w:r>
      <w:r w:rsidR="0001351C" w:rsidRPr="000829B2">
        <w:rPr>
          <w:rFonts w:ascii="Arial" w:hAnsi="Arial" w:cs="Arial"/>
          <w:color w:val="auto"/>
          <w:sz w:val="23"/>
          <w:szCs w:val="23"/>
        </w:rPr>
        <w:t xml:space="preserve">ourism GSP in </w:t>
      </w:r>
      <w:r w:rsidR="0001351C" w:rsidRPr="00E56146">
        <w:rPr>
          <w:rFonts w:ascii="Arial" w:hAnsi="Arial" w:cs="Arial"/>
          <w:color w:val="auto"/>
          <w:sz w:val="23"/>
          <w:szCs w:val="23"/>
        </w:rPr>
        <w:t xml:space="preserve">Victoria </w:t>
      </w:r>
      <w:r w:rsidR="00113341" w:rsidRPr="00E56146">
        <w:rPr>
          <w:rFonts w:ascii="Arial" w:hAnsi="Arial" w:cs="Arial"/>
          <w:color w:val="auto"/>
          <w:sz w:val="23"/>
          <w:szCs w:val="23"/>
        </w:rPr>
        <w:t xml:space="preserve">declined </w:t>
      </w:r>
      <w:r w:rsidR="00145E6E" w:rsidRPr="00E56146">
        <w:rPr>
          <w:rFonts w:ascii="Arial" w:hAnsi="Arial" w:cs="Arial"/>
          <w:color w:val="auto"/>
          <w:sz w:val="23"/>
          <w:szCs w:val="23"/>
        </w:rPr>
        <w:t xml:space="preserve">by </w:t>
      </w:r>
      <w:r w:rsidR="008D3DFD" w:rsidRPr="00E56146">
        <w:rPr>
          <w:rFonts w:ascii="Arial" w:hAnsi="Arial" w:cs="Arial"/>
          <w:color w:val="auto"/>
          <w:sz w:val="23"/>
          <w:szCs w:val="23"/>
        </w:rPr>
        <w:t>4</w:t>
      </w:r>
      <w:r w:rsidR="00113341" w:rsidRPr="00E56146">
        <w:rPr>
          <w:rFonts w:ascii="Arial" w:hAnsi="Arial" w:cs="Arial"/>
          <w:color w:val="auto"/>
          <w:sz w:val="23"/>
          <w:szCs w:val="23"/>
        </w:rPr>
        <w:t>.</w:t>
      </w:r>
      <w:r w:rsidR="008D3DFD" w:rsidRPr="00E56146">
        <w:rPr>
          <w:rFonts w:ascii="Arial" w:hAnsi="Arial" w:cs="Arial"/>
          <w:color w:val="auto"/>
          <w:sz w:val="23"/>
          <w:szCs w:val="23"/>
        </w:rPr>
        <w:t>0</w:t>
      </w:r>
      <w:r w:rsidR="00113341" w:rsidRPr="00E56146">
        <w:rPr>
          <w:rFonts w:ascii="Arial" w:hAnsi="Arial" w:cs="Arial"/>
          <w:color w:val="auto"/>
          <w:sz w:val="23"/>
          <w:szCs w:val="23"/>
        </w:rPr>
        <w:t xml:space="preserve">% </w:t>
      </w:r>
      <w:r w:rsidRPr="00E56146">
        <w:rPr>
          <w:rFonts w:ascii="Arial" w:hAnsi="Arial" w:cs="Arial"/>
          <w:color w:val="auto"/>
          <w:sz w:val="23"/>
          <w:szCs w:val="23"/>
        </w:rPr>
        <w:t>compared to</w:t>
      </w:r>
      <w:r w:rsidR="00113341" w:rsidRPr="00E56146">
        <w:rPr>
          <w:rFonts w:ascii="Arial" w:hAnsi="Arial" w:cs="Arial"/>
          <w:color w:val="auto"/>
          <w:sz w:val="23"/>
          <w:szCs w:val="23"/>
        </w:rPr>
        <w:t xml:space="preserve"> 2018-19</w:t>
      </w:r>
      <w:r w:rsidR="004A5617" w:rsidRPr="00E56146">
        <w:rPr>
          <w:rFonts w:ascii="Arial" w:hAnsi="Arial" w:cs="Arial"/>
          <w:color w:val="auto"/>
          <w:sz w:val="23"/>
          <w:szCs w:val="23"/>
        </w:rPr>
        <w:t>. This equates to a loss in GSP of $1.</w:t>
      </w:r>
      <w:r w:rsidR="00F534F5" w:rsidRPr="00E56146">
        <w:rPr>
          <w:rFonts w:ascii="Arial" w:hAnsi="Arial" w:cs="Arial"/>
          <w:color w:val="auto"/>
          <w:sz w:val="23"/>
          <w:szCs w:val="23"/>
        </w:rPr>
        <w:t>2</w:t>
      </w:r>
      <w:r w:rsidR="004A5617" w:rsidRPr="00E56146">
        <w:rPr>
          <w:rFonts w:ascii="Arial" w:hAnsi="Arial" w:cs="Arial"/>
          <w:color w:val="auto"/>
          <w:sz w:val="23"/>
          <w:szCs w:val="23"/>
        </w:rPr>
        <w:t xml:space="preserve"> billion</w:t>
      </w:r>
      <w:r w:rsidR="00012052" w:rsidRPr="00E56146">
        <w:rPr>
          <w:rFonts w:ascii="Arial" w:hAnsi="Arial" w:cs="Arial"/>
          <w:color w:val="auto"/>
          <w:sz w:val="23"/>
          <w:szCs w:val="23"/>
        </w:rPr>
        <w:t xml:space="preserve"> compared to 2018-19</w:t>
      </w:r>
      <w:r w:rsidR="004A5617" w:rsidRPr="00E56146">
        <w:rPr>
          <w:rFonts w:ascii="Arial" w:hAnsi="Arial" w:cs="Arial"/>
          <w:color w:val="auto"/>
          <w:sz w:val="23"/>
          <w:szCs w:val="23"/>
        </w:rPr>
        <w:t>.</w:t>
      </w:r>
    </w:p>
    <w:p w14:paraId="317EE005" w14:textId="5F74373D" w:rsidR="004A5617" w:rsidRPr="000829B2" w:rsidRDefault="004A5617" w:rsidP="00113341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E56146">
        <w:rPr>
          <w:rFonts w:ascii="Arial" w:hAnsi="Arial" w:cs="Arial"/>
          <w:color w:val="auto"/>
          <w:sz w:val="23"/>
          <w:szCs w:val="23"/>
        </w:rPr>
        <w:t>Tourism GSP’s cont</w:t>
      </w:r>
      <w:r w:rsidR="00145E6E" w:rsidRPr="00E56146">
        <w:rPr>
          <w:rFonts w:ascii="Arial" w:hAnsi="Arial" w:cs="Arial"/>
          <w:color w:val="auto"/>
          <w:sz w:val="23"/>
          <w:szCs w:val="23"/>
        </w:rPr>
        <w:t>ribution</w:t>
      </w:r>
      <w:r w:rsidRPr="00E56146">
        <w:rPr>
          <w:rFonts w:ascii="Arial" w:hAnsi="Arial" w:cs="Arial"/>
          <w:color w:val="auto"/>
          <w:sz w:val="23"/>
          <w:szCs w:val="23"/>
        </w:rPr>
        <w:t xml:space="preserve"> to </w:t>
      </w:r>
      <w:r w:rsidR="00145E6E" w:rsidRPr="00E56146">
        <w:rPr>
          <w:rFonts w:ascii="Arial" w:hAnsi="Arial" w:cs="Arial"/>
          <w:color w:val="auto"/>
          <w:sz w:val="23"/>
          <w:szCs w:val="23"/>
        </w:rPr>
        <w:t>Victoria’s</w:t>
      </w:r>
      <w:r w:rsidRPr="00E56146">
        <w:rPr>
          <w:rFonts w:ascii="Arial" w:hAnsi="Arial" w:cs="Arial"/>
          <w:color w:val="auto"/>
          <w:sz w:val="23"/>
          <w:szCs w:val="23"/>
        </w:rPr>
        <w:t xml:space="preserve"> econom</w:t>
      </w:r>
      <w:r w:rsidR="00145E6E" w:rsidRPr="00E56146">
        <w:rPr>
          <w:rFonts w:ascii="Arial" w:hAnsi="Arial" w:cs="Arial"/>
          <w:color w:val="auto"/>
          <w:sz w:val="23"/>
          <w:szCs w:val="23"/>
        </w:rPr>
        <w:t>y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declined </w:t>
      </w:r>
      <w:r w:rsidRPr="00F534F5">
        <w:rPr>
          <w:rFonts w:ascii="Arial" w:hAnsi="Arial" w:cs="Arial"/>
          <w:color w:val="auto"/>
          <w:sz w:val="23"/>
          <w:szCs w:val="23"/>
        </w:rPr>
        <w:t xml:space="preserve">by </w:t>
      </w:r>
      <w:r w:rsidR="00F534F5" w:rsidRPr="00F534F5">
        <w:rPr>
          <w:rFonts w:ascii="Arial" w:hAnsi="Arial" w:cs="Arial"/>
          <w:color w:val="auto"/>
          <w:sz w:val="23"/>
          <w:szCs w:val="23"/>
        </w:rPr>
        <w:t>1</w:t>
      </w:r>
      <w:r w:rsidRPr="00F534F5">
        <w:rPr>
          <w:rFonts w:ascii="Arial" w:hAnsi="Arial" w:cs="Arial"/>
          <w:color w:val="auto"/>
          <w:sz w:val="23"/>
          <w:szCs w:val="23"/>
        </w:rPr>
        <w:t>.</w:t>
      </w:r>
      <w:r w:rsidR="00F534F5" w:rsidRPr="00F534F5">
        <w:rPr>
          <w:rFonts w:ascii="Arial" w:hAnsi="Arial" w:cs="Arial"/>
          <w:color w:val="auto"/>
          <w:sz w:val="23"/>
          <w:szCs w:val="23"/>
        </w:rPr>
        <w:t>4</w:t>
      </w:r>
      <w:r w:rsidRPr="00F534F5">
        <w:rPr>
          <w:rFonts w:ascii="Arial" w:hAnsi="Arial" w:cs="Arial"/>
          <w:color w:val="auto"/>
          <w:sz w:val="23"/>
          <w:szCs w:val="23"/>
        </w:rPr>
        <w:t xml:space="preserve"> pe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rcentage points </w:t>
      </w:r>
      <w:r w:rsidR="00085394" w:rsidRPr="000829B2">
        <w:rPr>
          <w:rFonts w:ascii="Arial" w:hAnsi="Arial" w:cs="Arial"/>
          <w:color w:val="auto"/>
          <w:sz w:val="23"/>
          <w:szCs w:val="23"/>
        </w:rPr>
        <w:t xml:space="preserve">compared to 2018-19. </w:t>
      </w:r>
    </w:p>
    <w:p w14:paraId="3A0EB9E9" w14:textId="35DAE85A" w:rsidR="0086350C" w:rsidRPr="000829B2" w:rsidRDefault="00747DA1" w:rsidP="00747DA1">
      <w:pPr>
        <w:pStyle w:val="Heading1"/>
        <w:rPr>
          <w:rFonts w:ascii="Arial" w:hAnsi="Arial" w:cs="Arial"/>
          <w:color w:val="002060"/>
        </w:rPr>
      </w:pPr>
      <w:bookmarkStart w:id="20" w:name="_Toc173499088"/>
      <w:r>
        <w:rPr>
          <w:rFonts w:ascii="Arial" w:hAnsi="Arial" w:cs="Arial"/>
          <w:color w:val="002060"/>
        </w:rPr>
        <w:t>3.</w:t>
      </w:r>
      <w:r w:rsidR="0086350C" w:rsidRPr="000829B2">
        <w:rPr>
          <w:rFonts w:ascii="Arial" w:hAnsi="Arial" w:cs="Arial"/>
          <w:color w:val="002060"/>
        </w:rPr>
        <w:t>Tourism filled jobs</w:t>
      </w:r>
      <w:bookmarkEnd w:id="20"/>
    </w:p>
    <w:p w14:paraId="3C23892C" w14:textId="5CA0D3C3" w:rsidR="0086350C" w:rsidRPr="000829B2" w:rsidRDefault="0086350C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</w:t>
      </w:r>
      <w:r w:rsidR="008D3DFD">
        <w:rPr>
          <w:rFonts w:ascii="Arial" w:hAnsi="Arial" w:cs="Arial"/>
          <w:color w:val="auto"/>
          <w:sz w:val="23"/>
          <w:szCs w:val="23"/>
        </w:rPr>
        <w:t>257</w:t>
      </w:r>
      <w:r w:rsidRPr="000829B2">
        <w:rPr>
          <w:rFonts w:ascii="Arial" w:hAnsi="Arial" w:cs="Arial"/>
          <w:color w:val="auto"/>
          <w:sz w:val="23"/>
          <w:szCs w:val="23"/>
        </w:rPr>
        <w:t>,</w:t>
      </w:r>
      <w:r w:rsidR="008D3DFD">
        <w:rPr>
          <w:rFonts w:ascii="Arial" w:hAnsi="Arial" w:cs="Arial"/>
          <w:color w:val="auto"/>
          <w:sz w:val="23"/>
          <w:szCs w:val="23"/>
        </w:rPr>
        <w:t>5</w:t>
      </w:r>
      <w:r w:rsidRPr="000829B2">
        <w:rPr>
          <w:rFonts w:ascii="Arial" w:hAnsi="Arial" w:cs="Arial"/>
          <w:color w:val="auto"/>
          <w:sz w:val="23"/>
          <w:szCs w:val="23"/>
        </w:rPr>
        <w:t>00 filled jobs in 202</w:t>
      </w:r>
      <w:r w:rsidR="008D3DF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8D3DF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A522E5B" w14:textId="1D746968" w:rsidR="0086350C" w:rsidRPr="000829B2" w:rsidRDefault="0086350C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This represents a 6</w:t>
      </w:r>
      <w:r w:rsidR="00A452CA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  <w:r w:rsidR="00A452CA">
        <w:rPr>
          <w:rFonts w:ascii="Arial" w:hAnsi="Arial" w:cs="Arial"/>
          <w:color w:val="auto"/>
          <w:sz w:val="23"/>
          <w:szCs w:val="23"/>
        </w:rPr>
        <w:t>6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A452CA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A452CA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7DC93CEF" w14:textId="1B021662" w:rsidR="0086350C" w:rsidRPr="000829B2" w:rsidRDefault="0086350C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A452CA">
        <w:rPr>
          <w:rFonts w:ascii="Arial" w:hAnsi="Arial" w:cs="Arial"/>
          <w:color w:val="auto"/>
          <w:sz w:val="23"/>
          <w:szCs w:val="23"/>
        </w:rPr>
        <w:t>6</w:t>
      </w:r>
      <w:r w:rsidR="003A4207" w:rsidRPr="000829B2">
        <w:rPr>
          <w:rFonts w:ascii="Arial" w:hAnsi="Arial" w:cs="Arial"/>
          <w:color w:val="auto"/>
          <w:sz w:val="23"/>
          <w:szCs w:val="23"/>
        </w:rPr>
        <w:t>.</w:t>
      </w:r>
      <w:r w:rsidR="00A452CA">
        <w:rPr>
          <w:rFonts w:ascii="Arial" w:hAnsi="Arial" w:cs="Arial"/>
          <w:color w:val="auto"/>
          <w:sz w:val="23"/>
          <w:szCs w:val="23"/>
        </w:rPr>
        <w:t>5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3A4207" w:rsidRPr="000829B2">
        <w:rPr>
          <w:rFonts w:ascii="Arial" w:hAnsi="Arial" w:cs="Arial"/>
          <w:color w:val="auto"/>
          <w:sz w:val="23"/>
          <w:szCs w:val="23"/>
        </w:rPr>
        <w:t>filled jobs in Victoria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A452CA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A452CA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This represents a </w:t>
      </w:r>
      <w:r w:rsidR="00A452CA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  <w:r w:rsidR="00A452CA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percentage point increase </w:t>
      </w:r>
      <w:r w:rsidR="00563BEF" w:rsidRPr="000829B2">
        <w:rPr>
          <w:rFonts w:ascii="Arial" w:hAnsi="Arial" w:cs="Arial"/>
          <w:color w:val="auto"/>
          <w:sz w:val="23"/>
          <w:szCs w:val="23"/>
        </w:rPr>
        <w:t xml:space="preserve">in share compared to </w:t>
      </w:r>
      <w:r w:rsidRPr="000829B2">
        <w:rPr>
          <w:rFonts w:ascii="Arial" w:hAnsi="Arial" w:cs="Arial"/>
          <w:color w:val="auto"/>
          <w:sz w:val="23"/>
          <w:szCs w:val="23"/>
        </w:rPr>
        <w:t>202</w:t>
      </w:r>
      <w:r w:rsidR="00A452CA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A452CA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C33A1E6" w14:textId="3C2DB9C8" w:rsidR="0086350C" w:rsidRPr="000829B2" w:rsidRDefault="0086350C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</w:t>
      </w:r>
      <w:r w:rsidR="00336327" w:rsidRPr="000829B2">
        <w:rPr>
          <w:rFonts w:ascii="Arial" w:hAnsi="Arial" w:cs="Arial"/>
          <w:color w:val="auto"/>
          <w:sz w:val="23"/>
          <w:szCs w:val="23"/>
        </w:rPr>
        <w:t>filled jobs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336327" w:rsidRPr="000829B2">
        <w:rPr>
          <w:rFonts w:ascii="Arial" w:hAnsi="Arial" w:cs="Arial"/>
          <w:color w:val="auto"/>
          <w:sz w:val="23"/>
          <w:szCs w:val="23"/>
        </w:rPr>
        <w:t>comprised of 1</w:t>
      </w:r>
      <w:r w:rsidR="00A452CA">
        <w:rPr>
          <w:rFonts w:ascii="Arial" w:hAnsi="Arial" w:cs="Arial"/>
          <w:color w:val="auto"/>
          <w:sz w:val="23"/>
          <w:szCs w:val="23"/>
        </w:rPr>
        <w:t>63</w:t>
      </w:r>
      <w:r w:rsidR="00336327" w:rsidRPr="000829B2">
        <w:rPr>
          <w:rFonts w:ascii="Arial" w:hAnsi="Arial" w:cs="Arial"/>
          <w:color w:val="auto"/>
          <w:sz w:val="23"/>
          <w:szCs w:val="23"/>
        </w:rPr>
        <w:t>,</w:t>
      </w:r>
      <w:r w:rsidR="00A452CA">
        <w:rPr>
          <w:rFonts w:ascii="Arial" w:hAnsi="Arial" w:cs="Arial"/>
          <w:color w:val="auto"/>
          <w:sz w:val="23"/>
          <w:szCs w:val="23"/>
        </w:rPr>
        <w:t>6</w:t>
      </w:r>
      <w:r w:rsidR="00336327" w:rsidRPr="000829B2">
        <w:rPr>
          <w:rFonts w:ascii="Arial" w:hAnsi="Arial" w:cs="Arial"/>
          <w:color w:val="auto"/>
          <w:sz w:val="23"/>
          <w:szCs w:val="23"/>
        </w:rPr>
        <w:t>00 direct filled jobs and 9</w:t>
      </w:r>
      <w:r w:rsidR="00A452CA">
        <w:rPr>
          <w:rFonts w:ascii="Arial" w:hAnsi="Arial" w:cs="Arial"/>
          <w:color w:val="auto"/>
          <w:sz w:val="23"/>
          <w:szCs w:val="23"/>
        </w:rPr>
        <w:t>3</w:t>
      </w:r>
      <w:r w:rsidR="00336327" w:rsidRPr="000829B2">
        <w:rPr>
          <w:rFonts w:ascii="Arial" w:hAnsi="Arial" w:cs="Arial"/>
          <w:color w:val="auto"/>
          <w:sz w:val="23"/>
          <w:szCs w:val="23"/>
        </w:rPr>
        <w:t>,</w:t>
      </w:r>
      <w:r w:rsidR="00A452CA">
        <w:rPr>
          <w:rFonts w:ascii="Arial" w:hAnsi="Arial" w:cs="Arial"/>
          <w:color w:val="auto"/>
          <w:sz w:val="23"/>
          <w:szCs w:val="23"/>
        </w:rPr>
        <w:t>9</w:t>
      </w:r>
      <w:r w:rsidR="00336327" w:rsidRPr="000829B2">
        <w:rPr>
          <w:rFonts w:ascii="Arial" w:hAnsi="Arial" w:cs="Arial"/>
          <w:color w:val="auto"/>
          <w:sz w:val="23"/>
          <w:szCs w:val="23"/>
        </w:rPr>
        <w:t xml:space="preserve">00 indirect </w:t>
      </w:r>
      <w:r w:rsidR="00EB0A60" w:rsidRPr="000829B2">
        <w:rPr>
          <w:rFonts w:ascii="Arial" w:hAnsi="Arial" w:cs="Arial"/>
          <w:color w:val="auto"/>
          <w:sz w:val="23"/>
          <w:szCs w:val="23"/>
        </w:rPr>
        <w:t>filled jobs in 202</w:t>
      </w:r>
      <w:r w:rsidR="00A452CA">
        <w:rPr>
          <w:rFonts w:ascii="Arial" w:hAnsi="Arial" w:cs="Arial"/>
          <w:color w:val="auto"/>
          <w:sz w:val="23"/>
          <w:szCs w:val="23"/>
        </w:rPr>
        <w:t>2</w:t>
      </w:r>
      <w:r w:rsidR="00EB0A60" w:rsidRPr="000829B2">
        <w:rPr>
          <w:rFonts w:ascii="Arial" w:hAnsi="Arial" w:cs="Arial"/>
          <w:color w:val="auto"/>
          <w:sz w:val="23"/>
          <w:szCs w:val="23"/>
        </w:rPr>
        <w:t>-2</w:t>
      </w:r>
      <w:r w:rsidR="00A452CA">
        <w:rPr>
          <w:rFonts w:ascii="Arial" w:hAnsi="Arial" w:cs="Arial"/>
          <w:color w:val="auto"/>
          <w:sz w:val="23"/>
          <w:szCs w:val="23"/>
        </w:rPr>
        <w:t>3</w:t>
      </w:r>
      <w:r w:rsidR="00EB0A60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261A59E" w14:textId="61DE905E" w:rsidR="003B5865" w:rsidRPr="000829B2" w:rsidRDefault="003B5865">
      <w:pPr>
        <w:rPr>
          <w:rFonts w:ascii="Arial" w:hAnsi="Arial" w:cs="Arial"/>
        </w:rPr>
      </w:pPr>
      <w:r w:rsidRPr="000829B2">
        <w:rPr>
          <w:rFonts w:ascii="Arial" w:hAnsi="Arial" w:cs="Arial"/>
        </w:rPr>
        <w:br w:type="page"/>
      </w:r>
    </w:p>
    <w:p w14:paraId="34EEBB08" w14:textId="2C1FCBF4" w:rsidR="00940B89" w:rsidRPr="000829B2" w:rsidRDefault="00C9201E" w:rsidP="00940B89">
      <w:pPr>
        <w:pStyle w:val="Heading2"/>
        <w:rPr>
          <w:rFonts w:ascii="Arial" w:hAnsi="Arial" w:cs="Arial"/>
          <w:color w:val="002060"/>
        </w:rPr>
      </w:pPr>
      <w:bookmarkStart w:id="21" w:name="_Toc173499089"/>
      <w:r w:rsidRPr="007325BF">
        <w:rPr>
          <w:rFonts w:ascii="Arial" w:hAnsi="Arial" w:cs="Arial"/>
          <w:color w:val="002060"/>
        </w:rPr>
        <w:lastRenderedPageBreak/>
        <w:t xml:space="preserve">3.1 </w:t>
      </w:r>
      <w:r w:rsidR="00964D8E" w:rsidRPr="007325BF">
        <w:rPr>
          <w:rFonts w:ascii="Arial" w:hAnsi="Arial" w:cs="Arial"/>
          <w:color w:val="002060"/>
        </w:rPr>
        <w:t>Data table</w:t>
      </w:r>
      <w:r w:rsidR="00964D8E">
        <w:rPr>
          <w:rFonts w:ascii="Arial" w:hAnsi="Arial" w:cs="Arial"/>
          <w:color w:val="002060"/>
        </w:rPr>
        <w:t xml:space="preserve">: </w:t>
      </w:r>
      <w:r w:rsidR="00940B89" w:rsidRPr="000829B2">
        <w:rPr>
          <w:rFonts w:ascii="Arial" w:hAnsi="Arial" w:cs="Arial"/>
          <w:color w:val="002060"/>
        </w:rPr>
        <w:t xml:space="preserve">Victoria’s tourism </w:t>
      </w:r>
      <w:r w:rsidR="00964D8E">
        <w:rPr>
          <w:rFonts w:ascii="Arial" w:hAnsi="Arial" w:cs="Arial"/>
          <w:color w:val="002060"/>
        </w:rPr>
        <w:t>filled jobs</w:t>
      </w:r>
      <w:r w:rsidR="00940B89" w:rsidRPr="000829B2">
        <w:rPr>
          <w:rFonts w:ascii="Arial" w:hAnsi="Arial" w:cs="Arial"/>
          <w:color w:val="002060"/>
        </w:rPr>
        <w:t xml:space="preserve"> 201</w:t>
      </w:r>
      <w:r w:rsidR="007325BF">
        <w:rPr>
          <w:rFonts w:ascii="Arial" w:hAnsi="Arial" w:cs="Arial"/>
          <w:color w:val="002060"/>
        </w:rPr>
        <w:t>8</w:t>
      </w:r>
      <w:r w:rsidR="00940B89" w:rsidRPr="000829B2">
        <w:rPr>
          <w:rFonts w:ascii="Arial" w:hAnsi="Arial" w:cs="Arial"/>
          <w:color w:val="002060"/>
        </w:rPr>
        <w:t>-1</w:t>
      </w:r>
      <w:r w:rsidR="007325BF">
        <w:rPr>
          <w:rFonts w:ascii="Arial" w:hAnsi="Arial" w:cs="Arial"/>
          <w:color w:val="002060"/>
        </w:rPr>
        <w:t>9</w:t>
      </w:r>
      <w:r w:rsidR="00940B89" w:rsidRPr="000829B2">
        <w:rPr>
          <w:rFonts w:ascii="Arial" w:hAnsi="Arial" w:cs="Arial"/>
          <w:color w:val="002060"/>
        </w:rPr>
        <w:t xml:space="preserve"> to 202</w:t>
      </w:r>
      <w:r w:rsidR="007325BF">
        <w:rPr>
          <w:rFonts w:ascii="Arial" w:hAnsi="Arial" w:cs="Arial"/>
          <w:color w:val="002060"/>
        </w:rPr>
        <w:t>2</w:t>
      </w:r>
      <w:r w:rsidR="00940B89" w:rsidRPr="000829B2">
        <w:rPr>
          <w:rFonts w:ascii="Arial" w:hAnsi="Arial" w:cs="Arial"/>
          <w:color w:val="002060"/>
        </w:rPr>
        <w:t>-202</w:t>
      </w:r>
      <w:r w:rsidR="007325BF">
        <w:rPr>
          <w:rFonts w:ascii="Arial" w:hAnsi="Arial" w:cs="Arial"/>
          <w:color w:val="002060"/>
        </w:rPr>
        <w:t>3</w:t>
      </w:r>
      <w:bookmarkEnd w:id="21"/>
    </w:p>
    <w:p w14:paraId="4589E1AC" w14:textId="21E48381" w:rsidR="00940B89" w:rsidRPr="000829B2" w:rsidRDefault="00940B89" w:rsidP="00940B89">
      <w:pPr>
        <w:rPr>
          <w:rFonts w:ascii="Arial" w:hAnsi="Arial" w:cs="Arial"/>
        </w:rPr>
      </w:pPr>
      <w:r w:rsidRPr="000829B2">
        <w:rPr>
          <w:rFonts w:ascii="Arial" w:hAnsi="Arial" w:cs="Arial"/>
        </w:rPr>
        <w:t>This table outlines total tourism filled jobs in Victoria</w:t>
      </w:r>
      <w:r w:rsidR="00CA0050" w:rsidRPr="000829B2">
        <w:rPr>
          <w:rFonts w:ascii="Arial" w:hAnsi="Arial" w:cs="Arial"/>
        </w:rPr>
        <w:t xml:space="preserve"> over time,</w:t>
      </w:r>
      <w:r w:rsidRPr="000829B2">
        <w:rPr>
          <w:rFonts w:ascii="Arial" w:hAnsi="Arial" w:cs="Arial"/>
        </w:rPr>
        <w:t xml:space="preserve"> including direct and indirect </w:t>
      </w:r>
      <w:r w:rsidR="00F633F3" w:rsidRPr="000829B2">
        <w:rPr>
          <w:rFonts w:ascii="Arial" w:hAnsi="Arial" w:cs="Arial"/>
        </w:rPr>
        <w:t>estimates</w:t>
      </w:r>
      <w:r w:rsidRPr="000829B2">
        <w:rPr>
          <w:rFonts w:ascii="Arial" w:hAnsi="Arial" w:cs="Arial"/>
        </w:rPr>
        <w:t>.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268"/>
        <w:gridCol w:w="1474"/>
        <w:gridCol w:w="1474"/>
        <w:gridCol w:w="1474"/>
        <w:gridCol w:w="1474"/>
        <w:gridCol w:w="1474"/>
      </w:tblGrid>
      <w:tr w:rsidR="007325BF" w:rsidRPr="000829B2" w14:paraId="2A25A70B" w14:textId="77777777" w:rsidTr="005873FE">
        <w:trPr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55B2DB54" w14:textId="77777777" w:rsidR="007325BF" w:rsidRPr="000829B2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bookmarkStart w:id="22" w:name="Title_2" w:colFirst="0" w:colLast="0"/>
          </w:p>
        </w:tc>
        <w:tc>
          <w:tcPr>
            <w:tcW w:w="1474" w:type="dxa"/>
            <w:shd w:val="clear" w:color="auto" w:fill="D9D9D9" w:themeFill="background1" w:themeFillShade="D9"/>
          </w:tcPr>
          <w:p w14:paraId="49951143" w14:textId="6A61F906" w:rsidR="007325BF" w:rsidRPr="000829B2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8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-1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9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6C418D2" w14:textId="203065BE" w:rsidR="007325BF" w:rsidRPr="000829B2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BF91631" w14:textId="75E492DA" w:rsidR="007325BF" w:rsidRPr="000829B2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DD530D6" w14:textId="7F9DE413" w:rsidR="007325BF" w:rsidRPr="000829B2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6BF762E" w14:textId="2A96D3A8" w:rsidR="007325BF" w:rsidRPr="000829B2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-2</w:t>
            </w:r>
            <w:r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3</w:t>
            </w:r>
          </w:p>
        </w:tc>
      </w:tr>
      <w:bookmarkEnd w:id="22"/>
      <w:tr w:rsidR="0001351C" w:rsidRPr="000829B2" w14:paraId="3EE2256E" w14:textId="77777777" w:rsidTr="00EB6003">
        <w:tc>
          <w:tcPr>
            <w:tcW w:w="2268" w:type="dxa"/>
          </w:tcPr>
          <w:p w14:paraId="01860CDE" w14:textId="0C58D718" w:rsidR="0001351C" w:rsidRPr="000829B2" w:rsidRDefault="0001351C" w:rsidP="00027301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</w:t>
            </w:r>
            <w:r w:rsidR="00EB0A60"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filled jobs </w:t>
            </w: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value </w:t>
            </w:r>
          </w:p>
        </w:tc>
        <w:tc>
          <w:tcPr>
            <w:tcW w:w="1474" w:type="dxa"/>
          </w:tcPr>
          <w:p w14:paraId="0EA85926" w14:textId="6642942E" w:rsidR="0001351C" w:rsidRPr="000829B2" w:rsidRDefault="0069597E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7325BF">
              <w:rPr>
                <w:rFonts w:ascii="Arial" w:hAnsi="Arial" w:cs="Arial"/>
                <w:color w:val="auto"/>
                <w:sz w:val="23"/>
                <w:szCs w:val="23"/>
              </w:rPr>
              <w:t>84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 w:rsidR="007325BF"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474" w:type="dxa"/>
          </w:tcPr>
          <w:p w14:paraId="6B70B8A1" w14:textId="17CEB486" w:rsidR="0001351C" w:rsidRPr="000829B2" w:rsidRDefault="0069597E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7325BF">
              <w:rPr>
                <w:rFonts w:ascii="Arial" w:hAnsi="Arial" w:cs="Arial"/>
                <w:color w:val="auto"/>
                <w:sz w:val="23"/>
                <w:szCs w:val="23"/>
              </w:rPr>
              <w:t>37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,400</w:t>
            </w:r>
          </w:p>
        </w:tc>
        <w:tc>
          <w:tcPr>
            <w:tcW w:w="1474" w:type="dxa"/>
          </w:tcPr>
          <w:p w14:paraId="5E67FC2C" w14:textId="77D59AD3" w:rsidR="0001351C" w:rsidRPr="000829B2" w:rsidRDefault="007325BF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108</w:t>
            </w:r>
            <w:r w:rsidR="0069597E" w:rsidRPr="000829B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="0069597E" w:rsidRPr="000829B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474" w:type="dxa"/>
          </w:tcPr>
          <w:p w14:paraId="564219FF" w14:textId="0CCC4709" w:rsidR="0001351C" w:rsidRPr="000829B2" w:rsidRDefault="00D167D5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  <w:r w:rsidR="007325BF"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9,</w:t>
            </w:r>
            <w:r w:rsidR="007325BF"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Pr="000829B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  <w:tc>
          <w:tcPr>
            <w:tcW w:w="1474" w:type="dxa"/>
          </w:tcPr>
          <w:p w14:paraId="40EC28B3" w14:textId="1D4FB763" w:rsidR="0001351C" w:rsidRPr="000829B2" w:rsidRDefault="007325BF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257</w:t>
            </w:r>
            <w:r w:rsidR="00D167D5" w:rsidRPr="000829B2">
              <w:rPr>
                <w:rFonts w:ascii="Arial" w:hAnsi="Arial" w:cs="Arial"/>
                <w:color w:val="auto"/>
                <w:sz w:val="23"/>
                <w:szCs w:val="23"/>
              </w:rPr>
              <w:t>,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="00D167D5" w:rsidRPr="000829B2">
              <w:rPr>
                <w:rFonts w:ascii="Arial" w:hAnsi="Arial" w:cs="Arial"/>
                <w:color w:val="auto"/>
                <w:sz w:val="23"/>
                <w:szCs w:val="23"/>
              </w:rPr>
              <w:t>00</w:t>
            </w:r>
          </w:p>
        </w:tc>
      </w:tr>
      <w:tr w:rsidR="0001351C" w:rsidRPr="000829B2" w14:paraId="6731DF75" w14:textId="77777777" w:rsidTr="00EB6003">
        <w:tc>
          <w:tcPr>
            <w:tcW w:w="2268" w:type="dxa"/>
          </w:tcPr>
          <w:p w14:paraId="04C2D4F7" w14:textId="5035879B" w:rsidR="0001351C" w:rsidRPr="000829B2" w:rsidRDefault="00F633F3" w:rsidP="00027301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filled jobs </w:t>
            </w:r>
            <w:r w:rsidR="00FE712E"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     </w:t>
            </w:r>
            <w:r w:rsidR="0001351C"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% share of </w:t>
            </w:r>
            <w:r w:rsidR="0069597E"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filled jobs in </w:t>
            </w:r>
            <w:r w:rsidR="0001351C" w:rsidRPr="000829B2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Victoria </w:t>
            </w:r>
          </w:p>
        </w:tc>
        <w:tc>
          <w:tcPr>
            <w:tcW w:w="1474" w:type="dxa"/>
          </w:tcPr>
          <w:p w14:paraId="4170BFB4" w14:textId="4E60502B" w:rsidR="0001351C" w:rsidRPr="000829B2" w:rsidRDefault="007325BF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8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0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474" w:type="dxa"/>
          </w:tcPr>
          <w:p w14:paraId="1D772A2B" w14:textId="72E5CDFD" w:rsidR="0001351C" w:rsidRPr="000829B2" w:rsidRDefault="007325BF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474" w:type="dxa"/>
          </w:tcPr>
          <w:p w14:paraId="7F997BEC" w14:textId="558B5DBD" w:rsidR="0001351C" w:rsidRPr="000829B2" w:rsidRDefault="007325BF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0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474" w:type="dxa"/>
          </w:tcPr>
          <w:p w14:paraId="3E3417CD" w14:textId="61AC98F1" w:rsidR="0001351C" w:rsidRPr="000829B2" w:rsidRDefault="007325BF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3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474" w:type="dxa"/>
          </w:tcPr>
          <w:p w14:paraId="6F81F21B" w14:textId="18237E04" w:rsidR="0001351C" w:rsidRPr="000829B2" w:rsidRDefault="007325BF" w:rsidP="00027301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="0001351C" w:rsidRPr="000829B2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</w:tr>
    </w:tbl>
    <w:p w14:paraId="1BA7B980" w14:textId="20F1A849" w:rsidR="00D167D5" w:rsidRPr="00E56146" w:rsidRDefault="00D167D5" w:rsidP="00D167D5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filled jobs in Victoria </w:t>
      </w:r>
      <w:r w:rsidR="00C24C92" w:rsidRPr="000829B2">
        <w:rPr>
          <w:rFonts w:ascii="Arial" w:hAnsi="Arial" w:cs="Arial"/>
          <w:color w:val="auto"/>
          <w:sz w:val="23"/>
          <w:szCs w:val="23"/>
        </w:rPr>
        <w:t>in 202</w:t>
      </w:r>
      <w:r w:rsidR="007325BF">
        <w:rPr>
          <w:rFonts w:ascii="Arial" w:hAnsi="Arial" w:cs="Arial"/>
          <w:color w:val="auto"/>
          <w:sz w:val="23"/>
          <w:szCs w:val="23"/>
        </w:rPr>
        <w:t>2</w:t>
      </w:r>
      <w:r w:rsidR="00C24C92" w:rsidRPr="000829B2">
        <w:rPr>
          <w:rFonts w:ascii="Arial" w:hAnsi="Arial" w:cs="Arial"/>
          <w:color w:val="auto"/>
          <w:sz w:val="23"/>
          <w:szCs w:val="23"/>
        </w:rPr>
        <w:t>-2</w:t>
      </w:r>
      <w:r w:rsidR="007325BF">
        <w:rPr>
          <w:rFonts w:ascii="Arial" w:hAnsi="Arial" w:cs="Arial"/>
          <w:color w:val="auto"/>
          <w:sz w:val="23"/>
          <w:szCs w:val="23"/>
        </w:rPr>
        <w:t>3</w:t>
      </w:r>
      <w:r w:rsidR="00C24C92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declined by </w:t>
      </w:r>
      <w:r w:rsidR="004D7E42" w:rsidRPr="000829B2">
        <w:rPr>
          <w:rFonts w:ascii="Arial" w:hAnsi="Arial" w:cs="Arial"/>
          <w:color w:val="auto"/>
          <w:sz w:val="23"/>
          <w:szCs w:val="23"/>
        </w:rPr>
        <w:t>9.</w:t>
      </w:r>
      <w:r w:rsidR="007325BF" w:rsidRPr="00E56146">
        <w:rPr>
          <w:rFonts w:ascii="Arial" w:hAnsi="Arial" w:cs="Arial"/>
          <w:color w:val="auto"/>
          <w:sz w:val="23"/>
          <w:szCs w:val="23"/>
        </w:rPr>
        <w:t>5</w:t>
      </w:r>
      <w:r w:rsidRPr="00E56146">
        <w:rPr>
          <w:rFonts w:ascii="Arial" w:hAnsi="Arial" w:cs="Arial"/>
          <w:color w:val="auto"/>
          <w:sz w:val="23"/>
          <w:szCs w:val="23"/>
        </w:rPr>
        <w:t xml:space="preserve">% </w:t>
      </w:r>
      <w:r w:rsidR="00C24C92" w:rsidRPr="00E56146">
        <w:rPr>
          <w:rFonts w:ascii="Arial" w:hAnsi="Arial" w:cs="Arial"/>
          <w:color w:val="auto"/>
          <w:sz w:val="23"/>
          <w:szCs w:val="23"/>
        </w:rPr>
        <w:t>compared to</w:t>
      </w:r>
      <w:r w:rsidRPr="00E56146">
        <w:rPr>
          <w:rFonts w:ascii="Arial" w:hAnsi="Arial" w:cs="Arial"/>
          <w:color w:val="auto"/>
          <w:sz w:val="23"/>
          <w:szCs w:val="23"/>
        </w:rPr>
        <w:t xml:space="preserve"> 2018-19. This equates to a loss </w:t>
      </w:r>
      <w:r w:rsidR="004D7E42" w:rsidRPr="00E56146">
        <w:rPr>
          <w:rFonts w:ascii="Arial" w:hAnsi="Arial" w:cs="Arial"/>
          <w:color w:val="auto"/>
          <w:sz w:val="23"/>
          <w:szCs w:val="23"/>
        </w:rPr>
        <w:t xml:space="preserve">of </w:t>
      </w:r>
      <w:r w:rsidR="007325BF" w:rsidRPr="00E56146">
        <w:rPr>
          <w:rFonts w:ascii="Arial" w:hAnsi="Arial" w:cs="Arial"/>
          <w:color w:val="auto"/>
          <w:sz w:val="23"/>
          <w:szCs w:val="23"/>
        </w:rPr>
        <w:t>27</w:t>
      </w:r>
      <w:r w:rsidR="004D7E42" w:rsidRPr="00E56146">
        <w:rPr>
          <w:rFonts w:ascii="Arial" w:hAnsi="Arial" w:cs="Arial"/>
          <w:color w:val="auto"/>
          <w:sz w:val="23"/>
          <w:szCs w:val="23"/>
        </w:rPr>
        <w:t>,</w:t>
      </w:r>
      <w:r w:rsidR="007325BF" w:rsidRPr="00E56146">
        <w:rPr>
          <w:rFonts w:ascii="Arial" w:hAnsi="Arial" w:cs="Arial"/>
          <w:color w:val="auto"/>
          <w:sz w:val="23"/>
          <w:szCs w:val="23"/>
        </w:rPr>
        <w:t>0</w:t>
      </w:r>
      <w:r w:rsidR="004D7E42" w:rsidRPr="00E56146">
        <w:rPr>
          <w:rFonts w:ascii="Arial" w:hAnsi="Arial" w:cs="Arial"/>
          <w:color w:val="auto"/>
          <w:sz w:val="23"/>
          <w:szCs w:val="23"/>
        </w:rPr>
        <w:t>00 tourism filled jobs</w:t>
      </w:r>
      <w:r w:rsidR="00E56146" w:rsidRPr="00E56146">
        <w:rPr>
          <w:rFonts w:ascii="Arial" w:hAnsi="Arial" w:cs="Arial"/>
          <w:color w:val="auto"/>
          <w:sz w:val="23"/>
          <w:szCs w:val="23"/>
        </w:rPr>
        <w:t xml:space="preserve"> compared to 2018-19</w:t>
      </w:r>
      <w:r w:rsidRPr="00E56146">
        <w:rPr>
          <w:rFonts w:ascii="Arial" w:hAnsi="Arial" w:cs="Arial"/>
          <w:color w:val="auto"/>
          <w:sz w:val="23"/>
          <w:szCs w:val="23"/>
        </w:rPr>
        <w:t>.</w:t>
      </w:r>
    </w:p>
    <w:p w14:paraId="0C841794" w14:textId="0E866860" w:rsidR="00D167D5" w:rsidRPr="000829B2" w:rsidRDefault="009B32E1" w:rsidP="00D167D5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E56146">
        <w:rPr>
          <w:rFonts w:ascii="Arial" w:hAnsi="Arial" w:cs="Arial"/>
          <w:color w:val="auto"/>
          <w:sz w:val="23"/>
          <w:szCs w:val="23"/>
        </w:rPr>
        <w:t>The</w:t>
      </w:r>
      <w:r w:rsidR="00D167D5" w:rsidRPr="00E56146">
        <w:rPr>
          <w:rFonts w:ascii="Arial" w:hAnsi="Arial" w:cs="Arial"/>
          <w:color w:val="auto"/>
          <w:sz w:val="23"/>
          <w:szCs w:val="23"/>
        </w:rPr>
        <w:t xml:space="preserve"> contribution </w:t>
      </w:r>
      <w:r w:rsidRPr="00E56146">
        <w:rPr>
          <w:rFonts w:ascii="Arial" w:hAnsi="Arial" w:cs="Arial"/>
          <w:color w:val="auto"/>
          <w:sz w:val="23"/>
          <w:szCs w:val="23"/>
        </w:rPr>
        <w:t xml:space="preserve">of tourism filled jobs </w:t>
      </w:r>
      <w:r w:rsidR="00D167D5" w:rsidRPr="00E56146">
        <w:rPr>
          <w:rFonts w:ascii="Arial" w:hAnsi="Arial" w:cs="Arial"/>
          <w:color w:val="auto"/>
          <w:sz w:val="23"/>
          <w:szCs w:val="23"/>
        </w:rPr>
        <w:t xml:space="preserve">to </w:t>
      </w:r>
      <w:r w:rsidR="008B56CA" w:rsidRPr="00E56146">
        <w:rPr>
          <w:rFonts w:ascii="Arial" w:hAnsi="Arial" w:cs="Arial"/>
          <w:color w:val="auto"/>
          <w:sz w:val="23"/>
          <w:szCs w:val="23"/>
        </w:rPr>
        <w:t>filled jobs in Victoria</w:t>
      </w:r>
      <w:r w:rsidR="005563D6" w:rsidRPr="00E56146">
        <w:rPr>
          <w:rFonts w:ascii="Arial" w:hAnsi="Arial" w:cs="Arial"/>
          <w:color w:val="auto"/>
          <w:sz w:val="23"/>
          <w:szCs w:val="23"/>
        </w:rPr>
        <w:t>’s economy</w:t>
      </w:r>
      <w:r w:rsidR="00D167D5" w:rsidRPr="000829B2">
        <w:rPr>
          <w:rFonts w:ascii="Arial" w:hAnsi="Arial" w:cs="Arial"/>
          <w:color w:val="auto"/>
          <w:sz w:val="23"/>
          <w:szCs w:val="23"/>
        </w:rPr>
        <w:t xml:space="preserve"> declined by </w:t>
      </w:r>
      <w:r w:rsidR="002A5BE0">
        <w:rPr>
          <w:rFonts w:ascii="Arial" w:hAnsi="Arial" w:cs="Arial"/>
          <w:color w:val="auto"/>
          <w:sz w:val="23"/>
          <w:szCs w:val="23"/>
        </w:rPr>
        <w:t>1</w:t>
      </w:r>
      <w:r w:rsidR="00D167D5" w:rsidRPr="000829B2">
        <w:rPr>
          <w:rFonts w:ascii="Arial" w:hAnsi="Arial" w:cs="Arial"/>
          <w:color w:val="auto"/>
          <w:sz w:val="23"/>
          <w:szCs w:val="23"/>
        </w:rPr>
        <w:t>.</w:t>
      </w:r>
      <w:r w:rsidR="002A5BE0">
        <w:rPr>
          <w:rFonts w:ascii="Arial" w:hAnsi="Arial" w:cs="Arial"/>
          <w:color w:val="auto"/>
          <w:sz w:val="23"/>
          <w:szCs w:val="23"/>
        </w:rPr>
        <w:t>5</w:t>
      </w:r>
      <w:r w:rsidR="00D167D5" w:rsidRPr="000829B2">
        <w:rPr>
          <w:rFonts w:ascii="Arial" w:hAnsi="Arial" w:cs="Arial"/>
          <w:color w:val="auto"/>
          <w:sz w:val="23"/>
          <w:szCs w:val="23"/>
        </w:rPr>
        <w:t xml:space="preserve"> percentage points compared to 2018-19. </w:t>
      </w:r>
    </w:p>
    <w:p w14:paraId="5637D110" w14:textId="7E28D096" w:rsidR="00940B89" w:rsidRPr="000829B2" w:rsidRDefault="00747DA1" w:rsidP="00747DA1">
      <w:pPr>
        <w:pStyle w:val="Heading1"/>
        <w:rPr>
          <w:rFonts w:ascii="Arial" w:hAnsi="Arial" w:cs="Arial"/>
          <w:color w:val="002060"/>
        </w:rPr>
      </w:pPr>
      <w:bookmarkStart w:id="23" w:name="_Toc173499090"/>
      <w:r>
        <w:rPr>
          <w:rFonts w:ascii="Arial" w:hAnsi="Arial" w:cs="Arial"/>
          <w:color w:val="002060"/>
        </w:rPr>
        <w:t xml:space="preserve">4. </w:t>
      </w:r>
      <w:r w:rsidR="009B32E1" w:rsidRPr="000829B2">
        <w:rPr>
          <w:rFonts w:ascii="Arial" w:hAnsi="Arial" w:cs="Arial"/>
          <w:color w:val="002060"/>
        </w:rPr>
        <w:t xml:space="preserve">Tourism contribution to </w:t>
      </w:r>
      <w:r w:rsidR="00940B89" w:rsidRPr="000829B2">
        <w:rPr>
          <w:rFonts w:ascii="Arial" w:hAnsi="Arial" w:cs="Arial"/>
          <w:color w:val="002060"/>
        </w:rPr>
        <w:t>Gross Value Added (GVA)</w:t>
      </w:r>
      <w:bookmarkEnd w:id="23"/>
    </w:p>
    <w:p w14:paraId="324B0905" w14:textId="77777777" w:rsidR="009B32E1" w:rsidRPr="000829B2" w:rsidRDefault="009B32E1" w:rsidP="00C112EE">
      <w:pPr>
        <w:rPr>
          <w:rFonts w:ascii="Arial" w:hAnsi="Arial" w:cs="Arial"/>
          <w:sz w:val="4"/>
          <w:szCs w:val="4"/>
        </w:rPr>
      </w:pPr>
      <w:r w:rsidRPr="000829B2">
        <w:rPr>
          <w:rFonts w:ascii="Arial" w:hAnsi="Arial" w:cs="Arial"/>
        </w:rPr>
        <w:t xml:space="preserve"> </w:t>
      </w:r>
    </w:p>
    <w:p w14:paraId="03A5CBA1" w14:textId="22281A4A" w:rsidR="009B32E1" w:rsidRPr="000829B2" w:rsidRDefault="009B32E1" w:rsidP="009B32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contributed $</w:t>
      </w:r>
      <w:r w:rsidR="0016778C">
        <w:rPr>
          <w:rFonts w:ascii="Arial" w:hAnsi="Arial" w:cs="Arial"/>
          <w:color w:val="auto"/>
          <w:sz w:val="23"/>
          <w:szCs w:val="23"/>
        </w:rPr>
        <w:t>25</w:t>
      </w:r>
      <w:r w:rsidR="00A124F5" w:rsidRPr="000829B2">
        <w:rPr>
          <w:rFonts w:ascii="Arial" w:hAnsi="Arial" w:cs="Arial"/>
          <w:color w:val="auto"/>
          <w:sz w:val="23"/>
          <w:szCs w:val="23"/>
        </w:rPr>
        <w:t>.</w:t>
      </w:r>
      <w:r w:rsidR="0016778C">
        <w:rPr>
          <w:rFonts w:ascii="Arial" w:hAnsi="Arial" w:cs="Arial"/>
          <w:color w:val="auto"/>
          <w:sz w:val="23"/>
          <w:szCs w:val="23"/>
        </w:rPr>
        <w:t>5</w:t>
      </w:r>
      <w:r w:rsidR="00A124F5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billion to Gross </w:t>
      </w:r>
      <w:r w:rsidR="00A124F5" w:rsidRPr="000829B2">
        <w:rPr>
          <w:rFonts w:ascii="Arial" w:hAnsi="Arial" w:cs="Arial"/>
          <w:color w:val="auto"/>
          <w:sz w:val="23"/>
          <w:szCs w:val="23"/>
        </w:rPr>
        <w:t>Value Added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1D6FEE">
        <w:rPr>
          <w:rFonts w:ascii="Arial" w:hAnsi="Arial" w:cs="Arial"/>
          <w:color w:val="auto"/>
          <w:sz w:val="23"/>
          <w:szCs w:val="23"/>
        </w:rPr>
        <w:t xml:space="preserve">(GVA) </w:t>
      </w:r>
      <w:r w:rsidRPr="000829B2">
        <w:rPr>
          <w:rFonts w:ascii="Arial" w:hAnsi="Arial" w:cs="Arial"/>
          <w:color w:val="auto"/>
          <w:sz w:val="23"/>
          <w:szCs w:val="23"/>
        </w:rPr>
        <w:t>in 202</w:t>
      </w:r>
      <w:r w:rsidR="0016778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6778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0A81858E" w14:textId="1FADDB44" w:rsidR="009B32E1" w:rsidRPr="000829B2" w:rsidRDefault="009B32E1" w:rsidP="009B32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This represents a</w:t>
      </w:r>
      <w:r w:rsidR="0016778C">
        <w:rPr>
          <w:rFonts w:ascii="Arial" w:hAnsi="Arial" w:cs="Arial"/>
          <w:color w:val="auto"/>
          <w:sz w:val="23"/>
          <w:szCs w:val="23"/>
        </w:rPr>
        <w:t>n 82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  <w:r w:rsidR="0016778C">
        <w:rPr>
          <w:rFonts w:ascii="Arial" w:hAnsi="Arial" w:cs="Arial"/>
          <w:color w:val="auto"/>
          <w:sz w:val="23"/>
          <w:szCs w:val="23"/>
        </w:rPr>
        <w:t>4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16778C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6778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5ED568E" w14:textId="2214C74C" w:rsidR="009B32E1" w:rsidRPr="000829B2" w:rsidRDefault="009B32E1" w:rsidP="009B32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16778C">
        <w:rPr>
          <w:rFonts w:ascii="Arial" w:hAnsi="Arial" w:cs="Arial"/>
          <w:color w:val="auto"/>
          <w:sz w:val="23"/>
          <w:szCs w:val="23"/>
        </w:rPr>
        <w:t>4</w:t>
      </w:r>
      <w:r w:rsidR="00A124F5" w:rsidRPr="000829B2">
        <w:rPr>
          <w:rFonts w:ascii="Arial" w:hAnsi="Arial" w:cs="Arial"/>
          <w:color w:val="auto"/>
          <w:sz w:val="23"/>
          <w:szCs w:val="23"/>
        </w:rPr>
        <w:t>.</w:t>
      </w:r>
      <w:r w:rsidR="0016778C">
        <w:rPr>
          <w:rFonts w:ascii="Arial" w:hAnsi="Arial" w:cs="Arial"/>
          <w:color w:val="auto"/>
          <w:sz w:val="23"/>
          <w:szCs w:val="23"/>
        </w:rPr>
        <w:t>8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55010A" w:rsidRPr="000829B2">
        <w:rPr>
          <w:rFonts w:ascii="Arial" w:hAnsi="Arial" w:cs="Arial"/>
          <w:color w:val="auto"/>
          <w:sz w:val="23"/>
          <w:szCs w:val="23"/>
        </w:rPr>
        <w:t>GVA in the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Victorian economy in 202</w:t>
      </w:r>
      <w:r w:rsidR="0016778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6778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This represents a </w:t>
      </w:r>
      <w:r w:rsidR="0016778C">
        <w:rPr>
          <w:rFonts w:ascii="Arial" w:hAnsi="Arial" w:cs="Arial"/>
          <w:color w:val="auto"/>
          <w:sz w:val="23"/>
          <w:szCs w:val="23"/>
        </w:rPr>
        <w:t>1</w:t>
      </w:r>
      <w:r w:rsidR="00A124F5" w:rsidRPr="000829B2">
        <w:rPr>
          <w:rFonts w:ascii="Arial" w:hAnsi="Arial" w:cs="Arial"/>
          <w:color w:val="auto"/>
          <w:sz w:val="23"/>
          <w:szCs w:val="23"/>
        </w:rPr>
        <w:t>.9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percentage point increase </w:t>
      </w:r>
      <w:r w:rsidR="00563BEF" w:rsidRPr="000829B2">
        <w:rPr>
          <w:rFonts w:ascii="Arial" w:hAnsi="Arial" w:cs="Arial"/>
          <w:color w:val="auto"/>
          <w:sz w:val="23"/>
          <w:szCs w:val="23"/>
        </w:rPr>
        <w:t xml:space="preserve">in share compared to </w:t>
      </w:r>
      <w:r w:rsidRPr="000829B2">
        <w:rPr>
          <w:rFonts w:ascii="Arial" w:hAnsi="Arial" w:cs="Arial"/>
          <w:color w:val="auto"/>
          <w:sz w:val="23"/>
          <w:szCs w:val="23"/>
        </w:rPr>
        <w:t>202</w:t>
      </w:r>
      <w:r w:rsidR="0016778C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6778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D1E4162" w14:textId="51871267" w:rsidR="009B32E1" w:rsidRPr="000829B2" w:rsidRDefault="009B32E1" w:rsidP="009B32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</w:t>
      </w:r>
      <w:r w:rsidR="001D6FEE">
        <w:rPr>
          <w:rFonts w:ascii="Arial" w:hAnsi="Arial" w:cs="Arial"/>
          <w:color w:val="auto"/>
          <w:sz w:val="23"/>
          <w:szCs w:val="23"/>
        </w:rPr>
        <w:t>GVA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comprised of $</w:t>
      </w:r>
      <w:r w:rsidR="0016778C">
        <w:rPr>
          <w:rFonts w:ascii="Arial" w:hAnsi="Arial" w:cs="Arial"/>
          <w:color w:val="auto"/>
          <w:sz w:val="23"/>
          <w:szCs w:val="23"/>
        </w:rPr>
        <w:t>12</w:t>
      </w:r>
      <w:r w:rsidR="00A124F5" w:rsidRPr="000829B2">
        <w:rPr>
          <w:rFonts w:ascii="Arial" w:hAnsi="Arial" w:cs="Arial"/>
          <w:color w:val="auto"/>
          <w:sz w:val="23"/>
          <w:szCs w:val="23"/>
        </w:rPr>
        <w:t>.</w:t>
      </w:r>
      <w:r w:rsidR="0016778C">
        <w:rPr>
          <w:rFonts w:ascii="Arial" w:hAnsi="Arial" w:cs="Arial"/>
          <w:color w:val="auto"/>
          <w:sz w:val="23"/>
          <w:szCs w:val="23"/>
        </w:rPr>
        <w:t>6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direct </w:t>
      </w:r>
      <w:r w:rsidR="001D6FEE">
        <w:rPr>
          <w:rFonts w:ascii="Arial" w:hAnsi="Arial" w:cs="Arial"/>
          <w:color w:val="auto"/>
          <w:sz w:val="23"/>
          <w:szCs w:val="23"/>
        </w:rPr>
        <w:t>GVA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and $</w:t>
      </w:r>
      <w:r w:rsidR="0016778C">
        <w:rPr>
          <w:rFonts w:ascii="Arial" w:hAnsi="Arial" w:cs="Arial"/>
          <w:color w:val="auto"/>
          <w:sz w:val="23"/>
          <w:szCs w:val="23"/>
        </w:rPr>
        <w:t>12</w:t>
      </w:r>
      <w:r w:rsidR="00A124F5" w:rsidRPr="000829B2">
        <w:rPr>
          <w:rFonts w:ascii="Arial" w:hAnsi="Arial" w:cs="Arial"/>
          <w:color w:val="auto"/>
          <w:sz w:val="23"/>
          <w:szCs w:val="23"/>
        </w:rPr>
        <w:t>.</w:t>
      </w:r>
      <w:r w:rsidR="0016778C">
        <w:rPr>
          <w:rFonts w:ascii="Arial" w:hAnsi="Arial" w:cs="Arial"/>
          <w:color w:val="auto"/>
          <w:sz w:val="23"/>
          <w:szCs w:val="23"/>
        </w:rPr>
        <w:t>9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indirect </w:t>
      </w:r>
      <w:r w:rsidR="001D6FEE">
        <w:rPr>
          <w:rFonts w:ascii="Arial" w:hAnsi="Arial" w:cs="Arial"/>
          <w:color w:val="auto"/>
          <w:sz w:val="23"/>
          <w:szCs w:val="23"/>
        </w:rPr>
        <w:t>GVA</w:t>
      </w:r>
      <w:r w:rsidR="00A124F5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in 202</w:t>
      </w:r>
      <w:r w:rsidR="0016778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6778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CBEFE21" w14:textId="02DCA4D5" w:rsidR="009B32E1" w:rsidRPr="000829B2" w:rsidRDefault="00C9201E" w:rsidP="009B32E1">
      <w:pPr>
        <w:pStyle w:val="Heading2"/>
        <w:rPr>
          <w:rFonts w:ascii="Arial" w:hAnsi="Arial" w:cs="Arial"/>
          <w:color w:val="002060"/>
        </w:rPr>
      </w:pPr>
      <w:bookmarkStart w:id="24" w:name="_Toc173499091"/>
      <w:r>
        <w:rPr>
          <w:rFonts w:ascii="Arial" w:hAnsi="Arial" w:cs="Arial"/>
          <w:color w:val="002060"/>
        </w:rPr>
        <w:t xml:space="preserve">4.1 </w:t>
      </w:r>
      <w:r w:rsidR="00964D8E">
        <w:rPr>
          <w:rFonts w:ascii="Arial" w:hAnsi="Arial" w:cs="Arial"/>
          <w:color w:val="002060"/>
        </w:rPr>
        <w:t xml:space="preserve">Data table: </w:t>
      </w:r>
      <w:r w:rsidR="009B32E1" w:rsidRPr="000829B2">
        <w:rPr>
          <w:rFonts w:ascii="Arial" w:hAnsi="Arial" w:cs="Arial"/>
          <w:color w:val="002060"/>
        </w:rPr>
        <w:t xml:space="preserve">Victoria’s </w:t>
      </w:r>
      <w:r w:rsidR="00964D8E">
        <w:rPr>
          <w:rFonts w:ascii="Arial" w:hAnsi="Arial" w:cs="Arial"/>
          <w:color w:val="002060"/>
        </w:rPr>
        <w:t>GVA</w:t>
      </w:r>
      <w:r w:rsidR="009B32E1" w:rsidRPr="000829B2">
        <w:rPr>
          <w:rFonts w:ascii="Arial" w:hAnsi="Arial" w:cs="Arial"/>
          <w:color w:val="002060"/>
        </w:rPr>
        <w:t xml:space="preserve"> 201</w:t>
      </w:r>
      <w:r w:rsidR="00C548F8">
        <w:rPr>
          <w:rFonts w:ascii="Arial" w:hAnsi="Arial" w:cs="Arial"/>
          <w:color w:val="002060"/>
        </w:rPr>
        <w:t>8</w:t>
      </w:r>
      <w:r w:rsidR="009B32E1" w:rsidRPr="000829B2">
        <w:rPr>
          <w:rFonts w:ascii="Arial" w:hAnsi="Arial" w:cs="Arial"/>
          <w:color w:val="002060"/>
        </w:rPr>
        <w:t>-1</w:t>
      </w:r>
      <w:r w:rsidR="00C548F8">
        <w:rPr>
          <w:rFonts w:ascii="Arial" w:hAnsi="Arial" w:cs="Arial"/>
          <w:color w:val="002060"/>
        </w:rPr>
        <w:t>9</w:t>
      </w:r>
      <w:r w:rsidR="009B32E1" w:rsidRPr="000829B2">
        <w:rPr>
          <w:rFonts w:ascii="Arial" w:hAnsi="Arial" w:cs="Arial"/>
          <w:color w:val="002060"/>
        </w:rPr>
        <w:t xml:space="preserve"> to 202</w:t>
      </w:r>
      <w:r w:rsidR="00C548F8">
        <w:rPr>
          <w:rFonts w:ascii="Arial" w:hAnsi="Arial" w:cs="Arial"/>
          <w:color w:val="002060"/>
        </w:rPr>
        <w:t>2</w:t>
      </w:r>
      <w:r w:rsidR="009B32E1" w:rsidRPr="000829B2">
        <w:rPr>
          <w:rFonts w:ascii="Arial" w:hAnsi="Arial" w:cs="Arial"/>
          <w:color w:val="002060"/>
        </w:rPr>
        <w:t>-202</w:t>
      </w:r>
      <w:r w:rsidR="00C548F8">
        <w:rPr>
          <w:rFonts w:ascii="Arial" w:hAnsi="Arial" w:cs="Arial"/>
          <w:color w:val="002060"/>
        </w:rPr>
        <w:t>3</w:t>
      </w:r>
      <w:bookmarkEnd w:id="24"/>
    </w:p>
    <w:p w14:paraId="3628144D" w14:textId="2D157596" w:rsidR="009B32E1" w:rsidRPr="00EF24D8" w:rsidRDefault="009B32E1" w:rsidP="009B32E1">
      <w:pPr>
        <w:rPr>
          <w:rFonts w:ascii="Arial" w:hAnsi="Arial" w:cs="Arial"/>
        </w:rPr>
      </w:pPr>
      <w:r w:rsidRPr="000829B2">
        <w:rPr>
          <w:rFonts w:ascii="Arial" w:hAnsi="Arial" w:cs="Arial"/>
        </w:rPr>
        <w:t xml:space="preserve">This table provides the total impact of tourism on Victoria’s </w:t>
      </w:r>
      <w:r w:rsidR="001D6FEE">
        <w:rPr>
          <w:rFonts w:ascii="Arial" w:hAnsi="Arial" w:cs="Arial"/>
        </w:rPr>
        <w:t>GVA</w:t>
      </w:r>
      <w:r w:rsidR="00A718D9" w:rsidRPr="000829B2">
        <w:rPr>
          <w:rFonts w:ascii="Arial" w:hAnsi="Arial" w:cs="Arial"/>
        </w:rPr>
        <w:t xml:space="preserve"> over time,</w:t>
      </w:r>
      <w:r w:rsidRPr="000829B2">
        <w:rPr>
          <w:rFonts w:ascii="Arial" w:hAnsi="Arial" w:cs="Arial"/>
        </w:rPr>
        <w:t xml:space="preserve"> including direct and </w:t>
      </w:r>
      <w:r w:rsidRPr="00EF24D8">
        <w:rPr>
          <w:rFonts w:ascii="Arial" w:hAnsi="Arial" w:cs="Arial"/>
        </w:rPr>
        <w:t xml:space="preserve">indirect </w:t>
      </w:r>
      <w:r w:rsidR="007D2018" w:rsidRPr="00EF24D8">
        <w:rPr>
          <w:rFonts w:ascii="Arial" w:hAnsi="Arial" w:cs="Arial"/>
        </w:rPr>
        <w:t>estimates</w:t>
      </w:r>
      <w:r w:rsidRPr="00EF24D8">
        <w:rPr>
          <w:rFonts w:ascii="Arial" w:hAnsi="Arial" w:cs="Arial"/>
        </w:rPr>
        <w:t>.</w:t>
      </w:r>
    </w:p>
    <w:tbl>
      <w:tblPr>
        <w:tblStyle w:val="TableGrid"/>
        <w:tblW w:w="9213" w:type="dxa"/>
        <w:tblInd w:w="-113" w:type="dxa"/>
        <w:tblLook w:val="04A0" w:firstRow="1" w:lastRow="0" w:firstColumn="1" w:lastColumn="0" w:noHBand="0" w:noVBand="1"/>
      </w:tblPr>
      <w:tblGrid>
        <w:gridCol w:w="2233"/>
        <w:gridCol w:w="1396"/>
        <w:gridCol w:w="1396"/>
        <w:gridCol w:w="1396"/>
        <w:gridCol w:w="1396"/>
        <w:gridCol w:w="1396"/>
      </w:tblGrid>
      <w:tr w:rsidR="007325BF" w:rsidRPr="00EF24D8" w14:paraId="1AB9E1D6" w14:textId="77777777" w:rsidTr="007325BF">
        <w:trPr>
          <w:tblHeader/>
        </w:trPr>
        <w:tc>
          <w:tcPr>
            <w:tcW w:w="2233" w:type="dxa"/>
            <w:shd w:val="clear" w:color="auto" w:fill="D9D9D9" w:themeFill="background1" w:themeFillShade="D9"/>
          </w:tcPr>
          <w:p w14:paraId="7221C8A6" w14:textId="77777777" w:rsidR="007325BF" w:rsidRPr="00EF24D8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bookmarkStart w:id="25" w:name="Title_3" w:colFirst="0" w:colLast="0"/>
          </w:p>
        </w:tc>
        <w:tc>
          <w:tcPr>
            <w:tcW w:w="1396" w:type="dxa"/>
            <w:shd w:val="clear" w:color="auto" w:fill="D9D9D9" w:themeFill="background1" w:themeFillShade="D9"/>
          </w:tcPr>
          <w:p w14:paraId="151B8450" w14:textId="0EE7130B" w:rsidR="007325BF" w:rsidRPr="00EF24D8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2018-19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5BAFBC37" w14:textId="0AE3496A" w:rsidR="007325BF" w:rsidRPr="00EF24D8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7FD46AEF" w14:textId="05EEC5FC" w:rsidR="007325BF" w:rsidRPr="00EF24D8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131754AE" w14:textId="672726A2" w:rsidR="007325BF" w:rsidRPr="00EF24D8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01184273" w14:textId="396B2B42" w:rsidR="007325BF" w:rsidRPr="00EF24D8" w:rsidRDefault="007325BF" w:rsidP="007325BF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2022-23</w:t>
            </w:r>
          </w:p>
        </w:tc>
      </w:tr>
      <w:bookmarkEnd w:id="25"/>
      <w:tr w:rsidR="00A124F5" w:rsidRPr="00EF24D8" w14:paraId="529C31CE" w14:textId="77777777" w:rsidTr="007325BF">
        <w:tc>
          <w:tcPr>
            <w:tcW w:w="2233" w:type="dxa"/>
          </w:tcPr>
          <w:p w14:paraId="6819A116" w14:textId="77777777" w:rsidR="00A124F5" w:rsidRPr="00EF24D8" w:rsidRDefault="00A124F5" w:rsidP="005F5E6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Tourism GVA</w:t>
            </w:r>
          </w:p>
        </w:tc>
        <w:tc>
          <w:tcPr>
            <w:tcW w:w="1396" w:type="dxa"/>
          </w:tcPr>
          <w:p w14:paraId="3A45C63C" w14:textId="4309ADCE" w:rsidR="00A124F5" w:rsidRPr="00EF24D8" w:rsidRDefault="00A124F5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$2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6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396" w:type="dxa"/>
          </w:tcPr>
          <w:p w14:paraId="21D2C9E9" w14:textId="4527F657" w:rsidR="00A124F5" w:rsidRPr="00EF24D8" w:rsidRDefault="00A124F5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$2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0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396" w:type="dxa"/>
          </w:tcPr>
          <w:p w14:paraId="2E98A884" w14:textId="181F0BF2" w:rsidR="00A124F5" w:rsidRPr="00EF24D8" w:rsidRDefault="00A124F5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0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396" w:type="dxa"/>
          </w:tcPr>
          <w:p w14:paraId="3185A4A0" w14:textId="3E276205" w:rsidR="00A124F5" w:rsidRPr="00EF24D8" w:rsidRDefault="00A124F5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14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0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  <w:tc>
          <w:tcPr>
            <w:tcW w:w="1396" w:type="dxa"/>
          </w:tcPr>
          <w:p w14:paraId="6F094B57" w14:textId="01E0024C" w:rsidR="00A124F5" w:rsidRPr="00EF24D8" w:rsidRDefault="00A124F5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$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25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 xml:space="preserve"> billion</w:t>
            </w:r>
          </w:p>
        </w:tc>
      </w:tr>
      <w:tr w:rsidR="00A124F5" w:rsidRPr="00EF24D8" w14:paraId="65EDA7FE" w14:textId="77777777" w:rsidTr="007325BF">
        <w:tc>
          <w:tcPr>
            <w:tcW w:w="2233" w:type="dxa"/>
          </w:tcPr>
          <w:p w14:paraId="4D2F8693" w14:textId="3CB4ADE4" w:rsidR="00A124F5" w:rsidRPr="00EF24D8" w:rsidRDefault="00A124F5" w:rsidP="005F5E6D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Tourism GVA </w:t>
            </w:r>
            <w:r w:rsidR="00921F8F"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                    % </w:t>
            </w:r>
            <w:r w:rsidRPr="00EF24D8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share Victoria’s economy </w:t>
            </w:r>
          </w:p>
        </w:tc>
        <w:tc>
          <w:tcPr>
            <w:tcW w:w="1396" w:type="dxa"/>
            <w:vAlign w:val="center"/>
          </w:tcPr>
          <w:p w14:paraId="334A8DF8" w14:textId="5E093100" w:rsidR="00A124F5" w:rsidRPr="00EF24D8" w:rsidRDefault="00A124F5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6.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396" w:type="dxa"/>
            <w:vAlign w:val="center"/>
          </w:tcPr>
          <w:p w14:paraId="4E353165" w14:textId="443F1C79" w:rsidR="00A124F5" w:rsidRPr="00EF24D8" w:rsidRDefault="00C548F8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="00A124F5" w:rsidRPr="00EF24D8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7</w:t>
            </w:r>
            <w:r w:rsidR="00A124F5" w:rsidRPr="00EF24D8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396" w:type="dxa"/>
            <w:vAlign w:val="center"/>
          </w:tcPr>
          <w:p w14:paraId="69B4C269" w14:textId="40FFFAD8" w:rsidR="00A124F5" w:rsidRPr="00EF24D8" w:rsidRDefault="00C548F8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2</w:t>
            </w:r>
            <w:r w:rsidR="00A124F5" w:rsidRPr="00EF24D8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0</w:t>
            </w:r>
            <w:r w:rsidR="00A124F5" w:rsidRPr="00EF24D8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396" w:type="dxa"/>
            <w:vAlign w:val="center"/>
          </w:tcPr>
          <w:p w14:paraId="5693245D" w14:textId="393B6334" w:rsidR="00A124F5" w:rsidRPr="00EF24D8" w:rsidRDefault="00A124F5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2.</w:t>
            </w:r>
            <w:r w:rsidR="00C548F8" w:rsidRPr="00EF24D8">
              <w:rPr>
                <w:rFonts w:ascii="Arial" w:hAnsi="Arial" w:cs="Arial"/>
                <w:color w:val="auto"/>
                <w:sz w:val="23"/>
                <w:szCs w:val="23"/>
              </w:rPr>
              <w:t>9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  <w:tc>
          <w:tcPr>
            <w:tcW w:w="1396" w:type="dxa"/>
            <w:vAlign w:val="center"/>
          </w:tcPr>
          <w:p w14:paraId="65E6E50A" w14:textId="79B2561A" w:rsidR="00A124F5" w:rsidRPr="00EF24D8" w:rsidRDefault="00C548F8" w:rsidP="005F5E6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4</w:t>
            </w:r>
            <w:r w:rsidR="00A124F5" w:rsidRPr="00EF24D8">
              <w:rPr>
                <w:rFonts w:ascii="Arial" w:hAnsi="Arial" w:cs="Arial"/>
                <w:color w:val="auto"/>
                <w:sz w:val="23"/>
                <w:szCs w:val="23"/>
              </w:rPr>
              <w:t>.</w:t>
            </w:r>
            <w:r w:rsidRPr="00EF24D8">
              <w:rPr>
                <w:rFonts w:ascii="Arial" w:hAnsi="Arial" w:cs="Arial"/>
                <w:color w:val="auto"/>
                <w:sz w:val="23"/>
                <w:szCs w:val="23"/>
              </w:rPr>
              <w:t>8</w:t>
            </w:r>
            <w:r w:rsidR="00A124F5" w:rsidRPr="00EF24D8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</w:tr>
    </w:tbl>
    <w:p w14:paraId="204EE38D" w14:textId="11D262EF" w:rsidR="009B32E1" w:rsidRPr="00EF24D8" w:rsidRDefault="009B32E1" w:rsidP="009B32E1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EF24D8">
        <w:rPr>
          <w:rFonts w:ascii="Arial" w:hAnsi="Arial" w:cs="Arial"/>
          <w:color w:val="auto"/>
          <w:sz w:val="23"/>
          <w:szCs w:val="23"/>
        </w:rPr>
        <w:t xml:space="preserve">Tourism GVA in Victoria declined by </w:t>
      </w:r>
      <w:r w:rsidR="00792901" w:rsidRPr="00EF24D8">
        <w:rPr>
          <w:rFonts w:ascii="Arial" w:hAnsi="Arial" w:cs="Arial"/>
          <w:color w:val="auto"/>
          <w:sz w:val="23"/>
          <w:szCs w:val="23"/>
        </w:rPr>
        <w:t>3</w:t>
      </w:r>
      <w:r w:rsidR="00EA05ED" w:rsidRPr="00EF24D8">
        <w:rPr>
          <w:rFonts w:ascii="Arial" w:hAnsi="Arial" w:cs="Arial"/>
          <w:color w:val="auto"/>
          <w:sz w:val="23"/>
          <w:szCs w:val="23"/>
        </w:rPr>
        <w:t>.</w:t>
      </w:r>
      <w:r w:rsidR="00792901" w:rsidRPr="00EF24D8">
        <w:rPr>
          <w:rFonts w:ascii="Arial" w:hAnsi="Arial" w:cs="Arial"/>
          <w:color w:val="auto"/>
          <w:sz w:val="23"/>
          <w:szCs w:val="23"/>
        </w:rPr>
        <w:t>4</w:t>
      </w:r>
      <w:r w:rsidRPr="00EF24D8">
        <w:rPr>
          <w:rFonts w:ascii="Arial" w:hAnsi="Arial" w:cs="Arial"/>
          <w:color w:val="auto"/>
          <w:sz w:val="23"/>
          <w:szCs w:val="23"/>
        </w:rPr>
        <w:t xml:space="preserve">% </w:t>
      </w:r>
      <w:r w:rsidR="00FF5F1E" w:rsidRPr="00EF24D8">
        <w:rPr>
          <w:rFonts w:ascii="Arial" w:hAnsi="Arial" w:cs="Arial"/>
          <w:color w:val="auto"/>
          <w:sz w:val="23"/>
          <w:szCs w:val="23"/>
        </w:rPr>
        <w:t>compared to</w:t>
      </w:r>
      <w:r w:rsidRPr="00EF24D8">
        <w:rPr>
          <w:rFonts w:ascii="Arial" w:hAnsi="Arial" w:cs="Arial"/>
          <w:color w:val="auto"/>
          <w:sz w:val="23"/>
          <w:szCs w:val="23"/>
        </w:rPr>
        <w:t xml:space="preserve"> 2018-19. This equates to a loss in </w:t>
      </w:r>
      <w:r w:rsidR="00FF5F1E" w:rsidRPr="00EF24D8">
        <w:rPr>
          <w:rFonts w:ascii="Arial" w:hAnsi="Arial" w:cs="Arial"/>
          <w:color w:val="auto"/>
          <w:sz w:val="23"/>
          <w:szCs w:val="23"/>
        </w:rPr>
        <w:t xml:space="preserve">tourism </w:t>
      </w:r>
      <w:r w:rsidRPr="00EF24D8">
        <w:rPr>
          <w:rFonts w:ascii="Arial" w:hAnsi="Arial" w:cs="Arial"/>
          <w:color w:val="auto"/>
          <w:sz w:val="23"/>
          <w:szCs w:val="23"/>
        </w:rPr>
        <w:t>G</w:t>
      </w:r>
      <w:r w:rsidR="00EA05ED" w:rsidRPr="00EF24D8">
        <w:rPr>
          <w:rFonts w:ascii="Arial" w:hAnsi="Arial" w:cs="Arial"/>
          <w:color w:val="auto"/>
          <w:sz w:val="23"/>
          <w:szCs w:val="23"/>
        </w:rPr>
        <w:t>VA</w:t>
      </w:r>
      <w:r w:rsidRPr="00EF24D8">
        <w:rPr>
          <w:rFonts w:ascii="Arial" w:hAnsi="Arial" w:cs="Arial"/>
          <w:color w:val="auto"/>
          <w:sz w:val="23"/>
          <w:szCs w:val="23"/>
        </w:rPr>
        <w:t xml:space="preserve"> of $</w:t>
      </w:r>
      <w:r w:rsidR="00792901" w:rsidRPr="00EF24D8">
        <w:rPr>
          <w:rFonts w:ascii="Arial" w:hAnsi="Arial" w:cs="Arial"/>
          <w:color w:val="auto"/>
          <w:sz w:val="23"/>
          <w:szCs w:val="23"/>
        </w:rPr>
        <w:t>911</w:t>
      </w:r>
      <w:r w:rsidRPr="00EF24D8">
        <w:rPr>
          <w:rFonts w:ascii="Arial" w:hAnsi="Arial" w:cs="Arial"/>
          <w:color w:val="auto"/>
          <w:sz w:val="23"/>
          <w:szCs w:val="23"/>
        </w:rPr>
        <w:t xml:space="preserve"> </w:t>
      </w:r>
      <w:r w:rsidR="00792901" w:rsidRPr="00EF24D8">
        <w:rPr>
          <w:rFonts w:ascii="Arial" w:hAnsi="Arial" w:cs="Arial"/>
          <w:color w:val="auto"/>
          <w:sz w:val="23"/>
          <w:szCs w:val="23"/>
        </w:rPr>
        <w:t>m</w:t>
      </w:r>
      <w:r w:rsidRPr="00EF24D8">
        <w:rPr>
          <w:rFonts w:ascii="Arial" w:hAnsi="Arial" w:cs="Arial"/>
          <w:color w:val="auto"/>
          <w:sz w:val="23"/>
          <w:szCs w:val="23"/>
        </w:rPr>
        <w:t>illion</w:t>
      </w:r>
      <w:r w:rsidR="00E56146" w:rsidRPr="00EF24D8">
        <w:rPr>
          <w:rFonts w:ascii="Arial" w:hAnsi="Arial" w:cs="Arial"/>
          <w:color w:val="auto"/>
          <w:sz w:val="23"/>
          <w:szCs w:val="23"/>
        </w:rPr>
        <w:t xml:space="preserve"> compared to 2018-19</w:t>
      </w:r>
      <w:r w:rsidRPr="00EF24D8">
        <w:rPr>
          <w:rFonts w:ascii="Arial" w:hAnsi="Arial" w:cs="Arial"/>
          <w:color w:val="auto"/>
          <w:sz w:val="23"/>
          <w:szCs w:val="23"/>
        </w:rPr>
        <w:t>.</w:t>
      </w:r>
    </w:p>
    <w:p w14:paraId="0D7C5DFC" w14:textId="11A5EB95" w:rsidR="009B32E1" w:rsidRPr="000829B2" w:rsidRDefault="009B32E1" w:rsidP="009B32E1">
      <w:pPr>
        <w:pStyle w:val="Default"/>
        <w:numPr>
          <w:ilvl w:val="0"/>
          <w:numId w:val="7"/>
        </w:numPr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EF24D8">
        <w:rPr>
          <w:rFonts w:ascii="Arial" w:hAnsi="Arial" w:cs="Arial"/>
          <w:color w:val="auto"/>
          <w:sz w:val="23"/>
          <w:szCs w:val="23"/>
        </w:rPr>
        <w:t>Tourism GV</w:t>
      </w:r>
      <w:r w:rsidRPr="000829B2">
        <w:rPr>
          <w:rFonts w:ascii="Arial" w:hAnsi="Arial" w:cs="Arial"/>
          <w:color w:val="auto"/>
          <w:sz w:val="23"/>
          <w:szCs w:val="23"/>
        </w:rPr>
        <w:t>A</w:t>
      </w:r>
      <w:r w:rsidR="00940B89" w:rsidRPr="000829B2">
        <w:rPr>
          <w:rFonts w:ascii="Arial" w:hAnsi="Arial" w:cs="Arial"/>
          <w:color w:val="auto"/>
          <w:sz w:val="23"/>
          <w:szCs w:val="23"/>
        </w:rPr>
        <w:t>’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s contribution to Victoria’s economy declined by </w:t>
      </w:r>
      <w:r w:rsidR="00A32F47">
        <w:rPr>
          <w:rFonts w:ascii="Arial" w:hAnsi="Arial" w:cs="Arial"/>
          <w:color w:val="auto"/>
          <w:sz w:val="23"/>
          <w:szCs w:val="23"/>
        </w:rPr>
        <w:t>1.4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percentage points compared to 2018-19. </w:t>
      </w:r>
    </w:p>
    <w:p w14:paraId="358C5E72" w14:textId="77777777" w:rsidR="00C9201E" w:rsidRDefault="00C9201E">
      <w:pPr>
        <w:rPr>
          <w:rFonts w:ascii="Arial" w:eastAsiaTheme="majorEastAsia" w:hAnsi="Arial" w:cs="Arial"/>
          <w:color w:val="002060"/>
          <w:sz w:val="40"/>
          <w:szCs w:val="40"/>
          <w:highlight w:val="lightGray"/>
        </w:rPr>
      </w:pPr>
      <w:r>
        <w:rPr>
          <w:rFonts w:ascii="Arial" w:hAnsi="Arial" w:cs="Arial"/>
          <w:color w:val="002060"/>
          <w:highlight w:val="lightGray"/>
        </w:rPr>
        <w:br w:type="page"/>
      </w:r>
    </w:p>
    <w:p w14:paraId="35582606" w14:textId="524FB0AF" w:rsidR="00D55661" w:rsidRPr="000829B2" w:rsidRDefault="00747DA1" w:rsidP="00747DA1">
      <w:pPr>
        <w:pStyle w:val="Heading1"/>
        <w:rPr>
          <w:rFonts w:ascii="Arial" w:hAnsi="Arial" w:cs="Arial"/>
          <w:color w:val="002060"/>
        </w:rPr>
      </w:pPr>
      <w:bookmarkStart w:id="26" w:name="_Toc173499092"/>
      <w:r>
        <w:rPr>
          <w:rFonts w:ascii="Arial" w:hAnsi="Arial" w:cs="Arial"/>
          <w:color w:val="002060"/>
        </w:rPr>
        <w:lastRenderedPageBreak/>
        <w:t xml:space="preserve">5. </w:t>
      </w:r>
      <w:r w:rsidR="00D55661" w:rsidRPr="000829B2">
        <w:rPr>
          <w:rFonts w:ascii="Arial" w:hAnsi="Arial" w:cs="Arial"/>
          <w:color w:val="002060"/>
        </w:rPr>
        <w:t xml:space="preserve">Direct </w:t>
      </w:r>
      <w:r w:rsidR="00323296" w:rsidRPr="000829B2">
        <w:rPr>
          <w:rFonts w:ascii="Arial" w:hAnsi="Arial" w:cs="Arial"/>
          <w:color w:val="002060"/>
        </w:rPr>
        <w:t xml:space="preserve">tourism </w:t>
      </w:r>
      <w:r w:rsidR="00D55661" w:rsidRPr="000829B2">
        <w:rPr>
          <w:rFonts w:ascii="Arial" w:hAnsi="Arial" w:cs="Arial"/>
          <w:color w:val="002060"/>
        </w:rPr>
        <w:t>GVA</w:t>
      </w:r>
      <w:r w:rsidR="00323296" w:rsidRPr="000829B2">
        <w:rPr>
          <w:rFonts w:ascii="Arial" w:hAnsi="Arial" w:cs="Arial"/>
          <w:color w:val="002060"/>
        </w:rPr>
        <w:t xml:space="preserve"> composition by visitor type</w:t>
      </w:r>
      <w:bookmarkEnd w:id="26"/>
    </w:p>
    <w:p w14:paraId="699FBC5E" w14:textId="7C770EB6" w:rsidR="00842370" w:rsidRPr="000829B2" w:rsidRDefault="00842370" w:rsidP="00E9626D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sz w:val="22"/>
          <w:szCs w:val="22"/>
        </w:rPr>
        <w:t>In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202</w:t>
      </w:r>
      <w:r w:rsidR="00852785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852785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direct GVA in Victoria comprised of:</w:t>
      </w:r>
    </w:p>
    <w:p w14:paraId="2C9CA9ED" w14:textId="125F2EDC" w:rsidR="00842370" w:rsidRPr="000829B2" w:rsidRDefault="00842370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Intrastate overnight travel </w:t>
      </w:r>
      <w:r w:rsidR="0029401A" w:rsidRPr="000829B2">
        <w:rPr>
          <w:rFonts w:ascii="Arial" w:hAnsi="Arial" w:cs="Arial"/>
          <w:color w:val="auto"/>
          <w:sz w:val="23"/>
          <w:szCs w:val="23"/>
        </w:rPr>
        <w:t xml:space="preserve">= </w:t>
      </w:r>
      <w:r w:rsidRPr="000829B2">
        <w:rPr>
          <w:rFonts w:ascii="Arial" w:hAnsi="Arial" w:cs="Arial"/>
          <w:color w:val="auto"/>
          <w:sz w:val="23"/>
          <w:szCs w:val="23"/>
        </w:rPr>
        <w:t>$</w:t>
      </w:r>
      <w:r w:rsidR="00852785">
        <w:rPr>
          <w:rFonts w:ascii="Arial" w:hAnsi="Arial" w:cs="Arial"/>
          <w:color w:val="auto"/>
          <w:sz w:val="23"/>
          <w:szCs w:val="23"/>
        </w:rPr>
        <w:t>4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.2 billion or </w:t>
      </w:r>
      <w:r w:rsidR="00852785">
        <w:rPr>
          <w:rFonts w:ascii="Arial" w:hAnsi="Arial" w:cs="Arial"/>
          <w:color w:val="auto"/>
          <w:sz w:val="23"/>
          <w:szCs w:val="23"/>
        </w:rPr>
        <w:t>33.6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  <w:r w:rsidR="00C12D35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12FB0E2" w14:textId="248395AF" w:rsidR="00842370" w:rsidRPr="000829B2" w:rsidRDefault="00842370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Interstate overnight travel </w:t>
      </w:r>
      <w:r w:rsidR="0029401A" w:rsidRPr="000829B2">
        <w:rPr>
          <w:rFonts w:ascii="Arial" w:hAnsi="Arial" w:cs="Arial"/>
          <w:color w:val="auto"/>
          <w:sz w:val="23"/>
          <w:szCs w:val="23"/>
        </w:rPr>
        <w:t xml:space="preserve">= </w:t>
      </w:r>
      <w:r w:rsidRPr="000829B2">
        <w:rPr>
          <w:rFonts w:ascii="Arial" w:hAnsi="Arial" w:cs="Arial"/>
          <w:color w:val="auto"/>
          <w:sz w:val="23"/>
          <w:szCs w:val="23"/>
        </w:rPr>
        <w:t>$</w:t>
      </w:r>
      <w:r w:rsidR="00852785">
        <w:rPr>
          <w:rFonts w:ascii="Arial" w:hAnsi="Arial" w:cs="Arial"/>
          <w:color w:val="auto"/>
          <w:sz w:val="23"/>
          <w:szCs w:val="23"/>
        </w:rPr>
        <w:t>3.8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or </w:t>
      </w:r>
      <w:r w:rsidR="00852785">
        <w:rPr>
          <w:rFonts w:ascii="Arial" w:hAnsi="Arial" w:cs="Arial"/>
          <w:color w:val="auto"/>
          <w:sz w:val="23"/>
          <w:szCs w:val="23"/>
        </w:rPr>
        <w:t>30.0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  <w:r w:rsidR="00C12D35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6DA18206" w14:textId="726924CA" w:rsidR="00842370" w:rsidRPr="000829B2" w:rsidRDefault="00842370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Daytrips </w:t>
      </w:r>
      <w:r w:rsidR="0029401A" w:rsidRPr="000829B2">
        <w:rPr>
          <w:rFonts w:ascii="Arial" w:hAnsi="Arial" w:cs="Arial"/>
          <w:color w:val="auto"/>
          <w:sz w:val="23"/>
          <w:szCs w:val="23"/>
        </w:rPr>
        <w:t xml:space="preserve">= </w:t>
      </w:r>
      <w:r w:rsidRPr="000829B2">
        <w:rPr>
          <w:rFonts w:ascii="Arial" w:hAnsi="Arial" w:cs="Arial"/>
          <w:color w:val="auto"/>
          <w:sz w:val="23"/>
          <w:szCs w:val="23"/>
        </w:rPr>
        <w:t>$</w:t>
      </w:r>
      <w:r w:rsidR="00852785">
        <w:rPr>
          <w:rFonts w:ascii="Arial" w:hAnsi="Arial" w:cs="Arial"/>
          <w:color w:val="auto"/>
          <w:sz w:val="23"/>
          <w:szCs w:val="23"/>
        </w:rPr>
        <w:t>2.3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or </w:t>
      </w:r>
      <w:r w:rsidR="00852785">
        <w:rPr>
          <w:rFonts w:ascii="Arial" w:hAnsi="Arial" w:cs="Arial"/>
          <w:color w:val="auto"/>
          <w:sz w:val="23"/>
          <w:szCs w:val="23"/>
        </w:rPr>
        <w:t>18.4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  <w:r w:rsidR="00C12D35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68061BA9" w14:textId="09375607" w:rsidR="00842370" w:rsidRPr="000829B2" w:rsidRDefault="004C379F" w:rsidP="005458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I</w:t>
      </w:r>
      <w:r w:rsidR="00842370" w:rsidRPr="000829B2">
        <w:rPr>
          <w:rFonts w:ascii="Arial" w:hAnsi="Arial" w:cs="Arial"/>
          <w:color w:val="auto"/>
          <w:sz w:val="23"/>
          <w:szCs w:val="23"/>
        </w:rPr>
        <w:t xml:space="preserve">nternational travel </w:t>
      </w:r>
      <w:r w:rsidR="004E2CA0" w:rsidRPr="000829B2">
        <w:rPr>
          <w:rFonts w:ascii="Arial" w:hAnsi="Arial" w:cs="Arial"/>
          <w:color w:val="auto"/>
          <w:sz w:val="23"/>
          <w:szCs w:val="23"/>
        </w:rPr>
        <w:t>was worth $</w:t>
      </w:r>
      <w:r w:rsidR="00852785">
        <w:rPr>
          <w:rFonts w:ascii="Arial" w:hAnsi="Arial" w:cs="Arial"/>
          <w:color w:val="auto"/>
          <w:sz w:val="23"/>
          <w:szCs w:val="23"/>
        </w:rPr>
        <w:t>2.3</w:t>
      </w:r>
      <w:r w:rsidR="004E2CA0" w:rsidRPr="000829B2">
        <w:rPr>
          <w:rFonts w:ascii="Arial" w:hAnsi="Arial" w:cs="Arial"/>
          <w:color w:val="auto"/>
          <w:sz w:val="23"/>
          <w:szCs w:val="23"/>
        </w:rPr>
        <w:t xml:space="preserve"> billion of direct GVA </w:t>
      </w:r>
      <w:r w:rsidR="00D55661" w:rsidRPr="000829B2">
        <w:rPr>
          <w:rFonts w:ascii="Arial" w:hAnsi="Arial" w:cs="Arial"/>
          <w:color w:val="auto"/>
          <w:sz w:val="23"/>
          <w:szCs w:val="23"/>
        </w:rPr>
        <w:t>o</w:t>
      </w:r>
      <w:r w:rsidR="0029401A" w:rsidRPr="000829B2">
        <w:rPr>
          <w:rFonts w:ascii="Arial" w:hAnsi="Arial" w:cs="Arial"/>
          <w:color w:val="auto"/>
          <w:sz w:val="23"/>
          <w:szCs w:val="23"/>
        </w:rPr>
        <w:t>r</w:t>
      </w:r>
      <w:r w:rsidR="00842370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852785">
        <w:rPr>
          <w:rFonts w:ascii="Arial" w:hAnsi="Arial" w:cs="Arial"/>
          <w:color w:val="auto"/>
          <w:sz w:val="23"/>
          <w:szCs w:val="23"/>
        </w:rPr>
        <w:t>18.0</w:t>
      </w:r>
      <w:r w:rsidR="00842370" w:rsidRPr="000829B2">
        <w:rPr>
          <w:rFonts w:ascii="Arial" w:hAnsi="Arial" w:cs="Arial"/>
          <w:color w:val="auto"/>
          <w:sz w:val="23"/>
          <w:szCs w:val="23"/>
        </w:rPr>
        <w:t>% of direct tourism GVA,</w:t>
      </w:r>
      <w:r w:rsidR="00D55661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842370" w:rsidRPr="000829B2">
        <w:rPr>
          <w:rFonts w:ascii="Arial" w:hAnsi="Arial" w:cs="Arial"/>
          <w:color w:val="auto"/>
          <w:sz w:val="23"/>
          <w:szCs w:val="23"/>
        </w:rPr>
        <w:t>due to the limited volume of international visitors in 202</w:t>
      </w:r>
      <w:r w:rsidR="00852785">
        <w:rPr>
          <w:rFonts w:ascii="Arial" w:hAnsi="Arial" w:cs="Arial"/>
          <w:color w:val="auto"/>
          <w:sz w:val="23"/>
          <w:szCs w:val="23"/>
        </w:rPr>
        <w:t>2</w:t>
      </w:r>
      <w:r w:rsidR="00842370" w:rsidRPr="000829B2">
        <w:rPr>
          <w:rFonts w:ascii="Arial" w:hAnsi="Arial" w:cs="Arial"/>
          <w:color w:val="auto"/>
          <w:sz w:val="23"/>
          <w:szCs w:val="23"/>
        </w:rPr>
        <w:t>-2</w:t>
      </w:r>
      <w:r w:rsidR="00852785">
        <w:rPr>
          <w:rFonts w:ascii="Arial" w:hAnsi="Arial" w:cs="Arial"/>
          <w:color w:val="auto"/>
          <w:sz w:val="23"/>
          <w:szCs w:val="23"/>
        </w:rPr>
        <w:t>3</w:t>
      </w:r>
      <w:r w:rsidR="00D55661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6A47BF" w:rsidRPr="006A47BF">
        <w:rPr>
          <w:rFonts w:ascii="Arial" w:hAnsi="Arial" w:cs="Arial"/>
          <w:color w:val="auto"/>
          <w:sz w:val="23"/>
          <w:szCs w:val="23"/>
        </w:rPr>
        <w:t>and</w:t>
      </w:r>
      <w:r w:rsidR="00D55661" w:rsidRPr="006A47BF">
        <w:rPr>
          <w:rFonts w:ascii="Arial" w:hAnsi="Arial" w:cs="Arial"/>
          <w:color w:val="auto"/>
          <w:sz w:val="23"/>
          <w:szCs w:val="23"/>
        </w:rPr>
        <w:t xml:space="preserve"> to</w:t>
      </w:r>
      <w:r w:rsidR="00E56146" w:rsidRPr="006A47BF">
        <w:rPr>
          <w:rFonts w:ascii="Arial" w:hAnsi="Arial" w:cs="Arial"/>
          <w:color w:val="auto"/>
          <w:sz w:val="23"/>
          <w:szCs w:val="23"/>
        </w:rPr>
        <w:t xml:space="preserve"> the</w:t>
      </w:r>
      <w:r w:rsidR="00D55661" w:rsidRPr="006A47BF">
        <w:rPr>
          <w:rFonts w:ascii="Arial" w:hAnsi="Arial" w:cs="Arial"/>
          <w:color w:val="auto"/>
          <w:sz w:val="23"/>
          <w:szCs w:val="23"/>
        </w:rPr>
        <w:t xml:space="preserve"> </w:t>
      </w:r>
      <w:r w:rsidR="00852785" w:rsidRPr="006A47BF">
        <w:rPr>
          <w:rFonts w:ascii="Arial" w:hAnsi="Arial" w:cs="Arial"/>
          <w:color w:val="auto"/>
          <w:sz w:val="23"/>
          <w:szCs w:val="23"/>
        </w:rPr>
        <w:t xml:space="preserve">staggered return of international flights and </w:t>
      </w:r>
      <w:r w:rsidR="00D55661" w:rsidRPr="006A47BF">
        <w:rPr>
          <w:rFonts w:ascii="Arial" w:hAnsi="Arial" w:cs="Arial"/>
          <w:color w:val="auto"/>
          <w:sz w:val="23"/>
          <w:szCs w:val="23"/>
        </w:rPr>
        <w:t xml:space="preserve">border </w:t>
      </w:r>
      <w:r w:rsidR="00852785" w:rsidRPr="006A47BF">
        <w:rPr>
          <w:rFonts w:ascii="Arial" w:hAnsi="Arial" w:cs="Arial"/>
          <w:color w:val="auto"/>
          <w:sz w:val="23"/>
          <w:szCs w:val="23"/>
        </w:rPr>
        <w:t>openings</w:t>
      </w:r>
      <w:r w:rsidR="00F10914" w:rsidRPr="006A47BF">
        <w:rPr>
          <w:rFonts w:ascii="Arial" w:hAnsi="Arial" w:cs="Arial"/>
          <w:color w:val="auto"/>
          <w:sz w:val="23"/>
          <w:szCs w:val="23"/>
        </w:rPr>
        <w:t xml:space="preserve"> which varied across markets at that point in time</w:t>
      </w:r>
      <w:r w:rsidR="00842370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DAB2B91" w14:textId="5C5465A7" w:rsidR="00991F4B" w:rsidRPr="000829B2" w:rsidRDefault="009D3CE6" w:rsidP="00747DA1">
      <w:pPr>
        <w:pStyle w:val="Heading1"/>
        <w:numPr>
          <w:ilvl w:val="0"/>
          <w:numId w:val="14"/>
        </w:numPr>
        <w:ind w:left="426" w:hanging="426"/>
        <w:rPr>
          <w:rFonts w:ascii="Arial" w:hAnsi="Arial" w:cs="Arial"/>
          <w:color w:val="002060"/>
        </w:rPr>
      </w:pPr>
      <w:bookmarkStart w:id="27" w:name="_Toc173499093"/>
      <w:r w:rsidRPr="000829B2">
        <w:rPr>
          <w:rFonts w:ascii="Arial" w:hAnsi="Arial" w:cs="Arial"/>
          <w:color w:val="002060"/>
        </w:rPr>
        <w:t>Direct tourism filled jobs by</w:t>
      </w:r>
      <w:r w:rsidR="00BB4354" w:rsidRPr="000829B2">
        <w:rPr>
          <w:rFonts w:ascii="Arial" w:hAnsi="Arial" w:cs="Arial"/>
          <w:color w:val="002060"/>
        </w:rPr>
        <w:t xml:space="preserve"> industry</w:t>
      </w:r>
      <w:bookmarkEnd w:id="27"/>
    </w:p>
    <w:p w14:paraId="1AB32954" w14:textId="687626F3" w:rsidR="00991F4B" w:rsidRPr="000829B2" w:rsidRDefault="00363502" w:rsidP="00991F4B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A</w:t>
      </w:r>
      <w:r w:rsidR="007A5AD0">
        <w:rPr>
          <w:rFonts w:ascii="Arial" w:hAnsi="Arial" w:cs="Arial"/>
          <w:color w:val="auto"/>
          <w:sz w:val="23"/>
          <w:szCs w:val="23"/>
        </w:rPr>
        <w:t>pproximately three quarters (75.8</w:t>
      </w:r>
      <w:r w:rsidR="00991F4B" w:rsidRPr="000829B2">
        <w:rPr>
          <w:rFonts w:ascii="Arial" w:hAnsi="Arial" w:cs="Arial"/>
          <w:color w:val="auto"/>
          <w:sz w:val="23"/>
          <w:szCs w:val="23"/>
        </w:rPr>
        <w:t>%</w:t>
      </w:r>
      <w:r w:rsidR="007A5AD0">
        <w:rPr>
          <w:rFonts w:ascii="Arial" w:hAnsi="Arial" w:cs="Arial"/>
          <w:color w:val="auto"/>
          <w:sz w:val="23"/>
          <w:szCs w:val="23"/>
        </w:rPr>
        <w:t>)</w:t>
      </w:r>
      <w:r w:rsidR="00991F4B" w:rsidRPr="000829B2">
        <w:rPr>
          <w:rFonts w:ascii="Arial" w:hAnsi="Arial" w:cs="Arial"/>
          <w:color w:val="auto"/>
          <w:sz w:val="23"/>
          <w:szCs w:val="23"/>
        </w:rPr>
        <w:t xml:space="preserve"> of all direct tourism filled jobs in Victoria were accounted for in four main industries in 202</w:t>
      </w:r>
      <w:r w:rsidR="007A5AD0">
        <w:rPr>
          <w:rFonts w:ascii="Arial" w:hAnsi="Arial" w:cs="Arial"/>
          <w:color w:val="auto"/>
          <w:sz w:val="23"/>
          <w:szCs w:val="23"/>
        </w:rPr>
        <w:t>2</w:t>
      </w:r>
      <w:r w:rsidR="00991F4B" w:rsidRPr="000829B2">
        <w:rPr>
          <w:rFonts w:ascii="Arial" w:hAnsi="Arial" w:cs="Arial"/>
          <w:color w:val="auto"/>
          <w:sz w:val="23"/>
          <w:szCs w:val="23"/>
        </w:rPr>
        <w:t>-2</w:t>
      </w:r>
      <w:r w:rsidR="007A5AD0">
        <w:rPr>
          <w:rFonts w:ascii="Arial" w:hAnsi="Arial" w:cs="Arial"/>
          <w:color w:val="auto"/>
          <w:sz w:val="23"/>
          <w:szCs w:val="23"/>
        </w:rPr>
        <w:t>3</w:t>
      </w:r>
      <w:r w:rsidR="00991F4B" w:rsidRPr="000829B2">
        <w:rPr>
          <w:rFonts w:ascii="Arial" w:hAnsi="Arial" w:cs="Arial"/>
          <w:color w:val="auto"/>
          <w:sz w:val="23"/>
          <w:szCs w:val="23"/>
        </w:rPr>
        <w:t>:</w:t>
      </w:r>
    </w:p>
    <w:p w14:paraId="76C73B35" w14:textId="2454B50E" w:rsidR="00E9626D" w:rsidRPr="000829B2" w:rsidRDefault="00E9626D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Cafes, restaurants and takeaway</w:t>
      </w:r>
      <w:r w:rsidR="007A5AD0">
        <w:rPr>
          <w:rFonts w:ascii="Arial" w:hAnsi="Arial" w:cs="Arial"/>
          <w:color w:val="auto"/>
          <w:sz w:val="23"/>
          <w:szCs w:val="23"/>
        </w:rPr>
        <w:t xml:space="preserve"> food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services </w:t>
      </w:r>
      <w:r w:rsidR="00423DEC" w:rsidRPr="000829B2">
        <w:rPr>
          <w:rFonts w:ascii="Arial" w:hAnsi="Arial" w:cs="Arial"/>
          <w:color w:val="auto"/>
          <w:sz w:val="23"/>
          <w:szCs w:val="23"/>
        </w:rPr>
        <w:t>=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7A5AD0">
        <w:rPr>
          <w:rFonts w:ascii="Arial" w:hAnsi="Arial" w:cs="Arial"/>
          <w:color w:val="auto"/>
          <w:sz w:val="23"/>
          <w:szCs w:val="23"/>
        </w:rPr>
        <w:t>38.3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</w:p>
    <w:p w14:paraId="54374BC6" w14:textId="66713774" w:rsidR="00E9626D" w:rsidRPr="000829B2" w:rsidRDefault="00E9626D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Retail trade </w:t>
      </w:r>
      <w:r w:rsidR="00423DEC" w:rsidRPr="000829B2">
        <w:rPr>
          <w:rFonts w:ascii="Arial" w:hAnsi="Arial" w:cs="Arial"/>
          <w:color w:val="auto"/>
          <w:sz w:val="23"/>
          <w:szCs w:val="23"/>
        </w:rPr>
        <w:t>=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7A5AD0">
        <w:rPr>
          <w:rFonts w:ascii="Arial" w:hAnsi="Arial" w:cs="Arial"/>
          <w:color w:val="auto"/>
          <w:sz w:val="23"/>
          <w:szCs w:val="23"/>
        </w:rPr>
        <w:t>15.9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</w:p>
    <w:p w14:paraId="6862DDF1" w14:textId="709FCD2D" w:rsidR="00E9626D" w:rsidRPr="000829B2" w:rsidRDefault="00E9626D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Accommodation </w:t>
      </w:r>
      <w:r w:rsidR="00423DEC" w:rsidRPr="000829B2">
        <w:rPr>
          <w:rFonts w:ascii="Arial" w:hAnsi="Arial" w:cs="Arial"/>
          <w:color w:val="auto"/>
          <w:sz w:val="23"/>
          <w:szCs w:val="23"/>
        </w:rPr>
        <w:t>=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7A5AD0">
        <w:rPr>
          <w:rFonts w:ascii="Arial" w:hAnsi="Arial" w:cs="Arial"/>
          <w:color w:val="auto"/>
          <w:sz w:val="23"/>
          <w:szCs w:val="23"/>
        </w:rPr>
        <w:t>13.3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</w:p>
    <w:p w14:paraId="33E95FC9" w14:textId="2BCE277E" w:rsidR="00E9626D" w:rsidRPr="000829B2" w:rsidRDefault="00E9626D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Clubs, pubs, taverns and bars </w:t>
      </w:r>
      <w:r w:rsidR="00423DEC" w:rsidRPr="000829B2">
        <w:rPr>
          <w:rFonts w:ascii="Arial" w:hAnsi="Arial" w:cs="Arial"/>
          <w:color w:val="auto"/>
          <w:sz w:val="23"/>
          <w:szCs w:val="23"/>
        </w:rPr>
        <w:t xml:space="preserve">= </w:t>
      </w:r>
      <w:r w:rsidR="007A5AD0">
        <w:rPr>
          <w:rFonts w:ascii="Arial" w:hAnsi="Arial" w:cs="Arial"/>
          <w:color w:val="auto"/>
          <w:sz w:val="23"/>
          <w:szCs w:val="23"/>
        </w:rPr>
        <w:t>8.2</w:t>
      </w:r>
      <w:r w:rsidRPr="000829B2">
        <w:rPr>
          <w:rFonts w:ascii="Arial" w:hAnsi="Arial" w:cs="Arial"/>
          <w:color w:val="auto"/>
          <w:sz w:val="23"/>
          <w:szCs w:val="23"/>
        </w:rPr>
        <w:t>%</w:t>
      </w:r>
    </w:p>
    <w:p w14:paraId="2F9E8AB6" w14:textId="7D1A70D0" w:rsidR="00E9626D" w:rsidRPr="000829B2" w:rsidRDefault="00E9626D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Other </w:t>
      </w:r>
      <w:r w:rsidR="00423DEC" w:rsidRPr="000829B2">
        <w:rPr>
          <w:rFonts w:ascii="Arial" w:hAnsi="Arial" w:cs="Arial"/>
          <w:color w:val="auto"/>
          <w:sz w:val="23"/>
          <w:szCs w:val="23"/>
        </w:rPr>
        <w:t xml:space="preserve">= </w:t>
      </w:r>
      <w:r w:rsidRPr="000829B2">
        <w:rPr>
          <w:rFonts w:ascii="Arial" w:hAnsi="Arial" w:cs="Arial"/>
          <w:color w:val="auto"/>
          <w:sz w:val="23"/>
          <w:szCs w:val="23"/>
        </w:rPr>
        <w:t>2</w:t>
      </w:r>
      <w:r w:rsidR="007A5AD0">
        <w:rPr>
          <w:rFonts w:ascii="Arial" w:hAnsi="Arial" w:cs="Arial"/>
          <w:color w:val="auto"/>
          <w:sz w:val="23"/>
          <w:szCs w:val="23"/>
        </w:rPr>
        <w:t>4.2</w:t>
      </w:r>
      <w:r w:rsidRPr="000829B2">
        <w:rPr>
          <w:rFonts w:ascii="Arial" w:hAnsi="Arial" w:cs="Arial"/>
          <w:color w:val="auto"/>
          <w:sz w:val="23"/>
          <w:szCs w:val="23"/>
        </w:rPr>
        <w:t>%.</w:t>
      </w:r>
    </w:p>
    <w:p w14:paraId="2D58ED85" w14:textId="36DD4448" w:rsidR="00A81A5C" w:rsidRPr="000829B2" w:rsidRDefault="0063365F" w:rsidP="00747DA1">
      <w:pPr>
        <w:pStyle w:val="Heading1"/>
        <w:numPr>
          <w:ilvl w:val="0"/>
          <w:numId w:val="14"/>
        </w:numPr>
        <w:ind w:left="426" w:hanging="426"/>
        <w:rPr>
          <w:rFonts w:ascii="Arial" w:hAnsi="Arial" w:cs="Arial"/>
          <w:color w:val="002060"/>
        </w:rPr>
      </w:pPr>
      <w:bookmarkStart w:id="28" w:name="_Toc173499094"/>
      <w:r w:rsidRPr="000829B2">
        <w:rPr>
          <w:rFonts w:ascii="Arial" w:hAnsi="Arial" w:cs="Arial"/>
          <w:color w:val="002060"/>
        </w:rPr>
        <w:t>Direct tourism filled jobs - full-time vs part-time</w:t>
      </w:r>
      <w:bookmarkEnd w:id="28"/>
    </w:p>
    <w:p w14:paraId="7B42EEAD" w14:textId="5EC2F6B8" w:rsidR="00A81A5C" w:rsidRPr="000829B2" w:rsidRDefault="00A81A5C" w:rsidP="00A81A5C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Direct tourism filled jobs </w:t>
      </w:r>
      <w:r w:rsidR="00D248AD" w:rsidRPr="000829B2">
        <w:rPr>
          <w:rFonts w:ascii="Arial" w:hAnsi="Arial" w:cs="Arial"/>
          <w:color w:val="auto"/>
          <w:sz w:val="23"/>
          <w:szCs w:val="23"/>
        </w:rPr>
        <w:t xml:space="preserve">in Victoria </w:t>
      </w:r>
      <w:r w:rsidRPr="000829B2">
        <w:rPr>
          <w:rFonts w:ascii="Arial" w:hAnsi="Arial" w:cs="Arial"/>
          <w:color w:val="auto"/>
          <w:sz w:val="23"/>
          <w:szCs w:val="23"/>
        </w:rPr>
        <w:t>were split between:</w:t>
      </w:r>
    </w:p>
    <w:p w14:paraId="51CB4EAB" w14:textId="483751EC" w:rsidR="00A81A5C" w:rsidRPr="000829B2" w:rsidRDefault="00607395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Full</w:t>
      </w:r>
      <w:r w:rsidR="00A81A5C" w:rsidRPr="000829B2">
        <w:rPr>
          <w:rFonts w:ascii="Arial" w:hAnsi="Arial" w:cs="Arial"/>
          <w:color w:val="auto"/>
          <w:sz w:val="23"/>
          <w:szCs w:val="23"/>
        </w:rPr>
        <w:t>-time</w:t>
      </w:r>
      <w:r w:rsidR="00423DEC" w:rsidRPr="000829B2">
        <w:rPr>
          <w:rFonts w:ascii="Arial" w:hAnsi="Arial" w:cs="Arial"/>
          <w:color w:val="auto"/>
          <w:sz w:val="23"/>
          <w:szCs w:val="23"/>
        </w:rPr>
        <w:t xml:space="preserve"> =</w:t>
      </w:r>
      <w:r w:rsidR="0063365F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5</w:t>
      </w:r>
      <w:r w:rsidR="006A47BF">
        <w:rPr>
          <w:rFonts w:ascii="Arial" w:hAnsi="Arial" w:cs="Arial"/>
          <w:color w:val="auto"/>
          <w:sz w:val="23"/>
          <w:szCs w:val="23"/>
        </w:rPr>
        <w:t>0.6</w:t>
      </w:r>
      <w:r w:rsidR="00A81A5C" w:rsidRPr="000829B2">
        <w:rPr>
          <w:rFonts w:ascii="Arial" w:hAnsi="Arial" w:cs="Arial"/>
          <w:color w:val="auto"/>
          <w:sz w:val="23"/>
          <w:szCs w:val="23"/>
        </w:rPr>
        <w:t xml:space="preserve">% </w:t>
      </w:r>
    </w:p>
    <w:p w14:paraId="7F95DEA4" w14:textId="1F960FD9" w:rsidR="00A81A5C" w:rsidRPr="000829B2" w:rsidRDefault="00607395" w:rsidP="00545876">
      <w:pPr>
        <w:pStyle w:val="Default"/>
        <w:numPr>
          <w:ilvl w:val="0"/>
          <w:numId w:val="8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Part</w:t>
      </w:r>
      <w:r w:rsidR="00A81A5C" w:rsidRPr="000829B2">
        <w:rPr>
          <w:rFonts w:ascii="Arial" w:hAnsi="Arial" w:cs="Arial"/>
          <w:color w:val="auto"/>
          <w:sz w:val="23"/>
          <w:szCs w:val="23"/>
        </w:rPr>
        <w:t xml:space="preserve">-time </w:t>
      </w:r>
      <w:r w:rsidR="00423DEC" w:rsidRPr="000829B2">
        <w:rPr>
          <w:rFonts w:ascii="Arial" w:hAnsi="Arial" w:cs="Arial"/>
          <w:color w:val="auto"/>
          <w:sz w:val="23"/>
          <w:szCs w:val="23"/>
        </w:rPr>
        <w:t xml:space="preserve">= </w:t>
      </w:r>
      <w:r>
        <w:rPr>
          <w:rFonts w:ascii="Arial" w:hAnsi="Arial" w:cs="Arial"/>
          <w:color w:val="auto"/>
          <w:sz w:val="23"/>
          <w:szCs w:val="23"/>
        </w:rPr>
        <w:t>49</w:t>
      </w:r>
      <w:r w:rsidR="006A47BF">
        <w:rPr>
          <w:rFonts w:ascii="Arial" w:hAnsi="Arial" w:cs="Arial"/>
          <w:color w:val="auto"/>
          <w:sz w:val="23"/>
          <w:szCs w:val="23"/>
        </w:rPr>
        <w:t>.3</w:t>
      </w:r>
      <w:r w:rsidR="00A81A5C" w:rsidRPr="000829B2">
        <w:rPr>
          <w:rFonts w:ascii="Arial" w:hAnsi="Arial" w:cs="Arial"/>
          <w:color w:val="auto"/>
          <w:sz w:val="23"/>
          <w:szCs w:val="23"/>
        </w:rPr>
        <w:t>%.</w:t>
      </w:r>
    </w:p>
    <w:p w14:paraId="29A6E7DF" w14:textId="2B868EE3" w:rsidR="00A81A5C" w:rsidRPr="000829B2" w:rsidRDefault="00A81A5C" w:rsidP="00A81A5C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generally has a higher proportion of part-time workers than is noted in the economy overall.</w:t>
      </w:r>
      <w:r w:rsidR="0063365F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This is due to the seasonal nature of the industry, the types of roles on offer and the higher participation rate of females in the sector.</w:t>
      </w:r>
    </w:p>
    <w:p w14:paraId="65F8D501" w14:textId="4CABD52F" w:rsidR="00FB377C" w:rsidRPr="000829B2" w:rsidRDefault="00FB377C" w:rsidP="000918CF">
      <w:pPr>
        <w:pStyle w:val="Heading1"/>
        <w:numPr>
          <w:ilvl w:val="0"/>
          <w:numId w:val="14"/>
        </w:numPr>
        <w:ind w:left="426" w:hanging="426"/>
        <w:rPr>
          <w:rFonts w:ascii="Arial" w:hAnsi="Arial" w:cs="Arial"/>
          <w:color w:val="002060"/>
        </w:rPr>
      </w:pPr>
      <w:bookmarkStart w:id="29" w:name="_Toc173499095"/>
      <w:r w:rsidRPr="000829B2">
        <w:rPr>
          <w:rFonts w:ascii="Arial" w:hAnsi="Arial" w:cs="Arial"/>
          <w:color w:val="002060"/>
        </w:rPr>
        <w:t>202</w:t>
      </w:r>
      <w:r w:rsidR="000B74FA">
        <w:rPr>
          <w:rFonts w:ascii="Arial" w:hAnsi="Arial" w:cs="Arial"/>
          <w:color w:val="002060"/>
        </w:rPr>
        <w:t>2</w:t>
      </w:r>
      <w:r w:rsidRPr="000829B2">
        <w:rPr>
          <w:rFonts w:ascii="Arial" w:hAnsi="Arial" w:cs="Arial"/>
          <w:color w:val="002060"/>
        </w:rPr>
        <w:t>-2</w:t>
      </w:r>
      <w:r w:rsidR="000B74FA">
        <w:rPr>
          <w:rFonts w:ascii="Arial" w:hAnsi="Arial" w:cs="Arial"/>
          <w:color w:val="002060"/>
        </w:rPr>
        <w:t>3</w:t>
      </w:r>
      <w:r w:rsidRPr="000829B2">
        <w:rPr>
          <w:rFonts w:ascii="Arial" w:hAnsi="Arial" w:cs="Arial"/>
          <w:color w:val="002060"/>
        </w:rPr>
        <w:t xml:space="preserve"> Regional Tourism Satellite Account </w:t>
      </w:r>
      <w:r w:rsidR="008865A0" w:rsidRPr="000829B2">
        <w:rPr>
          <w:rFonts w:ascii="Arial" w:hAnsi="Arial" w:cs="Arial"/>
          <w:color w:val="002060"/>
        </w:rPr>
        <w:t>(RTSA) r</w:t>
      </w:r>
      <w:r w:rsidRPr="000829B2">
        <w:rPr>
          <w:rFonts w:ascii="Arial" w:hAnsi="Arial" w:cs="Arial"/>
          <w:color w:val="002060"/>
        </w:rPr>
        <w:t>esults</w:t>
      </w:r>
      <w:bookmarkEnd w:id="29"/>
    </w:p>
    <w:p w14:paraId="215DAC48" w14:textId="3B7AFE43" w:rsidR="00836D81" w:rsidRPr="000829B2" w:rsidRDefault="001D5362" w:rsidP="00244BBA">
      <w:pPr>
        <w:pStyle w:val="Heading1"/>
        <w:rPr>
          <w:rFonts w:ascii="Arial" w:hAnsi="Arial" w:cs="Arial"/>
          <w:color w:val="002060"/>
        </w:rPr>
      </w:pPr>
      <w:bookmarkStart w:id="30" w:name="_Toc173499096"/>
      <w:r>
        <w:rPr>
          <w:rFonts w:ascii="Arial" w:hAnsi="Arial" w:cs="Arial"/>
          <w:color w:val="002060"/>
        </w:rPr>
        <w:t xml:space="preserve">8.1 </w:t>
      </w:r>
      <w:r w:rsidR="00836D81" w:rsidRPr="000829B2">
        <w:rPr>
          <w:rFonts w:ascii="Arial" w:hAnsi="Arial" w:cs="Arial"/>
          <w:color w:val="002060"/>
        </w:rPr>
        <w:t xml:space="preserve">Melbourne </w:t>
      </w:r>
      <w:r w:rsidR="008865A0" w:rsidRPr="000829B2">
        <w:rPr>
          <w:rFonts w:ascii="Arial" w:hAnsi="Arial" w:cs="Arial"/>
          <w:color w:val="002060"/>
        </w:rPr>
        <w:t xml:space="preserve">RTSA </w:t>
      </w:r>
      <w:r w:rsidR="00836D81" w:rsidRPr="000829B2">
        <w:rPr>
          <w:rFonts w:ascii="Arial" w:hAnsi="Arial" w:cs="Arial"/>
          <w:color w:val="002060"/>
        </w:rPr>
        <w:t>results</w:t>
      </w:r>
      <w:bookmarkEnd w:id="30"/>
    </w:p>
    <w:p w14:paraId="6DF73B72" w14:textId="5688886A" w:rsidR="00ED0517" w:rsidRPr="000829B2" w:rsidRDefault="004428A3" w:rsidP="00244BBA">
      <w:pPr>
        <w:pStyle w:val="Heading2"/>
        <w:rPr>
          <w:rFonts w:ascii="Arial" w:hAnsi="Arial" w:cs="Arial"/>
          <w:color w:val="002060"/>
        </w:rPr>
      </w:pPr>
      <w:bookmarkStart w:id="31" w:name="_Toc173499097"/>
      <w:r>
        <w:rPr>
          <w:rFonts w:ascii="Arial" w:hAnsi="Arial" w:cs="Arial"/>
          <w:color w:val="002060"/>
        </w:rPr>
        <w:t>8.1.</w:t>
      </w:r>
      <w:r w:rsidR="000E28CC">
        <w:rPr>
          <w:rFonts w:ascii="Arial" w:hAnsi="Arial" w:cs="Arial"/>
          <w:color w:val="002060"/>
        </w:rPr>
        <w:t>1</w:t>
      </w:r>
      <w:r>
        <w:rPr>
          <w:rFonts w:ascii="Arial" w:hAnsi="Arial" w:cs="Arial"/>
          <w:color w:val="002060"/>
        </w:rPr>
        <w:t xml:space="preserve"> </w:t>
      </w:r>
      <w:r w:rsidR="00ED0517" w:rsidRPr="000829B2">
        <w:rPr>
          <w:rFonts w:ascii="Arial" w:hAnsi="Arial" w:cs="Arial"/>
          <w:color w:val="002060"/>
        </w:rPr>
        <w:t xml:space="preserve">Key </w:t>
      </w:r>
      <w:r w:rsidR="00D25ABE" w:rsidRPr="000829B2">
        <w:rPr>
          <w:rFonts w:ascii="Arial" w:hAnsi="Arial" w:cs="Arial"/>
          <w:color w:val="002060"/>
        </w:rPr>
        <w:t xml:space="preserve">Gross Regional Product (GRP) </w:t>
      </w:r>
      <w:r w:rsidR="00ED0517" w:rsidRPr="000829B2">
        <w:rPr>
          <w:rFonts w:ascii="Arial" w:hAnsi="Arial" w:cs="Arial"/>
          <w:color w:val="002060"/>
        </w:rPr>
        <w:t>results for Melbourne</w:t>
      </w:r>
      <w:bookmarkEnd w:id="31"/>
    </w:p>
    <w:p w14:paraId="63ADA53C" w14:textId="06AA088C" w:rsidR="007E1C76" w:rsidRPr="000829B2" w:rsidRDefault="007E1C76" w:rsidP="007E1C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generated $</w:t>
      </w:r>
      <w:r w:rsidR="003F1C6C">
        <w:rPr>
          <w:rFonts w:ascii="Arial" w:hAnsi="Arial" w:cs="Arial"/>
          <w:color w:val="auto"/>
          <w:sz w:val="23"/>
          <w:szCs w:val="23"/>
        </w:rPr>
        <w:t>16.1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</w:t>
      </w:r>
      <w:r w:rsidR="00D25ABE" w:rsidRPr="000829B2">
        <w:rPr>
          <w:rFonts w:ascii="Arial" w:hAnsi="Arial" w:cs="Arial"/>
          <w:color w:val="auto"/>
          <w:sz w:val="23"/>
          <w:szCs w:val="23"/>
        </w:rPr>
        <w:t>GRP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193AD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93AD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7A8EC28" w14:textId="5CBF3D43" w:rsidR="007E1C76" w:rsidRPr="000829B2" w:rsidRDefault="007E1C76" w:rsidP="007E1C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3F1C6C">
        <w:rPr>
          <w:rFonts w:ascii="Arial" w:hAnsi="Arial" w:cs="Arial"/>
          <w:color w:val="auto"/>
          <w:sz w:val="23"/>
          <w:szCs w:val="23"/>
        </w:rPr>
        <w:t>106.2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193ADC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93AD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46786996" w14:textId="03F72095" w:rsidR="007E1C76" w:rsidRPr="000829B2" w:rsidRDefault="007E1C76" w:rsidP="007E1C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3F1C6C">
        <w:rPr>
          <w:rFonts w:ascii="Arial" w:hAnsi="Arial" w:cs="Arial"/>
          <w:color w:val="auto"/>
          <w:sz w:val="23"/>
          <w:szCs w:val="23"/>
        </w:rPr>
        <w:t>3.7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D25ABE" w:rsidRPr="000829B2">
        <w:rPr>
          <w:rFonts w:ascii="Arial" w:hAnsi="Arial" w:cs="Arial"/>
          <w:color w:val="auto"/>
          <w:sz w:val="23"/>
          <w:szCs w:val="23"/>
        </w:rPr>
        <w:t>GRP</w:t>
      </w:r>
      <w:r w:rsidR="00284DA5" w:rsidRPr="000829B2">
        <w:rPr>
          <w:rFonts w:ascii="Arial" w:hAnsi="Arial" w:cs="Arial"/>
          <w:color w:val="auto"/>
          <w:sz w:val="23"/>
          <w:szCs w:val="23"/>
        </w:rPr>
        <w:t xml:space="preserve"> in </w:t>
      </w:r>
      <w:r w:rsidRPr="000829B2">
        <w:rPr>
          <w:rFonts w:ascii="Arial" w:hAnsi="Arial" w:cs="Arial"/>
          <w:color w:val="auto"/>
          <w:sz w:val="23"/>
          <w:szCs w:val="23"/>
        </w:rPr>
        <w:t>202</w:t>
      </w:r>
      <w:r w:rsidR="00193AD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93AD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18E477F3" w14:textId="12AB9B4A" w:rsidR="00D25ABE" w:rsidRPr="000829B2" w:rsidRDefault="00D25ABE" w:rsidP="007E1C76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GR</w:t>
      </w:r>
      <w:r w:rsidR="004C0568" w:rsidRPr="000829B2">
        <w:rPr>
          <w:rFonts w:ascii="Arial" w:hAnsi="Arial" w:cs="Arial"/>
          <w:color w:val="auto"/>
          <w:sz w:val="23"/>
          <w:szCs w:val="23"/>
        </w:rPr>
        <w:t xml:space="preserve">P 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was </w:t>
      </w:r>
      <w:r w:rsidR="003F1C6C">
        <w:rPr>
          <w:rFonts w:ascii="Arial" w:hAnsi="Arial" w:cs="Arial"/>
          <w:color w:val="auto"/>
          <w:sz w:val="23"/>
          <w:szCs w:val="23"/>
        </w:rPr>
        <w:t>11.4</w:t>
      </w:r>
      <w:r w:rsidRPr="000829B2">
        <w:rPr>
          <w:rFonts w:ascii="Arial" w:hAnsi="Arial" w:cs="Arial"/>
          <w:color w:val="auto"/>
          <w:sz w:val="23"/>
          <w:szCs w:val="23"/>
        </w:rPr>
        <w:t>% below the 2018-19 estimate representing a loss of $</w:t>
      </w:r>
      <w:r w:rsidR="003F1C6C">
        <w:rPr>
          <w:rFonts w:ascii="Arial" w:hAnsi="Arial" w:cs="Arial"/>
          <w:color w:val="auto"/>
          <w:sz w:val="23"/>
          <w:szCs w:val="23"/>
        </w:rPr>
        <w:t>2.1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7C614218" w14:textId="7154963D" w:rsidR="004C0568" w:rsidRPr="000829B2" w:rsidRDefault="004428A3" w:rsidP="00244BBA">
      <w:pPr>
        <w:pStyle w:val="Heading2"/>
        <w:rPr>
          <w:rFonts w:ascii="Arial" w:hAnsi="Arial" w:cs="Arial"/>
          <w:color w:val="002060"/>
        </w:rPr>
      </w:pPr>
      <w:bookmarkStart w:id="32" w:name="_Toc173499098"/>
      <w:r>
        <w:rPr>
          <w:rFonts w:ascii="Arial" w:hAnsi="Arial" w:cs="Arial"/>
          <w:color w:val="002060"/>
        </w:rPr>
        <w:lastRenderedPageBreak/>
        <w:t>8.1.</w:t>
      </w:r>
      <w:r w:rsidR="000E28CC">
        <w:rPr>
          <w:rFonts w:ascii="Arial" w:hAnsi="Arial" w:cs="Arial"/>
          <w:color w:val="002060"/>
        </w:rPr>
        <w:t>2</w:t>
      </w:r>
      <w:r w:rsidR="0002322C">
        <w:rPr>
          <w:rFonts w:ascii="Arial" w:hAnsi="Arial" w:cs="Arial"/>
          <w:color w:val="002060"/>
        </w:rPr>
        <w:t xml:space="preserve"> </w:t>
      </w:r>
      <w:r w:rsidR="004C0568" w:rsidRPr="000829B2">
        <w:rPr>
          <w:rFonts w:ascii="Arial" w:hAnsi="Arial" w:cs="Arial"/>
          <w:color w:val="002060"/>
        </w:rPr>
        <w:t>Key tourism filled job</w:t>
      </w:r>
      <w:r w:rsidR="00846C50" w:rsidRPr="000829B2">
        <w:rPr>
          <w:rFonts w:ascii="Arial" w:hAnsi="Arial" w:cs="Arial"/>
          <w:color w:val="002060"/>
        </w:rPr>
        <w:t>s</w:t>
      </w:r>
      <w:r w:rsidR="004C0568" w:rsidRPr="000829B2">
        <w:rPr>
          <w:rFonts w:ascii="Arial" w:hAnsi="Arial" w:cs="Arial"/>
          <w:color w:val="002060"/>
        </w:rPr>
        <w:t xml:space="preserve"> results for Melbourne</w:t>
      </w:r>
      <w:bookmarkEnd w:id="32"/>
    </w:p>
    <w:p w14:paraId="3A3186DC" w14:textId="513DE36E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</w:t>
      </w:r>
      <w:r w:rsidR="003F1C6C">
        <w:rPr>
          <w:rFonts w:ascii="Arial" w:hAnsi="Arial" w:cs="Arial"/>
          <w:color w:val="auto"/>
          <w:sz w:val="23"/>
          <w:szCs w:val="23"/>
        </w:rPr>
        <w:t>126,600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282503" w:rsidRPr="000829B2">
        <w:rPr>
          <w:rFonts w:ascii="Arial" w:hAnsi="Arial" w:cs="Arial"/>
          <w:color w:val="auto"/>
          <w:sz w:val="23"/>
          <w:szCs w:val="23"/>
        </w:rPr>
        <w:t>filled jobs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193AD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193AD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90F6E61" w14:textId="4DC18D31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</w:t>
      </w:r>
      <w:r w:rsidR="003F1C6C" w:rsidRPr="000829B2">
        <w:rPr>
          <w:rFonts w:ascii="Arial" w:hAnsi="Arial" w:cs="Arial"/>
          <w:color w:val="auto"/>
          <w:sz w:val="23"/>
          <w:szCs w:val="23"/>
        </w:rPr>
        <w:t xml:space="preserve">a </w:t>
      </w:r>
      <w:r w:rsidR="003F1C6C">
        <w:rPr>
          <w:rFonts w:ascii="Arial" w:hAnsi="Arial" w:cs="Arial"/>
          <w:color w:val="auto"/>
          <w:sz w:val="23"/>
          <w:szCs w:val="23"/>
        </w:rPr>
        <w:t>92.7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987790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987790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000A4B85" w14:textId="5559A249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3F1C6C">
        <w:rPr>
          <w:rFonts w:ascii="Arial" w:hAnsi="Arial" w:cs="Arial"/>
          <w:color w:val="auto"/>
          <w:sz w:val="23"/>
          <w:szCs w:val="23"/>
        </w:rPr>
        <w:t>4.5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share of </w:t>
      </w:r>
      <w:r w:rsidR="00282503" w:rsidRPr="000829B2">
        <w:rPr>
          <w:rFonts w:ascii="Arial" w:hAnsi="Arial" w:cs="Arial"/>
          <w:color w:val="auto"/>
          <w:sz w:val="23"/>
          <w:szCs w:val="23"/>
        </w:rPr>
        <w:t>filled jobs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202</w:t>
      </w:r>
      <w:r w:rsidR="00987790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987790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25FFDD59" w14:textId="67A0C414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</w:t>
      </w:r>
      <w:r w:rsidR="00282503" w:rsidRPr="000829B2">
        <w:rPr>
          <w:rFonts w:ascii="Arial" w:hAnsi="Arial" w:cs="Arial"/>
          <w:color w:val="auto"/>
          <w:sz w:val="23"/>
          <w:szCs w:val="23"/>
        </w:rPr>
        <w:t>filled jobs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w</w:t>
      </w:r>
      <w:r w:rsidR="00282503" w:rsidRPr="000829B2">
        <w:rPr>
          <w:rFonts w:ascii="Arial" w:hAnsi="Arial" w:cs="Arial"/>
          <w:color w:val="auto"/>
          <w:sz w:val="23"/>
          <w:szCs w:val="23"/>
        </w:rPr>
        <w:t>ere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="003F1C6C">
        <w:rPr>
          <w:rFonts w:ascii="Arial" w:hAnsi="Arial" w:cs="Arial"/>
          <w:color w:val="auto"/>
          <w:sz w:val="23"/>
          <w:szCs w:val="23"/>
        </w:rPr>
        <w:t>17.5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below the 2018-19 estimate representing a loss of </w:t>
      </w:r>
      <w:r w:rsidR="003F1C6C">
        <w:rPr>
          <w:rFonts w:ascii="Arial" w:hAnsi="Arial" w:cs="Arial"/>
          <w:color w:val="auto"/>
          <w:sz w:val="23"/>
          <w:szCs w:val="23"/>
        </w:rPr>
        <w:t>26,900</w:t>
      </w:r>
      <w:r w:rsidR="00282503" w:rsidRPr="000829B2">
        <w:rPr>
          <w:rFonts w:ascii="Arial" w:hAnsi="Arial" w:cs="Arial"/>
          <w:color w:val="auto"/>
          <w:sz w:val="23"/>
          <w:szCs w:val="23"/>
        </w:rPr>
        <w:t xml:space="preserve"> jobs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0613A2BE" w14:textId="6A0AB49F" w:rsidR="004C0568" w:rsidRPr="000829B2" w:rsidRDefault="000E28CC" w:rsidP="004C0568">
      <w:pPr>
        <w:pStyle w:val="Heading2"/>
        <w:rPr>
          <w:rFonts w:ascii="Arial" w:hAnsi="Arial" w:cs="Arial"/>
          <w:color w:val="002060"/>
        </w:rPr>
      </w:pPr>
      <w:bookmarkStart w:id="33" w:name="_Toc173499099"/>
      <w:r>
        <w:rPr>
          <w:rFonts w:ascii="Arial" w:hAnsi="Arial" w:cs="Arial"/>
          <w:color w:val="002060"/>
        </w:rPr>
        <w:t xml:space="preserve">8.1.3 </w:t>
      </w:r>
      <w:r w:rsidR="004C0568" w:rsidRPr="000829B2">
        <w:rPr>
          <w:rFonts w:ascii="Arial" w:hAnsi="Arial" w:cs="Arial"/>
          <w:color w:val="002060"/>
        </w:rPr>
        <w:t>Key Gross Value Added (G</w:t>
      </w:r>
      <w:r w:rsidR="00AE295C" w:rsidRPr="000829B2">
        <w:rPr>
          <w:rFonts w:ascii="Arial" w:hAnsi="Arial" w:cs="Arial"/>
          <w:color w:val="002060"/>
        </w:rPr>
        <w:t>VA</w:t>
      </w:r>
      <w:r w:rsidR="004C0568" w:rsidRPr="000829B2">
        <w:rPr>
          <w:rFonts w:ascii="Arial" w:hAnsi="Arial" w:cs="Arial"/>
          <w:color w:val="002060"/>
        </w:rPr>
        <w:t>) results for Melbourne</w:t>
      </w:r>
      <w:bookmarkEnd w:id="33"/>
    </w:p>
    <w:p w14:paraId="3A56FB09" w14:textId="0715CAA7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generated $</w:t>
      </w:r>
      <w:r w:rsidR="003F1C6C">
        <w:rPr>
          <w:rFonts w:ascii="Arial" w:hAnsi="Arial" w:cs="Arial"/>
          <w:color w:val="auto"/>
          <w:sz w:val="23"/>
          <w:szCs w:val="23"/>
        </w:rPr>
        <w:t>14.6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GVA in 202</w:t>
      </w:r>
      <w:r w:rsidR="00987790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987790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5E961F6" w14:textId="2D3198B0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3F1C6C">
        <w:rPr>
          <w:rFonts w:ascii="Arial" w:hAnsi="Arial" w:cs="Arial"/>
          <w:color w:val="auto"/>
          <w:sz w:val="23"/>
          <w:szCs w:val="23"/>
        </w:rPr>
        <w:t>109.7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987790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</w:t>
      </w:r>
      <w:r w:rsidR="00987790">
        <w:rPr>
          <w:rFonts w:ascii="Arial" w:hAnsi="Arial" w:cs="Arial"/>
          <w:color w:val="auto"/>
          <w:sz w:val="23"/>
          <w:szCs w:val="23"/>
        </w:rPr>
        <w:t>22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555FDE1A" w14:textId="3D9374AF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3F1C6C">
        <w:rPr>
          <w:rFonts w:ascii="Arial" w:hAnsi="Arial" w:cs="Arial"/>
          <w:color w:val="auto"/>
          <w:sz w:val="23"/>
          <w:szCs w:val="23"/>
        </w:rPr>
        <w:t>3.6</w:t>
      </w:r>
      <w:r w:rsidRPr="000829B2">
        <w:rPr>
          <w:rFonts w:ascii="Arial" w:hAnsi="Arial" w:cs="Arial"/>
          <w:color w:val="auto"/>
          <w:sz w:val="23"/>
          <w:szCs w:val="23"/>
        </w:rPr>
        <w:t>% share of GVA in 202</w:t>
      </w:r>
      <w:r w:rsidR="00987790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987790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59D86D13" w14:textId="3948D54C" w:rsidR="004C0568" w:rsidRPr="000829B2" w:rsidRDefault="004C0568" w:rsidP="004C0568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GVA was </w:t>
      </w:r>
      <w:r w:rsidR="003F1C6C">
        <w:rPr>
          <w:rFonts w:ascii="Arial" w:hAnsi="Arial" w:cs="Arial"/>
          <w:color w:val="auto"/>
          <w:sz w:val="23"/>
          <w:szCs w:val="23"/>
        </w:rPr>
        <w:t>11.1</w:t>
      </w:r>
      <w:r w:rsidRPr="000829B2">
        <w:rPr>
          <w:rFonts w:ascii="Arial" w:hAnsi="Arial" w:cs="Arial"/>
          <w:color w:val="auto"/>
          <w:sz w:val="23"/>
          <w:szCs w:val="23"/>
        </w:rPr>
        <w:t>% below the 2018-19 estimate representing a loss of $</w:t>
      </w:r>
      <w:r w:rsidR="003F1C6C">
        <w:rPr>
          <w:rFonts w:ascii="Arial" w:hAnsi="Arial" w:cs="Arial"/>
          <w:color w:val="auto"/>
          <w:sz w:val="23"/>
          <w:szCs w:val="23"/>
        </w:rPr>
        <w:t>1.8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19C9FF21" w14:textId="18341447" w:rsidR="00244BBA" w:rsidRPr="000829B2" w:rsidRDefault="00BD7CC5" w:rsidP="00244BBA">
      <w:pPr>
        <w:pStyle w:val="Heading1"/>
        <w:rPr>
          <w:rFonts w:ascii="Arial" w:hAnsi="Arial" w:cs="Arial"/>
          <w:color w:val="002060"/>
        </w:rPr>
      </w:pPr>
      <w:bookmarkStart w:id="34" w:name="_Toc173499100"/>
      <w:r>
        <w:rPr>
          <w:rFonts w:ascii="Arial" w:hAnsi="Arial" w:cs="Arial"/>
          <w:color w:val="002060"/>
        </w:rPr>
        <w:t xml:space="preserve">8.2 </w:t>
      </w:r>
      <w:r w:rsidR="00244BBA" w:rsidRPr="000829B2">
        <w:rPr>
          <w:rFonts w:ascii="Arial" w:hAnsi="Arial" w:cs="Arial"/>
          <w:color w:val="002060"/>
        </w:rPr>
        <w:t xml:space="preserve">Regional Victoria </w:t>
      </w:r>
      <w:r w:rsidR="008865A0" w:rsidRPr="000829B2">
        <w:rPr>
          <w:rFonts w:ascii="Arial" w:hAnsi="Arial" w:cs="Arial"/>
          <w:color w:val="002060"/>
        </w:rPr>
        <w:t xml:space="preserve">RTSA </w:t>
      </w:r>
      <w:r w:rsidR="00244BBA" w:rsidRPr="000829B2">
        <w:rPr>
          <w:rFonts w:ascii="Arial" w:hAnsi="Arial" w:cs="Arial"/>
          <w:color w:val="002060"/>
        </w:rPr>
        <w:t>results</w:t>
      </w:r>
      <w:bookmarkEnd w:id="34"/>
    </w:p>
    <w:p w14:paraId="21AEC4B1" w14:textId="638D47EE" w:rsidR="0049298A" w:rsidRPr="000829B2" w:rsidRDefault="00BD7CC5" w:rsidP="0049298A">
      <w:pPr>
        <w:pStyle w:val="Heading2"/>
        <w:rPr>
          <w:rFonts w:ascii="Arial" w:hAnsi="Arial" w:cs="Arial"/>
          <w:color w:val="002060"/>
        </w:rPr>
      </w:pPr>
      <w:bookmarkStart w:id="35" w:name="_Toc173499101"/>
      <w:r>
        <w:rPr>
          <w:rFonts w:ascii="Arial" w:hAnsi="Arial" w:cs="Arial"/>
          <w:color w:val="002060"/>
        </w:rPr>
        <w:t xml:space="preserve">8.2.1 </w:t>
      </w:r>
      <w:r w:rsidR="0049298A" w:rsidRPr="000829B2">
        <w:rPr>
          <w:rFonts w:ascii="Arial" w:hAnsi="Arial" w:cs="Arial"/>
          <w:color w:val="002060"/>
        </w:rPr>
        <w:t>Key Gross Regional Product (GRP) results for regional Victoria</w:t>
      </w:r>
      <w:bookmarkEnd w:id="35"/>
    </w:p>
    <w:p w14:paraId="48BC8441" w14:textId="466F3CBF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generated $</w:t>
      </w:r>
      <w:r w:rsidR="00B6361D">
        <w:rPr>
          <w:rFonts w:ascii="Arial" w:hAnsi="Arial" w:cs="Arial"/>
          <w:color w:val="auto"/>
          <w:sz w:val="23"/>
          <w:szCs w:val="23"/>
        </w:rPr>
        <w:t>10.3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GRP in 202</w:t>
      </w:r>
      <w:r w:rsidR="00DC77EF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DC77EF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032A962C" w14:textId="52757F41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B6361D">
        <w:rPr>
          <w:rFonts w:ascii="Arial" w:hAnsi="Arial" w:cs="Arial"/>
          <w:color w:val="auto"/>
          <w:sz w:val="23"/>
          <w:szCs w:val="23"/>
        </w:rPr>
        <w:t>48.6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DC77EF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DC77EF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3CFC052" w14:textId="0DD96883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B6361D">
        <w:rPr>
          <w:rFonts w:ascii="Arial" w:hAnsi="Arial" w:cs="Arial"/>
          <w:color w:val="auto"/>
          <w:sz w:val="23"/>
          <w:szCs w:val="23"/>
        </w:rPr>
        <w:t>7.9</w:t>
      </w:r>
      <w:r w:rsidRPr="000829B2">
        <w:rPr>
          <w:rFonts w:ascii="Arial" w:hAnsi="Arial" w:cs="Arial"/>
          <w:color w:val="auto"/>
          <w:sz w:val="23"/>
          <w:szCs w:val="23"/>
        </w:rPr>
        <w:t>% share of GRP in 202</w:t>
      </w:r>
      <w:r w:rsidR="00DC77EF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DC77EF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2411D552" w14:textId="34550626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GRP was </w:t>
      </w:r>
      <w:r w:rsidR="00B6361D">
        <w:rPr>
          <w:rFonts w:ascii="Arial" w:hAnsi="Arial" w:cs="Arial"/>
          <w:color w:val="auto"/>
          <w:sz w:val="23"/>
          <w:szCs w:val="23"/>
        </w:rPr>
        <w:t>11.0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</w:t>
      </w:r>
      <w:r w:rsidR="00DC77EF">
        <w:rPr>
          <w:rFonts w:ascii="Arial" w:hAnsi="Arial" w:cs="Arial"/>
          <w:color w:val="auto"/>
          <w:sz w:val="23"/>
          <w:szCs w:val="23"/>
        </w:rPr>
        <w:t>above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DC77EF">
        <w:rPr>
          <w:rFonts w:ascii="Arial" w:hAnsi="Arial" w:cs="Arial"/>
          <w:color w:val="auto"/>
          <w:sz w:val="23"/>
          <w:szCs w:val="23"/>
        </w:rPr>
        <w:t>gain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of $</w:t>
      </w:r>
      <w:r w:rsidR="00B6361D">
        <w:rPr>
          <w:rFonts w:ascii="Arial" w:hAnsi="Arial" w:cs="Arial"/>
          <w:color w:val="auto"/>
          <w:sz w:val="23"/>
          <w:szCs w:val="23"/>
        </w:rPr>
        <w:t>1.0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5B3178DD" w14:textId="0510649F" w:rsidR="0049298A" w:rsidRPr="000829B2" w:rsidRDefault="00BD7CC5" w:rsidP="0049298A">
      <w:pPr>
        <w:pStyle w:val="Heading2"/>
        <w:rPr>
          <w:rFonts w:ascii="Arial" w:hAnsi="Arial" w:cs="Arial"/>
          <w:color w:val="002060"/>
        </w:rPr>
      </w:pPr>
      <w:bookmarkStart w:id="36" w:name="_Toc173499102"/>
      <w:r>
        <w:rPr>
          <w:rFonts w:ascii="Arial" w:hAnsi="Arial" w:cs="Arial"/>
          <w:color w:val="002060"/>
        </w:rPr>
        <w:t xml:space="preserve">8.2.2 </w:t>
      </w:r>
      <w:r w:rsidR="0049298A" w:rsidRPr="000829B2">
        <w:rPr>
          <w:rFonts w:ascii="Arial" w:hAnsi="Arial" w:cs="Arial"/>
          <w:color w:val="002060"/>
        </w:rPr>
        <w:t>Key tourism filled job</w:t>
      </w:r>
      <w:r w:rsidR="00DE441F" w:rsidRPr="000829B2">
        <w:rPr>
          <w:rFonts w:ascii="Arial" w:hAnsi="Arial" w:cs="Arial"/>
          <w:color w:val="002060"/>
        </w:rPr>
        <w:t>s</w:t>
      </w:r>
      <w:r w:rsidR="0049298A" w:rsidRPr="000829B2">
        <w:rPr>
          <w:rFonts w:ascii="Arial" w:hAnsi="Arial" w:cs="Arial"/>
          <w:color w:val="002060"/>
        </w:rPr>
        <w:t xml:space="preserve"> results for regional Victoria</w:t>
      </w:r>
      <w:bookmarkEnd w:id="36"/>
    </w:p>
    <w:p w14:paraId="13F69A78" w14:textId="55D14307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</w:t>
      </w:r>
      <w:r w:rsidR="00A61368">
        <w:rPr>
          <w:rFonts w:ascii="Arial" w:hAnsi="Arial" w:cs="Arial"/>
          <w:color w:val="auto"/>
          <w:sz w:val="23"/>
          <w:szCs w:val="23"/>
        </w:rPr>
        <w:t>118,700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in filled jobs in 202</w:t>
      </w:r>
      <w:r w:rsidR="006F74C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6F74C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76909B72" w14:textId="452DFC2C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This represents a </w:t>
      </w:r>
      <w:r w:rsidR="00A61368">
        <w:rPr>
          <w:rFonts w:ascii="Arial" w:hAnsi="Arial" w:cs="Arial"/>
          <w:color w:val="auto"/>
          <w:sz w:val="23"/>
          <w:szCs w:val="23"/>
        </w:rPr>
        <w:t>36.6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6F74CD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6F74C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24A86AEA" w14:textId="1E34266E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B6361D">
        <w:rPr>
          <w:rFonts w:ascii="Arial" w:hAnsi="Arial" w:cs="Arial"/>
          <w:color w:val="auto"/>
          <w:sz w:val="23"/>
          <w:szCs w:val="23"/>
        </w:rPr>
        <w:t>10.7</w:t>
      </w:r>
      <w:r w:rsidRPr="000829B2">
        <w:rPr>
          <w:rFonts w:ascii="Arial" w:hAnsi="Arial" w:cs="Arial"/>
          <w:color w:val="auto"/>
          <w:sz w:val="23"/>
          <w:szCs w:val="23"/>
        </w:rPr>
        <w:t>% share of filled jobs in 202</w:t>
      </w:r>
      <w:r w:rsidR="006F74CD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6F74CD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6C1A4848" w14:textId="1DFEA8D5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filled jobs were </w:t>
      </w:r>
      <w:r w:rsidR="00A61368">
        <w:rPr>
          <w:rFonts w:ascii="Arial" w:hAnsi="Arial" w:cs="Arial"/>
          <w:color w:val="auto"/>
          <w:sz w:val="23"/>
          <w:szCs w:val="23"/>
        </w:rPr>
        <w:t>0.5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</w:t>
      </w:r>
      <w:r w:rsidR="006F74CD">
        <w:rPr>
          <w:rFonts w:ascii="Arial" w:hAnsi="Arial" w:cs="Arial"/>
          <w:color w:val="auto"/>
          <w:sz w:val="23"/>
          <w:szCs w:val="23"/>
        </w:rPr>
        <w:t>above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6F74CD">
        <w:rPr>
          <w:rFonts w:ascii="Arial" w:hAnsi="Arial" w:cs="Arial"/>
          <w:color w:val="auto"/>
          <w:sz w:val="23"/>
          <w:szCs w:val="23"/>
        </w:rPr>
        <w:t>gain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of </w:t>
      </w:r>
      <w:r w:rsidR="00A61368">
        <w:rPr>
          <w:rFonts w:ascii="Arial" w:hAnsi="Arial" w:cs="Arial"/>
          <w:color w:val="auto"/>
          <w:sz w:val="23"/>
          <w:szCs w:val="23"/>
        </w:rPr>
        <w:t>6</w:t>
      </w:r>
      <w:r w:rsidR="004C629A">
        <w:rPr>
          <w:rFonts w:ascii="Arial" w:hAnsi="Arial" w:cs="Arial"/>
          <w:color w:val="auto"/>
          <w:sz w:val="23"/>
          <w:szCs w:val="23"/>
        </w:rPr>
        <w:t>0</w:t>
      </w:r>
      <w:r w:rsidR="00A61368">
        <w:rPr>
          <w:rFonts w:ascii="Arial" w:hAnsi="Arial" w:cs="Arial"/>
          <w:color w:val="auto"/>
          <w:sz w:val="23"/>
          <w:szCs w:val="23"/>
        </w:rPr>
        <w:t>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jobs.</w:t>
      </w:r>
    </w:p>
    <w:p w14:paraId="4753D19D" w14:textId="2B46E0A9" w:rsidR="0049298A" w:rsidRPr="000829B2" w:rsidRDefault="00BD7CC5" w:rsidP="0049298A">
      <w:pPr>
        <w:pStyle w:val="Heading2"/>
        <w:rPr>
          <w:rFonts w:ascii="Arial" w:hAnsi="Arial" w:cs="Arial"/>
          <w:color w:val="002060"/>
        </w:rPr>
      </w:pPr>
      <w:bookmarkStart w:id="37" w:name="_Toc173499103"/>
      <w:r>
        <w:rPr>
          <w:rFonts w:ascii="Arial" w:hAnsi="Arial" w:cs="Arial"/>
          <w:color w:val="002060"/>
        </w:rPr>
        <w:t xml:space="preserve">8.2.3 </w:t>
      </w:r>
      <w:r w:rsidR="0049298A" w:rsidRPr="000829B2">
        <w:rPr>
          <w:rFonts w:ascii="Arial" w:hAnsi="Arial" w:cs="Arial"/>
          <w:color w:val="002060"/>
        </w:rPr>
        <w:t>Key Gross Value Added (GVA) results for regional Victoria</w:t>
      </w:r>
      <w:bookmarkEnd w:id="37"/>
    </w:p>
    <w:p w14:paraId="759D5DC2" w14:textId="3B6A44CB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Tourism generated $</w:t>
      </w:r>
      <w:r w:rsidR="00B6361D">
        <w:rPr>
          <w:rFonts w:ascii="Arial" w:hAnsi="Arial" w:cs="Arial"/>
          <w:color w:val="auto"/>
          <w:sz w:val="23"/>
          <w:szCs w:val="23"/>
        </w:rPr>
        <w:t>9.3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 in GVA in 202</w:t>
      </w:r>
      <w:r w:rsidR="00377E9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377E9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122C0A2" w14:textId="76DDFF34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This represents a</w:t>
      </w:r>
      <w:r w:rsidR="00377E9C">
        <w:rPr>
          <w:rFonts w:ascii="Arial" w:hAnsi="Arial" w:cs="Arial"/>
          <w:color w:val="auto"/>
          <w:sz w:val="23"/>
          <w:szCs w:val="23"/>
        </w:rPr>
        <w:t xml:space="preserve"> </w:t>
      </w:r>
      <w:r w:rsidR="00B6361D">
        <w:rPr>
          <w:rFonts w:ascii="Arial" w:hAnsi="Arial" w:cs="Arial"/>
          <w:color w:val="auto"/>
          <w:sz w:val="23"/>
          <w:szCs w:val="23"/>
        </w:rPr>
        <w:t>51.8</w:t>
      </w:r>
      <w:r w:rsidRPr="000829B2">
        <w:rPr>
          <w:rFonts w:ascii="Arial" w:hAnsi="Arial" w:cs="Arial"/>
          <w:color w:val="auto"/>
          <w:sz w:val="23"/>
          <w:szCs w:val="23"/>
        </w:rPr>
        <w:t>% increase from 202</w:t>
      </w:r>
      <w:r w:rsidR="00377E9C">
        <w:rPr>
          <w:rFonts w:ascii="Arial" w:hAnsi="Arial" w:cs="Arial"/>
          <w:color w:val="auto"/>
          <w:sz w:val="23"/>
          <w:szCs w:val="23"/>
        </w:rPr>
        <w:t>1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377E9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1D44C2B9" w14:textId="3198D3C0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generated a </w:t>
      </w:r>
      <w:r w:rsidR="00B6361D">
        <w:rPr>
          <w:rFonts w:ascii="Arial" w:hAnsi="Arial" w:cs="Arial"/>
          <w:color w:val="auto"/>
          <w:sz w:val="23"/>
          <w:szCs w:val="23"/>
        </w:rPr>
        <w:t>7.7</w:t>
      </w:r>
      <w:r w:rsidRPr="000829B2">
        <w:rPr>
          <w:rFonts w:ascii="Arial" w:hAnsi="Arial" w:cs="Arial"/>
          <w:color w:val="auto"/>
          <w:sz w:val="23"/>
          <w:szCs w:val="23"/>
        </w:rPr>
        <w:t>% share of GVA in 202</w:t>
      </w:r>
      <w:r w:rsidR="00377E9C">
        <w:rPr>
          <w:rFonts w:ascii="Arial" w:hAnsi="Arial" w:cs="Arial"/>
          <w:color w:val="auto"/>
          <w:sz w:val="23"/>
          <w:szCs w:val="23"/>
        </w:rPr>
        <w:t>2</w:t>
      </w:r>
      <w:r w:rsidRPr="000829B2">
        <w:rPr>
          <w:rFonts w:ascii="Arial" w:hAnsi="Arial" w:cs="Arial"/>
          <w:color w:val="auto"/>
          <w:sz w:val="23"/>
          <w:szCs w:val="23"/>
        </w:rPr>
        <w:t>-2</w:t>
      </w:r>
      <w:r w:rsidR="00377E9C">
        <w:rPr>
          <w:rFonts w:ascii="Arial" w:hAnsi="Arial" w:cs="Arial"/>
          <w:color w:val="auto"/>
          <w:sz w:val="23"/>
          <w:szCs w:val="23"/>
        </w:rPr>
        <w:t>3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71EEEBB3" w14:textId="58C92A38" w:rsidR="0049298A" w:rsidRPr="000829B2" w:rsidRDefault="0049298A" w:rsidP="0049298A">
      <w:pPr>
        <w:pStyle w:val="Defaul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Tourism GVA was </w:t>
      </w:r>
      <w:r w:rsidR="00B6361D">
        <w:rPr>
          <w:rFonts w:ascii="Arial" w:hAnsi="Arial" w:cs="Arial"/>
          <w:color w:val="auto"/>
          <w:sz w:val="23"/>
          <w:szCs w:val="23"/>
        </w:rPr>
        <w:t>11.9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% </w:t>
      </w:r>
      <w:r w:rsidR="00377E9C">
        <w:rPr>
          <w:rFonts w:ascii="Arial" w:hAnsi="Arial" w:cs="Arial"/>
          <w:color w:val="auto"/>
          <w:sz w:val="23"/>
          <w:szCs w:val="23"/>
        </w:rPr>
        <w:t>above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the 2018-19 estimate representing a </w:t>
      </w:r>
      <w:r w:rsidR="00377E9C">
        <w:rPr>
          <w:rFonts w:ascii="Arial" w:hAnsi="Arial" w:cs="Arial"/>
          <w:color w:val="auto"/>
          <w:sz w:val="23"/>
          <w:szCs w:val="23"/>
        </w:rPr>
        <w:t>gain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of $</w:t>
      </w:r>
      <w:r w:rsidR="00377E9C">
        <w:rPr>
          <w:rFonts w:ascii="Arial" w:hAnsi="Arial" w:cs="Arial"/>
          <w:color w:val="auto"/>
          <w:sz w:val="23"/>
          <w:szCs w:val="23"/>
        </w:rPr>
        <w:t>1</w:t>
      </w:r>
      <w:r w:rsidR="00715C42" w:rsidRPr="000829B2">
        <w:rPr>
          <w:rFonts w:ascii="Arial" w:hAnsi="Arial" w:cs="Arial"/>
          <w:color w:val="auto"/>
          <w:sz w:val="23"/>
          <w:szCs w:val="23"/>
        </w:rPr>
        <w:t>.</w:t>
      </w:r>
      <w:r w:rsidR="00E60C7F">
        <w:rPr>
          <w:rFonts w:ascii="Arial" w:hAnsi="Arial" w:cs="Arial"/>
          <w:color w:val="auto"/>
          <w:sz w:val="23"/>
          <w:szCs w:val="23"/>
        </w:rPr>
        <w:t>0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billion.</w:t>
      </w:r>
    </w:p>
    <w:p w14:paraId="214471F8" w14:textId="23523EEA" w:rsidR="00010493" w:rsidRPr="000829B2" w:rsidRDefault="00BD7CC5" w:rsidP="00010493">
      <w:pPr>
        <w:pStyle w:val="Heading2"/>
        <w:rPr>
          <w:rFonts w:ascii="Arial" w:hAnsi="Arial" w:cs="Arial"/>
          <w:color w:val="002060"/>
        </w:rPr>
      </w:pPr>
      <w:bookmarkStart w:id="38" w:name="_Toc173499104"/>
      <w:r>
        <w:rPr>
          <w:rFonts w:ascii="Arial" w:hAnsi="Arial" w:cs="Arial"/>
          <w:color w:val="002060"/>
        </w:rPr>
        <w:t xml:space="preserve">8.2.4 </w:t>
      </w:r>
      <w:r w:rsidR="00964D8E">
        <w:rPr>
          <w:rFonts w:ascii="Arial" w:hAnsi="Arial" w:cs="Arial"/>
          <w:color w:val="002060"/>
        </w:rPr>
        <w:t xml:space="preserve">Data table: </w:t>
      </w:r>
      <w:r w:rsidR="00944DCA" w:rsidRPr="000829B2">
        <w:rPr>
          <w:rFonts w:ascii="Arial" w:hAnsi="Arial" w:cs="Arial"/>
          <w:color w:val="002060"/>
        </w:rPr>
        <w:t xml:space="preserve">Tourism Gross Regional Product </w:t>
      </w:r>
      <w:r w:rsidR="002929FF" w:rsidRPr="000829B2">
        <w:rPr>
          <w:rFonts w:ascii="Arial" w:hAnsi="Arial" w:cs="Arial"/>
          <w:color w:val="002060"/>
        </w:rPr>
        <w:t xml:space="preserve">(GRP) </w:t>
      </w:r>
      <w:r w:rsidR="00944DCA" w:rsidRPr="000829B2">
        <w:rPr>
          <w:rFonts w:ascii="Arial" w:hAnsi="Arial" w:cs="Arial"/>
          <w:color w:val="002060"/>
        </w:rPr>
        <w:t xml:space="preserve">in </w:t>
      </w:r>
      <w:r w:rsidR="00010493" w:rsidRPr="000829B2">
        <w:rPr>
          <w:rFonts w:ascii="Arial" w:hAnsi="Arial" w:cs="Arial"/>
          <w:color w:val="002060"/>
        </w:rPr>
        <w:t>Victoria’s tourism regions</w:t>
      </w:r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145D43" w:rsidRPr="000829B2" w14:paraId="3825421D" w14:textId="77777777" w:rsidTr="005873FE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40108211" w14:textId="12D4C4F0" w:rsidR="00145D43" w:rsidRPr="000829B2" w:rsidRDefault="00A45547" w:rsidP="00145D43">
            <w:pPr>
              <w:rPr>
                <w:rFonts w:ascii="Arial" w:hAnsi="Arial" w:cs="Arial"/>
                <w:b/>
                <w:bCs/>
              </w:rPr>
            </w:pPr>
            <w:bookmarkStart w:id="39" w:name="Title_4" w:colFirst="0" w:colLast="0"/>
            <w:r w:rsidRPr="000829B2">
              <w:rPr>
                <w:rFonts w:ascii="Arial" w:hAnsi="Arial" w:cs="Arial"/>
                <w:b/>
                <w:bCs/>
              </w:rPr>
              <w:t>Tourism region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5A90A7" w14:textId="28CC5A6D" w:rsidR="00145D43" w:rsidRPr="000829B2" w:rsidRDefault="00A45547" w:rsidP="00145D43">
            <w:pPr>
              <w:rPr>
                <w:rFonts w:ascii="Arial" w:hAnsi="Arial" w:cs="Arial"/>
                <w:b/>
                <w:bCs/>
              </w:rPr>
            </w:pPr>
            <w:r w:rsidRPr="000829B2">
              <w:rPr>
                <w:rFonts w:ascii="Arial" w:hAnsi="Arial" w:cs="Arial"/>
                <w:b/>
                <w:bCs/>
              </w:rPr>
              <w:t>Gross Regional Product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6C45A3" w14:textId="7B6E0150" w:rsidR="00145D43" w:rsidRPr="000829B2" w:rsidRDefault="00A45547" w:rsidP="00145D43">
            <w:pPr>
              <w:rPr>
                <w:rFonts w:ascii="Arial" w:hAnsi="Arial" w:cs="Arial"/>
                <w:b/>
                <w:bCs/>
              </w:rPr>
            </w:pPr>
            <w:r w:rsidRPr="000829B2">
              <w:rPr>
                <w:rFonts w:ascii="Arial" w:hAnsi="Arial" w:cs="Arial"/>
                <w:b/>
                <w:bCs/>
              </w:rPr>
              <w:t>% change from 2018-19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B8586E" w14:textId="05D22B2F" w:rsidR="00145D43" w:rsidRPr="000829B2" w:rsidRDefault="00A45547" w:rsidP="00145D43">
            <w:pPr>
              <w:rPr>
                <w:rFonts w:ascii="Arial" w:hAnsi="Arial" w:cs="Arial"/>
                <w:b/>
                <w:bCs/>
              </w:rPr>
            </w:pPr>
            <w:r w:rsidRPr="000829B2">
              <w:rPr>
                <w:rFonts w:ascii="Arial" w:hAnsi="Arial" w:cs="Arial"/>
                <w:b/>
                <w:bCs/>
              </w:rPr>
              <w:t>% contribution to regional economy</w:t>
            </w:r>
          </w:p>
        </w:tc>
      </w:tr>
      <w:bookmarkEnd w:id="39"/>
      <w:tr w:rsidR="002902D6" w:rsidRPr="000829B2" w14:paraId="05EB259A" w14:textId="77777777" w:rsidTr="00F1171A">
        <w:tc>
          <w:tcPr>
            <w:tcW w:w="3402" w:type="dxa"/>
          </w:tcPr>
          <w:p w14:paraId="1237EB0E" w14:textId="62AE5E99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Daylesford and the Macedon Ranges</w:t>
            </w:r>
          </w:p>
        </w:tc>
        <w:tc>
          <w:tcPr>
            <w:tcW w:w="1985" w:type="dxa"/>
          </w:tcPr>
          <w:p w14:paraId="064125B9" w14:textId="282D05AC" w:rsidR="002902D6" w:rsidRPr="004A508A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4A508A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675AC3">
              <w:rPr>
                <w:rFonts w:ascii="Arial" w:hAnsi="Arial" w:cs="Arial"/>
                <w:sz w:val="23"/>
                <w:szCs w:val="23"/>
              </w:rPr>
              <w:t>382</w:t>
            </w:r>
            <w:r w:rsidR="00675AC3" w:rsidRPr="004A508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A508A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0C50CF13" w14:textId="3DCAD19C" w:rsidR="002902D6" w:rsidRPr="004A508A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4A508A">
              <w:rPr>
                <w:rFonts w:ascii="Arial" w:hAnsi="Arial" w:cs="Arial"/>
                <w:sz w:val="23"/>
                <w:szCs w:val="23"/>
              </w:rPr>
              <w:t>In</w:t>
            </w:r>
            <w:r w:rsidR="00124CE3" w:rsidRPr="004A508A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C75157">
              <w:rPr>
                <w:rFonts w:ascii="Arial" w:hAnsi="Arial" w:cs="Arial"/>
                <w:sz w:val="23"/>
                <w:szCs w:val="23"/>
              </w:rPr>
              <w:t>20.9</w:t>
            </w:r>
            <w:r w:rsidR="002902D6" w:rsidRPr="004A508A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324CD78" w14:textId="30189692" w:rsidR="002902D6" w:rsidRPr="000829B2" w:rsidRDefault="00844819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9.9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028AA5C3" w14:textId="77777777" w:rsidTr="00F1171A">
        <w:tc>
          <w:tcPr>
            <w:tcW w:w="3402" w:type="dxa"/>
          </w:tcPr>
          <w:p w14:paraId="290E307B" w14:textId="15163E3F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Geelong and the Bellarine</w:t>
            </w:r>
          </w:p>
        </w:tc>
        <w:tc>
          <w:tcPr>
            <w:tcW w:w="1985" w:type="dxa"/>
          </w:tcPr>
          <w:p w14:paraId="2066A69E" w14:textId="6DD0B6D2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A47BF">
              <w:rPr>
                <w:rFonts w:ascii="Arial" w:hAnsi="Arial" w:cs="Arial"/>
                <w:sz w:val="23"/>
                <w:szCs w:val="23"/>
              </w:rPr>
              <w:t>$</w:t>
            </w:r>
            <w:r w:rsidR="005A11FE">
              <w:rPr>
                <w:rFonts w:ascii="Arial" w:hAnsi="Arial" w:cs="Arial"/>
                <w:sz w:val="23"/>
                <w:szCs w:val="23"/>
              </w:rPr>
              <w:t>1,035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1D12BD43" w14:textId="7CEED211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5A11FE">
              <w:rPr>
                <w:rFonts w:ascii="Arial" w:hAnsi="Arial" w:cs="Arial"/>
                <w:sz w:val="23"/>
                <w:szCs w:val="23"/>
              </w:rPr>
              <w:t>11.6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2F38037" w14:textId="4E9EF5B9" w:rsidR="002902D6" w:rsidRPr="000829B2" w:rsidRDefault="00921C9C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61432AE4" w14:textId="77777777" w:rsidTr="00F1171A">
        <w:tc>
          <w:tcPr>
            <w:tcW w:w="3402" w:type="dxa"/>
          </w:tcPr>
          <w:p w14:paraId="1C05CCFC" w14:textId="689A05A9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Gippsland</w:t>
            </w:r>
          </w:p>
        </w:tc>
        <w:tc>
          <w:tcPr>
            <w:tcW w:w="1985" w:type="dxa"/>
          </w:tcPr>
          <w:p w14:paraId="25959A4C" w14:textId="202C3273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94BA7">
              <w:rPr>
                <w:rFonts w:ascii="Arial" w:hAnsi="Arial" w:cs="Arial"/>
                <w:sz w:val="23"/>
                <w:szCs w:val="23"/>
              </w:rPr>
              <w:t>$</w:t>
            </w:r>
            <w:r w:rsidR="006C3C7A">
              <w:rPr>
                <w:rFonts w:ascii="Arial" w:hAnsi="Arial" w:cs="Arial"/>
                <w:sz w:val="23"/>
                <w:szCs w:val="23"/>
              </w:rPr>
              <w:t>1,009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774D094F" w14:textId="30F248F2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6C3C7A">
              <w:rPr>
                <w:rFonts w:ascii="Arial" w:hAnsi="Arial" w:cs="Arial"/>
                <w:sz w:val="23"/>
                <w:szCs w:val="23"/>
              </w:rPr>
              <w:t>7.3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16B0246" w14:textId="4AA68082" w:rsidR="002902D6" w:rsidRPr="000829B2" w:rsidRDefault="00980B43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5.7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23A4FFE4" w14:textId="77777777" w:rsidTr="00F1171A">
        <w:tc>
          <w:tcPr>
            <w:tcW w:w="3402" w:type="dxa"/>
          </w:tcPr>
          <w:p w14:paraId="68D16982" w14:textId="74346CB6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Goldfields</w:t>
            </w:r>
          </w:p>
        </w:tc>
        <w:tc>
          <w:tcPr>
            <w:tcW w:w="1985" w:type="dxa"/>
          </w:tcPr>
          <w:p w14:paraId="44C983A8" w14:textId="35598024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94BA7">
              <w:rPr>
                <w:rFonts w:ascii="Arial" w:hAnsi="Arial" w:cs="Arial"/>
                <w:sz w:val="23"/>
                <w:szCs w:val="23"/>
              </w:rPr>
              <w:t>$</w:t>
            </w:r>
            <w:r w:rsidR="00E562DE">
              <w:rPr>
                <w:rFonts w:ascii="Arial" w:hAnsi="Arial" w:cs="Arial"/>
                <w:sz w:val="23"/>
                <w:szCs w:val="23"/>
              </w:rPr>
              <w:t>1,176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01CC9F4C" w14:textId="0B20647A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13.7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2207E33B" w14:textId="0F3B7D8A" w:rsidR="002902D6" w:rsidRPr="000829B2" w:rsidRDefault="00980B43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6.1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4FFD18FC" w14:textId="77777777" w:rsidTr="00F1171A">
        <w:tc>
          <w:tcPr>
            <w:tcW w:w="3402" w:type="dxa"/>
          </w:tcPr>
          <w:p w14:paraId="0BF993D1" w14:textId="52FAE469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Grampians</w:t>
            </w:r>
          </w:p>
        </w:tc>
        <w:tc>
          <w:tcPr>
            <w:tcW w:w="1985" w:type="dxa"/>
          </w:tcPr>
          <w:p w14:paraId="00A85F12" w14:textId="118B531C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>
              <w:rPr>
                <w:rFonts w:ascii="Arial" w:hAnsi="Arial" w:cs="Arial"/>
                <w:sz w:val="23"/>
                <w:szCs w:val="23"/>
              </w:rPr>
              <w:t>351</w:t>
            </w:r>
            <w:r w:rsidR="00E562DE"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829B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5653D41C" w14:textId="2BF81BC8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14.0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8FD1435" w14:textId="08D0CC5A" w:rsidR="002902D6" w:rsidRPr="000829B2" w:rsidRDefault="00375631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5.8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70C30DDF" w14:textId="77777777" w:rsidTr="00F1171A">
        <w:tc>
          <w:tcPr>
            <w:tcW w:w="3402" w:type="dxa"/>
          </w:tcPr>
          <w:p w14:paraId="3BB44C52" w14:textId="163E07C2" w:rsidR="002902D6" w:rsidRPr="00394BA7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94BA7">
              <w:rPr>
                <w:rFonts w:ascii="Arial" w:hAnsi="Arial" w:cs="Arial"/>
                <w:b/>
                <w:bCs/>
                <w:sz w:val="23"/>
                <w:szCs w:val="23"/>
              </w:rPr>
              <w:t>Great Ocean Road</w:t>
            </w:r>
          </w:p>
        </w:tc>
        <w:tc>
          <w:tcPr>
            <w:tcW w:w="1985" w:type="dxa"/>
          </w:tcPr>
          <w:p w14:paraId="0EE0B84A" w14:textId="1BD8D5F4" w:rsidR="002902D6" w:rsidRPr="00394BA7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394BA7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572C99">
              <w:rPr>
                <w:rFonts w:ascii="Arial" w:hAnsi="Arial" w:cs="Arial"/>
                <w:sz w:val="23"/>
                <w:szCs w:val="23"/>
              </w:rPr>
              <w:t>1,221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5E0AA1D5" w14:textId="698A3220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6303DF">
              <w:rPr>
                <w:rFonts w:ascii="Arial" w:hAnsi="Arial" w:cs="Arial"/>
                <w:sz w:val="23"/>
                <w:szCs w:val="23"/>
              </w:rPr>
              <w:t>7.3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58EF55FF" w14:textId="7BACE4C7" w:rsidR="002902D6" w:rsidRPr="000829B2" w:rsidRDefault="003266D0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12.7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38C878C5" w14:textId="77777777" w:rsidTr="00F1171A">
        <w:tc>
          <w:tcPr>
            <w:tcW w:w="3402" w:type="dxa"/>
          </w:tcPr>
          <w:p w14:paraId="05F815FB" w14:textId="73D5F271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Mornington Peninsula</w:t>
            </w:r>
          </w:p>
        </w:tc>
        <w:tc>
          <w:tcPr>
            <w:tcW w:w="1985" w:type="dxa"/>
          </w:tcPr>
          <w:p w14:paraId="196FFC4D" w14:textId="0ACE7EE3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94BA7">
              <w:rPr>
                <w:rFonts w:ascii="Arial" w:hAnsi="Arial" w:cs="Arial"/>
                <w:sz w:val="23"/>
                <w:szCs w:val="23"/>
              </w:rPr>
              <w:t>$</w:t>
            </w:r>
            <w:r w:rsidR="00E562DE">
              <w:rPr>
                <w:rFonts w:ascii="Arial" w:hAnsi="Arial" w:cs="Arial"/>
                <w:sz w:val="23"/>
                <w:szCs w:val="23"/>
              </w:rPr>
              <w:t>1,203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782EDFB3" w14:textId="2494150F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6.5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3948CC0A" w14:textId="1B8362B2" w:rsidR="002902D6" w:rsidRPr="000829B2" w:rsidRDefault="00375631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7.9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164D7BCD" w14:textId="77777777" w:rsidTr="00F1171A">
        <w:tc>
          <w:tcPr>
            <w:tcW w:w="3402" w:type="dxa"/>
          </w:tcPr>
          <w:p w14:paraId="7DCDEEEF" w14:textId="261ACAB9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Murray</w:t>
            </w:r>
          </w:p>
        </w:tc>
        <w:tc>
          <w:tcPr>
            <w:tcW w:w="1985" w:type="dxa"/>
          </w:tcPr>
          <w:p w14:paraId="60545111" w14:textId="0A3B9092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>
              <w:rPr>
                <w:rFonts w:ascii="Arial" w:hAnsi="Arial" w:cs="Arial"/>
                <w:sz w:val="23"/>
                <w:szCs w:val="23"/>
              </w:rPr>
              <w:t>1,208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0829B2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1DB6D7F6" w14:textId="01BF5418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3.8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0A87C998" w14:textId="1F9A35FC" w:rsidR="002902D6" w:rsidRPr="000829B2" w:rsidRDefault="00375631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5.8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114B75" w:rsidRPr="000829B2" w14:paraId="6C6A1EC6" w14:textId="77777777" w:rsidTr="00F1171A">
        <w:tc>
          <w:tcPr>
            <w:tcW w:w="3402" w:type="dxa"/>
          </w:tcPr>
          <w:p w14:paraId="55AA8772" w14:textId="30086B24" w:rsidR="00114B75" w:rsidRPr="000829B2" w:rsidRDefault="00114B75" w:rsidP="00114B7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Phillip Island</w:t>
            </w:r>
          </w:p>
        </w:tc>
        <w:tc>
          <w:tcPr>
            <w:tcW w:w="1985" w:type="dxa"/>
          </w:tcPr>
          <w:p w14:paraId="0A1AFD2E" w14:textId="30E23197" w:rsidR="00114B75" w:rsidRPr="000829B2" w:rsidRDefault="00114B75" w:rsidP="00114B75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>
              <w:rPr>
                <w:rFonts w:ascii="Arial" w:hAnsi="Arial" w:cs="Arial"/>
                <w:sz w:val="23"/>
                <w:szCs w:val="23"/>
              </w:rPr>
              <w:t>556</w:t>
            </w:r>
            <w:r w:rsidR="00E562DE"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829B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486F7C3E" w14:textId="2BDED218" w:rsidR="00114B75" w:rsidRPr="000829B2" w:rsidRDefault="004A508A" w:rsidP="00114B7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8.5</w:t>
            </w:r>
            <w:r w:rsidR="00114B75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7FE28A4" w14:textId="2D6ED050" w:rsidR="00114B75" w:rsidRPr="000829B2" w:rsidRDefault="00375631" w:rsidP="00114B7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36.2</w:t>
            </w:r>
            <w:r w:rsidR="00114B75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114B75" w:rsidRPr="000829B2" w14:paraId="2BC92B12" w14:textId="77777777" w:rsidTr="00F1171A">
        <w:tc>
          <w:tcPr>
            <w:tcW w:w="3402" w:type="dxa"/>
          </w:tcPr>
          <w:p w14:paraId="2BD628FE" w14:textId="4E0322F0" w:rsidR="00114B75" w:rsidRPr="00394BA7" w:rsidRDefault="00114B75" w:rsidP="00114B7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94BA7">
              <w:rPr>
                <w:rFonts w:ascii="Arial" w:hAnsi="Arial" w:cs="Arial"/>
                <w:b/>
                <w:bCs/>
                <w:sz w:val="23"/>
                <w:szCs w:val="23"/>
              </w:rPr>
              <w:t>Victoria's High Country</w:t>
            </w:r>
          </w:p>
        </w:tc>
        <w:tc>
          <w:tcPr>
            <w:tcW w:w="1985" w:type="dxa"/>
          </w:tcPr>
          <w:p w14:paraId="51EF5F3B" w14:textId="3698AC4E" w:rsidR="00114B75" w:rsidRPr="00394BA7" w:rsidRDefault="00114B75" w:rsidP="00114B75">
            <w:pPr>
              <w:rPr>
                <w:rFonts w:ascii="Arial" w:hAnsi="Arial" w:cs="Arial"/>
                <w:sz w:val="23"/>
                <w:szCs w:val="23"/>
              </w:rPr>
            </w:pPr>
            <w:r w:rsidRPr="00394BA7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E562DE">
              <w:rPr>
                <w:rFonts w:ascii="Arial" w:hAnsi="Arial" w:cs="Arial"/>
                <w:sz w:val="23"/>
                <w:szCs w:val="23"/>
              </w:rPr>
              <w:t>1,459</w:t>
            </w:r>
            <w:r w:rsidRPr="00394BA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94BA7" w:rsidRPr="00394BA7">
              <w:rPr>
                <w:rFonts w:ascii="Arial" w:hAnsi="Arial" w:cs="Arial"/>
                <w:sz w:val="23"/>
                <w:szCs w:val="23"/>
              </w:rPr>
              <w:t>m</w:t>
            </w:r>
            <w:r w:rsidRPr="00394BA7">
              <w:rPr>
                <w:rFonts w:ascii="Arial" w:hAnsi="Arial" w:cs="Arial"/>
                <w:sz w:val="23"/>
                <w:szCs w:val="23"/>
              </w:rPr>
              <w:t>illion</w:t>
            </w:r>
          </w:p>
        </w:tc>
        <w:tc>
          <w:tcPr>
            <w:tcW w:w="1985" w:type="dxa"/>
          </w:tcPr>
          <w:p w14:paraId="672534CC" w14:textId="24A48C95" w:rsidR="00114B75" w:rsidRPr="000829B2" w:rsidRDefault="004A508A" w:rsidP="00114B7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18.9</w:t>
            </w:r>
            <w:r w:rsidR="00114B75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9675233" w14:textId="581B3A9B" w:rsidR="00114B75" w:rsidRPr="000829B2" w:rsidRDefault="00375631" w:rsidP="00114B7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23.1</w:t>
            </w:r>
            <w:r w:rsidR="00114B75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2902D6" w:rsidRPr="000829B2" w14:paraId="3B848972" w14:textId="77777777" w:rsidTr="00F1171A">
        <w:tc>
          <w:tcPr>
            <w:tcW w:w="3402" w:type="dxa"/>
          </w:tcPr>
          <w:p w14:paraId="7E1865CC" w14:textId="52696C40" w:rsidR="002902D6" w:rsidRPr="000829B2" w:rsidRDefault="002902D6" w:rsidP="002902D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Yarra Valley and Dandenong Ranges</w:t>
            </w:r>
          </w:p>
        </w:tc>
        <w:tc>
          <w:tcPr>
            <w:tcW w:w="1985" w:type="dxa"/>
          </w:tcPr>
          <w:p w14:paraId="090632D5" w14:textId="5F191452" w:rsidR="002902D6" w:rsidRPr="000829B2" w:rsidRDefault="002902D6" w:rsidP="002902D6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$</w:t>
            </w:r>
            <w:r w:rsidR="00F52603">
              <w:rPr>
                <w:rFonts w:ascii="Arial" w:hAnsi="Arial" w:cs="Arial"/>
                <w:sz w:val="23"/>
                <w:szCs w:val="23"/>
              </w:rPr>
              <w:t>650</w:t>
            </w:r>
            <w:r w:rsidR="00F52603"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829B2">
              <w:rPr>
                <w:rFonts w:ascii="Arial" w:hAnsi="Arial" w:cs="Arial"/>
                <w:sz w:val="23"/>
                <w:szCs w:val="23"/>
              </w:rPr>
              <w:t>million</w:t>
            </w:r>
          </w:p>
        </w:tc>
        <w:tc>
          <w:tcPr>
            <w:tcW w:w="1985" w:type="dxa"/>
          </w:tcPr>
          <w:p w14:paraId="4DD8C243" w14:textId="5E9E3B9A" w:rsidR="002902D6" w:rsidRPr="000829B2" w:rsidRDefault="004A508A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F52603">
              <w:rPr>
                <w:rFonts w:ascii="Arial" w:hAnsi="Arial" w:cs="Arial"/>
                <w:sz w:val="23"/>
                <w:szCs w:val="23"/>
              </w:rPr>
              <w:t>21.4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0FA1569D" w14:textId="77D42C49" w:rsidR="002902D6" w:rsidRPr="000829B2" w:rsidRDefault="00375631" w:rsidP="002902D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5.5</w:t>
            </w:r>
            <w:r w:rsidR="002902D6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</w:tbl>
    <w:p w14:paraId="21CE50FD" w14:textId="77777777" w:rsidR="00747DA1" w:rsidRDefault="00747DA1" w:rsidP="00747DA1"/>
    <w:p w14:paraId="6EDEE41F" w14:textId="71CB5D7C" w:rsidR="008846EB" w:rsidRPr="000829B2" w:rsidRDefault="00BD7CC5" w:rsidP="008846EB">
      <w:pPr>
        <w:pStyle w:val="Heading2"/>
        <w:rPr>
          <w:rFonts w:ascii="Arial" w:hAnsi="Arial" w:cs="Arial"/>
          <w:color w:val="002060"/>
        </w:rPr>
      </w:pPr>
      <w:bookmarkStart w:id="40" w:name="_Toc173499105"/>
      <w:r>
        <w:rPr>
          <w:rFonts w:ascii="Arial" w:hAnsi="Arial" w:cs="Arial"/>
          <w:color w:val="002060"/>
        </w:rPr>
        <w:t xml:space="preserve">8.2.5 </w:t>
      </w:r>
      <w:r w:rsidR="00964D8E">
        <w:rPr>
          <w:rFonts w:ascii="Arial" w:hAnsi="Arial" w:cs="Arial"/>
          <w:color w:val="002060"/>
        </w:rPr>
        <w:t xml:space="preserve">Data table: </w:t>
      </w:r>
      <w:r w:rsidR="008846EB" w:rsidRPr="000829B2">
        <w:rPr>
          <w:rFonts w:ascii="Arial" w:hAnsi="Arial" w:cs="Arial"/>
          <w:color w:val="002060"/>
        </w:rPr>
        <w:t>Tourism filled jobs in Victoria’s tourism regions</w:t>
      </w:r>
      <w:bookmarkEnd w:id="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8846EB" w:rsidRPr="000829B2" w14:paraId="1E89A963" w14:textId="77777777" w:rsidTr="005873FE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3E3FD396" w14:textId="77777777" w:rsidR="008846EB" w:rsidRPr="000829B2" w:rsidRDefault="008846EB" w:rsidP="005F5E6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bookmarkStart w:id="41" w:name="Title_5" w:colFirst="0" w:colLast="0"/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Tourism region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A4EE72" w14:textId="5C8849B5" w:rsidR="008846EB" w:rsidRPr="000829B2" w:rsidRDefault="008846EB" w:rsidP="005F5E6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Total filled jobs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5C53CC" w14:textId="77777777" w:rsidR="008846EB" w:rsidRPr="000829B2" w:rsidRDefault="008846EB" w:rsidP="005F5E6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% change from 2018-19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077E6B" w14:textId="77777777" w:rsidR="008846EB" w:rsidRPr="000829B2" w:rsidRDefault="008846EB" w:rsidP="005F5E6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% contribution to regional economy</w:t>
            </w:r>
          </w:p>
        </w:tc>
      </w:tr>
      <w:bookmarkEnd w:id="41"/>
      <w:tr w:rsidR="00D768FC" w:rsidRPr="000829B2" w14:paraId="27FF27A8" w14:textId="77777777" w:rsidTr="00631270">
        <w:tc>
          <w:tcPr>
            <w:tcW w:w="3402" w:type="dxa"/>
          </w:tcPr>
          <w:p w14:paraId="2233FEA1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Daylesford and the Macedon Ranges</w:t>
            </w:r>
          </w:p>
        </w:tc>
        <w:tc>
          <w:tcPr>
            <w:tcW w:w="1985" w:type="dxa"/>
          </w:tcPr>
          <w:p w14:paraId="3FBC1ACA" w14:textId="4E3BDD53" w:rsidR="00D768FC" w:rsidRPr="00AA74F3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AA74F3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67665">
              <w:rPr>
                <w:rFonts w:ascii="Arial" w:hAnsi="Arial" w:cs="Arial"/>
                <w:sz w:val="23"/>
                <w:szCs w:val="23"/>
              </w:rPr>
              <w:t>5,800</w:t>
            </w:r>
          </w:p>
        </w:tc>
        <w:tc>
          <w:tcPr>
            <w:tcW w:w="1985" w:type="dxa"/>
          </w:tcPr>
          <w:p w14:paraId="2E5C88FB" w14:textId="4DBAC593" w:rsidR="00D768FC" w:rsidRPr="00AA74F3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AA74F3"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AA74F3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C75157">
              <w:rPr>
                <w:rFonts w:ascii="Arial" w:hAnsi="Arial" w:cs="Arial"/>
                <w:sz w:val="23"/>
                <w:szCs w:val="23"/>
              </w:rPr>
              <w:t>5.9</w:t>
            </w:r>
            <w:r w:rsidR="00D768FC" w:rsidRPr="00AA74F3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2EFFD79B" w14:textId="2C468ED7" w:rsidR="00D768FC" w:rsidRPr="000829B2" w:rsidRDefault="00844819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3891B8B5" w14:textId="77777777" w:rsidTr="00091268">
        <w:tc>
          <w:tcPr>
            <w:tcW w:w="3402" w:type="dxa"/>
          </w:tcPr>
          <w:p w14:paraId="02A1236A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Geelong and the Bellarine</w:t>
            </w:r>
          </w:p>
        </w:tc>
        <w:tc>
          <w:tcPr>
            <w:tcW w:w="1985" w:type="dxa"/>
            <w:vAlign w:val="center"/>
          </w:tcPr>
          <w:p w14:paraId="7AD842A4" w14:textId="37821F70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5A11FE">
              <w:rPr>
                <w:rFonts w:ascii="Arial" w:hAnsi="Arial" w:cs="Arial"/>
                <w:sz w:val="23"/>
                <w:szCs w:val="23"/>
              </w:rPr>
              <w:t>11,000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55818311" w14:textId="6ACB338A" w:rsidR="00D768FC" w:rsidRPr="000829B2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5A11FE">
              <w:rPr>
                <w:rFonts w:ascii="Arial" w:hAnsi="Arial" w:cs="Arial"/>
                <w:sz w:val="23"/>
                <w:szCs w:val="23"/>
              </w:rPr>
              <w:t>2.5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48E0CE6" w14:textId="5C31B17A" w:rsidR="00D768FC" w:rsidRPr="000829B2" w:rsidRDefault="00980B4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6B871E61" w14:textId="77777777" w:rsidTr="00091268">
        <w:tc>
          <w:tcPr>
            <w:tcW w:w="3402" w:type="dxa"/>
          </w:tcPr>
          <w:p w14:paraId="4967D9D6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Gippsland</w:t>
            </w:r>
          </w:p>
        </w:tc>
        <w:tc>
          <w:tcPr>
            <w:tcW w:w="1985" w:type="dxa"/>
            <w:vAlign w:val="center"/>
          </w:tcPr>
          <w:p w14:paraId="301CB7AB" w14:textId="3593C673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6C3C7A">
              <w:rPr>
                <w:rFonts w:ascii="Arial" w:hAnsi="Arial" w:cs="Arial"/>
                <w:sz w:val="23"/>
                <w:szCs w:val="23"/>
              </w:rPr>
              <w:t>11,800</w:t>
            </w:r>
          </w:p>
        </w:tc>
        <w:tc>
          <w:tcPr>
            <w:tcW w:w="1985" w:type="dxa"/>
          </w:tcPr>
          <w:p w14:paraId="58BED530" w14:textId="5F896F31" w:rsidR="00D768FC" w:rsidRPr="000829B2" w:rsidRDefault="006C3C7A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1.7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2C0589E0" w14:textId="3B8DF9E6" w:rsidR="00D768FC" w:rsidRPr="000829B2" w:rsidRDefault="00980B4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1E3BC831" w14:textId="77777777" w:rsidTr="00091268">
        <w:tc>
          <w:tcPr>
            <w:tcW w:w="3402" w:type="dxa"/>
          </w:tcPr>
          <w:p w14:paraId="39A55E6F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Goldfields</w:t>
            </w:r>
          </w:p>
        </w:tc>
        <w:tc>
          <w:tcPr>
            <w:tcW w:w="1985" w:type="dxa"/>
            <w:vAlign w:val="center"/>
          </w:tcPr>
          <w:p w14:paraId="18249115" w14:textId="6496E24C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12,600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4DDE946A" w14:textId="571D7C77" w:rsidR="00D768FC" w:rsidRPr="000829B2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2.2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EF092C7" w14:textId="5BFD575F" w:rsidR="00D768FC" w:rsidRPr="000829B2" w:rsidRDefault="00980B4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26525AB7" w14:textId="77777777" w:rsidTr="00091268">
        <w:tc>
          <w:tcPr>
            <w:tcW w:w="3402" w:type="dxa"/>
          </w:tcPr>
          <w:p w14:paraId="767BC8DA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Grampians</w:t>
            </w:r>
          </w:p>
        </w:tc>
        <w:tc>
          <w:tcPr>
            <w:tcW w:w="1985" w:type="dxa"/>
            <w:vAlign w:val="center"/>
          </w:tcPr>
          <w:p w14:paraId="05D55739" w14:textId="7EE2764C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5,100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647FDB47" w14:textId="4FD8B306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2.9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80C2E21" w14:textId="204E56DF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10.0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60AF28D9" w14:textId="77777777" w:rsidTr="00091268">
        <w:tc>
          <w:tcPr>
            <w:tcW w:w="3402" w:type="dxa"/>
          </w:tcPr>
          <w:p w14:paraId="406EF732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Great Ocean Road</w:t>
            </w:r>
          </w:p>
        </w:tc>
        <w:tc>
          <w:tcPr>
            <w:tcW w:w="1985" w:type="dxa"/>
            <w:vAlign w:val="center"/>
          </w:tcPr>
          <w:p w14:paraId="7C0E1566" w14:textId="6D743D18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</w:t>
            </w:r>
            <w:r w:rsidR="00B04DFE">
              <w:rPr>
                <w:rFonts w:ascii="Arial" w:hAnsi="Arial" w:cs="Arial"/>
                <w:sz w:val="23"/>
                <w:szCs w:val="23"/>
              </w:rPr>
              <w:t>13,800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4357DAE6" w14:textId="1BE63CAF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2.1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1C757250" w14:textId="3074E07D" w:rsidR="00D768FC" w:rsidRPr="000829B2" w:rsidRDefault="00B04DF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17.2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0F0CC9E5" w14:textId="77777777" w:rsidTr="00091268">
        <w:tc>
          <w:tcPr>
            <w:tcW w:w="3402" w:type="dxa"/>
          </w:tcPr>
          <w:p w14:paraId="3ABEF91B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Mornington Peninsula</w:t>
            </w:r>
          </w:p>
        </w:tc>
        <w:tc>
          <w:tcPr>
            <w:tcW w:w="1985" w:type="dxa"/>
            <w:vAlign w:val="center"/>
          </w:tcPr>
          <w:p w14:paraId="4B674657" w14:textId="16DD9773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13,000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54026706" w14:textId="539AC520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3.0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B372ED6" w14:textId="493EEDA8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68866AFA" w14:textId="77777777" w:rsidTr="00091268">
        <w:tc>
          <w:tcPr>
            <w:tcW w:w="3402" w:type="dxa"/>
          </w:tcPr>
          <w:p w14:paraId="78AA1D4C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Murray</w:t>
            </w:r>
          </w:p>
        </w:tc>
        <w:tc>
          <w:tcPr>
            <w:tcW w:w="1985" w:type="dxa"/>
            <w:vAlign w:val="center"/>
          </w:tcPr>
          <w:p w14:paraId="3132D4E9" w14:textId="6ED112F4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14,700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061EC27E" w14:textId="220303E1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5.8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65181910" w14:textId="0C8485D5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8.2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7F6ED9BA" w14:textId="77777777" w:rsidTr="00091268">
        <w:tc>
          <w:tcPr>
            <w:tcW w:w="3402" w:type="dxa"/>
          </w:tcPr>
          <w:p w14:paraId="07C2F5CE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Phillip Island</w:t>
            </w:r>
          </w:p>
        </w:tc>
        <w:tc>
          <w:tcPr>
            <w:tcW w:w="1985" w:type="dxa"/>
            <w:vAlign w:val="center"/>
          </w:tcPr>
          <w:p w14:paraId="5D5C9269" w14:textId="1ED54B03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6,200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4369B749" w14:textId="653E3826" w:rsidR="00D768FC" w:rsidRPr="000829B2" w:rsidRDefault="00E562DE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Decrease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of </w:t>
            </w:r>
            <w:r>
              <w:rPr>
                <w:rFonts w:ascii="Arial" w:hAnsi="Arial" w:cs="Arial"/>
                <w:sz w:val="23"/>
                <w:szCs w:val="23"/>
              </w:rPr>
              <w:t>2.7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49A95000" w14:textId="22396728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42.5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0750745F" w14:textId="77777777" w:rsidTr="00091268">
        <w:tc>
          <w:tcPr>
            <w:tcW w:w="3402" w:type="dxa"/>
          </w:tcPr>
          <w:p w14:paraId="5AA3AA95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Victoria's High Country</w:t>
            </w:r>
          </w:p>
        </w:tc>
        <w:tc>
          <w:tcPr>
            <w:tcW w:w="1985" w:type="dxa"/>
            <w:vAlign w:val="center"/>
          </w:tcPr>
          <w:p w14:paraId="53D3F344" w14:textId="224EE186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</w:t>
            </w:r>
            <w:r w:rsidR="00E562DE">
              <w:rPr>
                <w:rFonts w:ascii="Arial" w:hAnsi="Arial" w:cs="Arial"/>
                <w:sz w:val="23"/>
                <w:szCs w:val="23"/>
              </w:rPr>
              <w:t>17,000</w:t>
            </w:r>
          </w:p>
        </w:tc>
        <w:tc>
          <w:tcPr>
            <w:tcW w:w="1985" w:type="dxa"/>
          </w:tcPr>
          <w:p w14:paraId="05284914" w14:textId="3D8DA258" w:rsidR="00D768FC" w:rsidRPr="000829B2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E562DE">
              <w:rPr>
                <w:rFonts w:ascii="Arial" w:hAnsi="Arial" w:cs="Arial"/>
                <w:sz w:val="23"/>
                <w:szCs w:val="23"/>
              </w:rPr>
              <w:t>8.7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758841C7" w14:textId="121BE104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30.0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  <w:tr w:rsidR="00D768FC" w:rsidRPr="000829B2" w14:paraId="1DFD6E81" w14:textId="77777777" w:rsidTr="00B36ACB">
        <w:tc>
          <w:tcPr>
            <w:tcW w:w="3402" w:type="dxa"/>
          </w:tcPr>
          <w:p w14:paraId="348D0467" w14:textId="77777777" w:rsidR="00D768FC" w:rsidRPr="000829B2" w:rsidRDefault="00D768FC" w:rsidP="00D768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29B2">
              <w:rPr>
                <w:rFonts w:ascii="Arial" w:hAnsi="Arial" w:cs="Arial"/>
                <w:b/>
                <w:bCs/>
                <w:sz w:val="23"/>
                <w:szCs w:val="23"/>
              </w:rPr>
              <w:t>Yarra Valley and Dandenong Ranges</w:t>
            </w:r>
          </w:p>
        </w:tc>
        <w:tc>
          <w:tcPr>
            <w:tcW w:w="1985" w:type="dxa"/>
          </w:tcPr>
          <w:p w14:paraId="20EEBD7C" w14:textId="394BD1E5" w:rsidR="00D768FC" w:rsidRPr="000829B2" w:rsidRDefault="00D768FC" w:rsidP="00D768FC">
            <w:pPr>
              <w:rPr>
                <w:rFonts w:ascii="Arial" w:hAnsi="Arial" w:cs="Arial"/>
                <w:sz w:val="23"/>
                <w:szCs w:val="23"/>
              </w:rPr>
            </w:pPr>
            <w:r w:rsidRPr="000829B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D77EFF">
              <w:rPr>
                <w:rFonts w:ascii="Arial" w:hAnsi="Arial" w:cs="Arial"/>
                <w:sz w:val="23"/>
                <w:szCs w:val="23"/>
              </w:rPr>
              <w:t>7,800</w:t>
            </w:r>
            <w:r w:rsidRPr="000829B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01E7FE44" w14:textId="687557D6" w:rsidR="00D768FC" w:rsidRPr="000829B2" w:rsidRDefault="00AA74F3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</w:t>
            </w:r>
            <w:r w:rsidR="00265952" w:rsidRPr="000829B2">
              <w:rPr>
                <w:rFonts w:ascii="Arial" w:hAnsi="Arial" w:cs="Arial"/>
                <w:sz w:val="23"/>
                <w:szCs w:val="23"/>
              </w:rPr>
              <w:t xml:space="preserve">crease of </w:t>
            </w:r>
            <w:r w:rsidR="00D77EFF">
              <w:rPr>
                <w:rFonts w:ascii="Arial" w:hAnsi="Arial" w:cs="Arial"/>
                <w:sz w:val="23"/>
                <w:szCs w:val="23"/>
              </w:rPr>
              <w:t>3.5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985" w:type="dxa"/>
          </w:tcPr>
          <w:p w14:paraId="3C121D5E" w14:textId="6BF1C356" w:rsidR="00D768FC" w:rsidRPr="000829B2" w:rsidRDefault="00375631" w:rsidP="00D768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6.9</w:t>
            </w:r>
            <w:r w:rsidR="00D768FC" w:rsidRPr="000829B2">
              <w:rPr>
                <w:rFonts w:ascii="Arial" w:hAnsi="Arial" w:cs="Arial"/>
                <w:sz w:val="23"/>
                <w:szCs w:val="23"/>
              </w:rPr>
              <w:t>%</w:t>
            </w:r>
          </w:p>
        </w:tc>
      </w:tr>
    </w:tbl>
    <w:p w14:paraId="6BA8D83D" w14:textId="77777777" w:rsidR="00C9201E" w:rsidRDefault="00C9201E" w:rsidP="00747DA1"/>
    <w:p w14:paraId="121A3273" w14:textId="77777777" w:rsidR="00C9201E" w:rsidRDefault="00C9201E">
      <w:pPr>
        <w:rPr>
          <w:rFonts w:ascii="Arial" w:eastAsiaTheme="majorEastAsia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</w:rPr>
        <w:br w:type="page"/>
      </w:r>
    </w:p>
    <w:p w14:paraId="6ED6508D" w14:textId="3A6D5A37" w:rsidR="002F0A29" w:rsidRPr="000829B2" w:rsidRDefault="00503038" w:rsidP="00747DA1">
      <w:pPr>
        <w:pStyle w:val="Heading1"/>
        <w:numPr>
          <w:ilvl w:val="0"/>
          <w:numId w:val="14"/>
        </w:numPr>
        <w:rPr>
          <w:rFonts w:ascii="Arial" w:hAnsi="Arial" w:cs="Arial"/>
          <w:color w:val="002060"/>
        </w:rPr>
      </w:pPr>
      <w:bookmarkStart w:id="42" w:name="_Toc173499106"/>
      <w:r w:rsidRPr="000829B2">
        <w:rPr>
          <w:rFonts w:ascii="Arial" w:hAnsi="Arial" w:cs="Arial"/>
          <w:color w:val="002060"/>
        </w:rPr>
        <w:lastRenderedPageBreak/>
        <w:t>D</w:t>
      </w:r>
      <w:r w:rsidR="002F0A29" w:rsidRPr="000829B2">
        <w:rPr>
          <w:rFonts w:ascii="Arial" w:hAnsi="Arial" w:cs="Arial"/>
          <w:color w:val="002060"/>
        </w:rPr>
        <w:t>ata notes</w:t>
      </w:r>
      <w:bookmarkEnd w:id="42"/>
      <w:r w:rsidR="002F0A29" w:rsidRPr="000829B2">
        <w:rPr>
          <w:rFonts w:ascii="Arial" w:hAnsi="Arial" w:cs="Arial"/>
          <w:color w:val="002060"/>
        </w:rPr>
        <w:t xml:space="preserve"> </w:t>
      </w:r>
    </w:p>
    <w:p w14:paraId="19C375EE" w14:textId="77777777" w:rsidR="006944B6" w:rsidRPr="000829B2" w:rsidRDefault="006944B6" w:rsidP="00FD2055">
      <w:p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 xml:space="preserve">Sources: </w:t>
      </w:r>
    </w:p>
    <w:p w14:paraId="24B507D2" w14:textId="32631A8F" w:rsidR="003C714C" w:rsidRPr="000829B2" w:rsidRDefault="003C714C" w:rsidP="003C714C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>20</w:t>
      </w:r>
      <w:r w:rsidR="00D524A9">
        <w:rPr>
          <w:rFonts w:ascii="Arial" w:hAnsi="Arial" w:cs="Arial"/>
          <w:sz w:val="23"/>
          <w:szCs w:val="23"/>
        </w:rPr>
        <w:t>22</w:t>
      </w:r>
      <w:r w:rsidRPr="000829B2">
        <w:rPr>
          <w:rFonts w:ascii="Arial" w:hAnsi="Arial" w:cs="Arial"/>
          <w:sz w:val="23"/>
          <w:szCs w:val="23"/>
        </w:rPr>
        <w:t>-2</w:t>
      </w:r>
      <w:r w:rsidR="00D524A9">
        <w:rPr>
          <w:rFonts w:ascii="Arial" w:hAnsi="Arial" w:cs="Arial"/>
          <w:sz w:val="23"/>
          <w:szCs w:val="23"/>
        </w:rPr>
        <w:t>3</w:t>
      </w:r>
      <w:r w:rsidRPr="000829B2">
        <w:rPr>
          <w:rFonts w:ascii="Arial" w:hAnsi="Arial" w:cs="Arial"/>
          <w:sz w:val="23"/>
          <w:szCs w:val="23"/>
        </w:rPr>
        <w:t xml:space="preserve"> State Tourism Satellite Account (STSA), Tourism Research Australia, released </w:t>
      </w:r>
      <w:r w:rsidR="00D524A9">
        <w:rPr>
          <w:rFonts w:ascii="Arial" w:hAnsi="Arial" w:cs="Arial"/>
          <w:sz w:val="23"/>
          <w:szCs w:val="23"/>
        </w:rPr>
        <w:t>April</w:t>
      </w:r>
      <w:r w:rsidRPr="000829B2">
        <w:rPr>
          <w:rFonts w:ascii="Arial" w:hAnsi="Arial" w:cs="Arial"/>
          <w:sz w:val="23"/>
          <w:szCs w:val="23"/>
        </w:rPr>
        <w:t xml:space="preserve"> 202</w:t>
      </w:r>
      <w:r w:rsidR="00D524A9">
        <w:rPr>
          <w:rFonts w:ascii="Arial" w:hAnsi="Arial" w:cs="Arial"/>
          <w:sz w:val="23"/>
          <w:szCs w:val="23"/>
        </w:rPr>
        <w:t>4</w:t>
      </w:r>
      <w:r w:rsidRPr="000829B2">
        <w:rPr>
          <w:rFonts w:ascii="Arial" w:hAnsi="Arial" w:cs="Arial"/>
          <w:sz w:val="23"/>
          <w:szCs w:val="23"/>
        </w:rPr>
        <w:t xml:space="preserve"> (latest available data).</w:t>
      </w:r>
    </w:p>
    <w:p w14:paraId="1ECC4622" w14:textId="6E119F97" w:rsidR="006944B6" w:rsidRPr="000829B2" w:rsidRDefault="006944B6" w:rsidP="00FD2055">
      <w:pPr>
        <w:pStyle w:val="ListParagraph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>202</w:t>
      </w:r>
      <w:r w:rsidR="00D524A9">
        <w:rPr>
          <w:rFonts w:ascii="Arial" w:hAnsi="Arial" w:cs="Arial"/>
          <w:sz w:val="23"/>
          <w:szCs w:val="23"/>
        </w:rPr>
        <w:t>2</w:t>
      </w:r>
      <w:r w:rsidRPr="000829B2">
        <w:rPr>
          <w:rFonts w:ascii="Arial" w:hAnsi="Arial" w:cs="Arial"/>
          <w:sz w:val="23"/>
          <w:szCs w:val="23"/>
        </w:rPr>
        <w:t>-2</w:t>
      </w:r>
      <w:r w:rsidR="00D524A9">
        <w:rPr>
          <w:rFonts w:ascii="Arial" w:hAnsi="Arial" w:cs="Arial"/>
          <w:sz w:val="23"/>
          <w:szCs w:val="23"/>
        </w:rPr>
        <w:t>3</w:t>
      </w:r>
      <w:r w:rsidRPr="000829B2">
        <w:rPr>
          <w:rFonts w:ascii="Arial" w:hAnsi="Arial" w:cs="Arial"/>
          <w:sz w:val="23"/>
          <w:szCs w:val="23"/>
        </w:rPr>
        <w:t xml:space="preserve"> Regional Tourism Satellite Account (RTSA), Tourism Research Australia, released </w:t>
      </w:r>
      <w:r w:rsidR="00D524A9">
        <w:rPr>
          <w:rFonts w:ascii="Arial" w:hAnsi="Arial" w:cs="Arial"/>
          <w:sz w:val="23"/>
          <w:szCs w:val="23"/>
        </w:rPr>
        <w:t>August 2024</w:t>
      </w:r>
      <w:r w:rsidRPr="000829B2">
        <w:rPr>
          <w:rFonts w:ascii="Arial" w:hAnsi="Arial" w:cs="Arial"/>
          <w:sz w:val="23"/>
          <w:szCs w:val="23"/>
        </w:rPr>
        <w:t xml:space="preserve"> (latest available data).</w:t>
      </w:r>
    </w:p>
    <w:p w14:paraId="65E91459" w14:textId="47E2686B" w:rsidR="00E0358A" w:rsidRPr="000829B2" w:rsidRDefault="006944B6" w:rsidP="000C7D21">
      <w:pPr>
        <w:rPr>
          <w:rFonts w:ascii="Arial" w:hAnsi="Arial" w:cs="Arial"/>
          <w:sz w:val="23"/>
          <w:szCs w:val="23"/>
        </w:rPr>
      </w:pPr>
      <w:r w:rsidRPr="000829B2">
        <w:rPr>
          <w:rFonts w:ascii="Arial" w:hAnsi="Arial" w:cs="Arial"/>
          <w:sz w:val="23"/>
          <w:szCs w:val="23"/>
        </w:rPr>
        <w:t>202</w:t>
      </w:r>
      <w:r w:rsidR="00D524A9">
        <w:rPr>
          <w:rFonts w:ascii="Arial" w:hAnsi="Arial" w:cs="Arial"/>
          <w:sz w:val="23"/>
          <w:szCs w:val="23"/>
        </w:rPr>
        <w:t>2</w:t>
      </w:r>
      <w:r w:rsidRPr="000829B2">
        <w:rPr>
          <w:rFonts w:ascii="Arial" w:hAnsi="Arial" w:cs="Arial"/>
          <w:sz w:val="23"/>
          <w:szCs w:val="23"/>
        </w:rPr>
        <w:t>-2</w:t>
      </w:r>
      <w:r w:rsidR="00D524A9">
        <w:rPr>
          <w:rFonts w:ascii="Arial" w:hAnsi="Arial" w:cs="Arial"/>
          <w:sz w:val="23"/>
          <w:szCs w:val="23"/>
        </w:rPr>
        <w:t>3</w:t>
      </w:r>
      <w:r w:rsidRPr="000829B2">
        <w:rPr>
          <w:rFonts w:ascii="Arial" w:hAnsi="Arial" w:cs="Arial"/>
          <w:sz w:val="23"/>
          <w:szCs w:val="23"/>
        </w:rPr>
        <w:t xml:space="preserve"> RTSA</w:t>
      </w:r>
      <w:r w:rsidR="003C714C" w:rsidRPr="000829B2">
        <w:rPr>
          <w:rFonts w:ascii="Arial" w:hAnsi="Arial" w:cs="Arial"/>
          <w:sz w:val="23"/>
          <w:szCs w:val="23"/>
        </w:rPr>
        <w:t xml:space="preserve"> and STSA</w:t>
      </w:r>
      <w:r w:rsidRPr="000829B2">
        <w:rPr>
          <w:rFonts w:ascii="Arial" w:hAnsi="Arial" w:cs="Arial"/>
          <w:sz w:val="23"/>
          <w:szCs w:val="23"/>
        </w:rPr>
        <w:t xml:space="preserve"> estimates are based on revised inputs and should not be compared to previously released estimates. </w:t>
      </w:r>
    </w:p>
    <w:p w14:paraId="280806A3" w14:textId="4CCD5633" w:rsidR="00007569" w:rsidRPr="000C7D21" w:rsidRDefault="006944B6" w:rsidP="000C7D21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Th</w:t>
      </w:r>
      <w:r w:rsidR="00F35532" w:rsidRPr="000829B2">
        <w:rPr>
          <w:rFonts w:ascii="Arial" w:hAnsi="Arial" w:cs="Arial"/>
          <w:color w:val="auto"/>
          <w:sz w:val="23"/>
          <w:szCs w:val="23"/>
        </w:rPr>
        <w:t>e STSA and RTSA data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release</w:t>
      </w:r>
      <w:r w:rsidR="00F35532" w:rsidRPr="000829B2">
        <w:rPr>
          <w:rFonts w:ascii="Arial" w:hAnsi="Arial" w:cs="Arial"/>
          <w:color w:val="auto"/>
          <w:sz w:val="23"/>
          <w:szCs w:val="23"/>
        </w:rPr>
        <w:t>s</w:t>
      </w:r>
      <w:r w:rsidRPr="000829B2">
        <w:rPr>
          <w:rFonts w:ascii="Arial" w:hAnsi="Arial" w:cs="Arial"/>
          <w:color w:val="auto"/>
          <w:sz w:val="23"/>
          <w:szCs w:val="23"/>
        </w:rPr>
        <w:t xml:space="preserve"> contain major</w:t>
      </w:r>
      <w:r w:rsidR="00E0358A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revisions to the employment time-series due to the adoption of filled jobs from the Labour Account from employed persons based on the Labour</w:t>
      </w:r>
      <w:r w:rsidR="00E0358A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Force survey which was used in previous releases. Data has been back-cast to measure like-for-like growth changes. For further information on these</w:t>
      </w:r>
      <w:r w:rsidR="00E0358A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changes</w:t>
      </w:r>
      <w:r w:rsidR="006C2B9A" w:rsidRPr="000829B2">
        <w:rPr>
          <w:rFonts w:ascii="Arial" w:hAnsi="Arial" w:cs="Arial"/>
          <w:color w:val="auto"/>
          <w:sz w:val="23"/>
          <w:szCs w:val="23"/>
        </w:rPr>
        <w:t xml:space="preserve">, or for </w:t>
      </w:r>
      <w:r w:rsidR="00007569" w:rsidRPr="000829B2">
        <w:rPr>
          <w:rFonts w:ascii="Arial" w:hAnsi="Arial" w:cs="Arial"/>
          <w:color w:val="auto"/>
          <w:sz w:val="23"/>
          <w:szCs w:val="23"/>
        </w:rPr>
        <w:t>more detail on the STSA and RTSA methodology and results</w:t>
      </w:r>
      <w:r w:rsidR="00890801" w:rsidRPr="000829B2">
        <w:rPr>
          <w:rFonts w:ascii="Arial" w:hAnsi="Arial" w:cs="Arial"/>
          <w:color w:val="auto"/>
          <w:sz w:val="23"/>
          <w:szCs w:val="23"/>
        </w:rPr>
        <w:t>,</w:t>
      </w:r>
      <w:r w:rsidR="00007569" w:rsidRPr="000829B2">
        <w:rPr>
          <w:rFonts w:ascii="Arial" w:hAnsi="Arial" w:cs="Arial"/>
          <w:color w:val="auto"/>
          <w:sz w:val="23"/>
          <w:szCs w:val="23"/>
        </w:rPr>
        <w:t xml:space="preserve"> please refer to the </w:t>
      </w:r>
      <w:hyperlink r:id="rId7" w:history="1">
        <w:r w:rsidR="00007569" w:rsidRPr="000829B2">
          <w:rPr>
            <w:rStyle w:val="Hyperlink"/>
            <w:rFonts w:ascii="Arial" w:hAnsi="Arial" w:cs="Arial"/>
            <w:sz w:val="23"/>
            <w:szCs w:val="23"/>
          </w:rPr>
          <w:t>Tourism Research Australia website</w:t>
        </w:r>
      </w:hyperlink>
      <w:r w:rsidR="00007569" w:rsidRPr="000829B2">
        <w:rPr>
          <w:rFonts w:ascii="Arial" w:hAnsi="Arial" w:cs="Arial"/>
          <w:color w:val="auto"/>
          <w:sz w:val="23"/>
          <w:szCs w:val="23"/>
        </w:rPr>
        <w:t>.</w:t>
      </w:r>
    </w:p>
    <w:p w14:paraId="36EE00A1" w14:textId="7C70B03A" w:rsidR="000C7D21" w:rsidRPr="000C7D21" w:rsidRDefault="000C7D21" w:rsidP="00124CE3">
      <w:pPr>
        <w:rPr>
          <w:rFonts w:ascii="Arial" w:hAnsi="Arial" w:cs="Arial"/>
          <w:sz w:val="23"/>
          <w:szCs w:val="23"/>
        </w:rPr>
      </w:pPr>
      <w:r w:rsidRPr="006A47BF">
        <w:rPr>
          <w:rFonts w:ascii="Arial" w:hAnsi="Arial" w:cs="Arial"/>
          <w:sz w:val="23"/>
          <w:szCs w:val="23"/>
        </w:rPr>
        <w:t xml:space="preserve">Regional boundary definitions are available on our </w:t>
      </w:r>
      <w:hyperlink r:id="rId8" w:anchor="regional_boundary_definitions" w:history="1">
        <w:r w:rsidRPr="006A47BF">
          <w:rPr>
            <w:rStyle w:val="Hyperlink"/>
            <w:rFonts w:ascii="Arial" w:hAnsi="Arial" w:cs="Arial"/>
            <w:sz w:val="23"/>
            <w:szCs w:val="23"/>
          </w:rPr>
          <w:t>Tourism and Events website</w:t>
        </w:r>
      </w:hyperlink>
      <w:r w:rsidRPr="006A47BF">
        <w:rPr>
          <w:rFonts w:ascii="Arial" w:hAnsi="Arial" w:cs="Arial"/>
          <w:sz w:val="23"/>
          <w:szCs w:val="23"/>
        </w:rPr>
        <w:t>.</w:t>
      </w:r>
    </w:p>
    <w:p w14:paraId="6A8D4478" w14:textId="725E55A1" w:rsidR="00A42A07" w:rsidRPr="000829B2" w:rsidRDefault="00A42A07" w:rsidP="00A42A0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Report produced by the Tourism and Events Research Unit</w:t>
      </w:r>
    </w:p>
    <w:p w14:paraId="48889EDD" w14:textId="32D4ACED" w:rsidR="00A42A07" w:rsidRPr="000829B2" w:rsidRDefault="00A42A07" w:rsidP="00A42A0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Department of Jobs, Skills, Industry and Regions</w:t>
      </w:r>
      <w:r w:rsidR="00A338FF" w:rsidRPr="000829B2">
        <w:rPr>
          <w:rFonts w:ascii="Arial" w:hAnsi="Arial" w:cs="Arial"/>
          <w:color w:val="auto"/>
          <w:sz w:val="23"/>
          <w:szCs w:val="23"/>
        </w:rPr>
        <w:t xml:space="preserve"> (DJSIR)</w:t>
      </w:r>
    </w:p>
    <w:p w14:paraId="3C435402" w14:textId="77777777" w:rsidR="00A42A07" w:rsidRPr="000829B2" w:rsidRDefault="00A42A07" w:rsidP="00A42A0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Victorian Government</w:t>
      </w:r>
    </w:p>
    <w:p w14:paraId="7DFAB4C1" w14:textId="190B58C0" w:rsidR="00A42A07" w:rsidRPr="000829B2" w:rsidRDefault="00A42A07" w:rsidP="00A42A0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 xml:space="preserve">Data published </w:t>
      </w:r>
      <w:r w:rsidR="00D524A9">
        <w:rPr>
          <w:rFonts w:ascii="Arial" w:hAnsi="Arial" w:cs="Arial"/>
          <w:color w:val="auto"/>
          <w:sz w:val="23"/>
          <w:szCs w:val="23"/>
        </w:rPr>
        <w:t>August</w:t>
      </w:r>
      <w:r w:rsidR="006944B6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r w:rsidRPr="000829B2">
        <w:rPr>
          <w:rFonts w:ascii="Arial" w:hAnsi="Arial" w:cs="Arial"/>
          <w:color w:val="auto"/>
          <w:sz w:val="23"/>
          <w:szCs w:val="23"/>
        </w:rPr>
        <w:t>202</w:t>
      </w:r>
      <w:r w:rsidR="00D524A9">
        <w:rPr>
          <w:rFonts w:ascii="Arial" w:hAnsi="Arial" w:cs="Arial"/>
          <w:color w:val="auto"/>
          <w:sz w:val="23"/>
          <w:szCs w:val="23"/>
        </w:rPr>
        <w:t>4</w:t>
      </w:r>
    </w:p>
    <w:p w14:paraId="703F167C" w14:textId="77777777" w:rsidR="00F35532" w:rsidRPr="000829B2" w:rsidRDefault="00F35532" w:rsidP="00124CE3">
      <w:pPr>
        <w:rPr>
          <w:rFonts w:ascii="Arial" w:hAnsi="Arial" w:cs="Arial"/>
        </w:rPr>
      </w:pPr>
    </w:p>
    <w:p w14:paraId="750D1851" w14:textId="33160EB5" w:rsidR="00007569" w:rsidRPr="000829B2" w:rsidRDefault="00007569" w:rsidP="00007569">
      <w:pPr>
        <w:pStyle w:val="Default"/>
        <w:spacing w:before="120" w:after="120"/>
        <w:rPr>
          <w:rFonts w:ascii="Arial" w:hAnsi="Arial" w:cs="Arial"/>
          <w:color w:val="auto"/>
          <w:sz w:val="23"/>
          <w:szCs w:val="23"/>
        </w:rPr>
      </w:pPr>
      <w:r w:rsidRPr="000829B2">
        <w:rPr>
          <w:rFonts w:ascii="Arial" w:hAnsi="Arial" w:cs="Arial"/>
          <w:color w:val="auto"/>
          <w:sz w:val="23"/>
          <w:szCs w:val="23"/>
        </w:rPr>
        <w:t>Due care is taken in the production of this factsheet, however DJSIR accepts no responsibility for use of this information. Data considered correct at time of publishing.</w:t>
      </w:r>
    </w:p>
    <w:p w14:paraId="69392430" w14:textId="04556713" w:rsidR="00A42A07" w:rsidRDefault="0088561C" w:rsidP="00A42A07">
      <w:pPr>
        <w:pStyle w:val="Default"/>
        <w:rPr>
          <w:rStyle w:val="Hyperlink"/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For any queries, p</w:t>
      </w:r>
      <w:r w:rsidR="00A42A07" w:rsidRPr="000829B2">
        <w:rPr>
          <w:rFonts w:ascii="Arial" w:hAnsi="Arial" w:cs="Arial"/>
          <w:color w:val="auto"/>
          <w:sz w:val="23"/>
          <w:szCs w:val="23"/>
        </w:rPr>
        <w:t xml:space="preserve">lease contact </w:t>
      </w:r>
      <w:r w:rsidR="00307AE7" w:rsidRPr="000829B2">
        <w:rPr>
          <w:rFonts w:ascii="Arial" w:hAnsi="Arial" w:cs="Arial"/>
          <w:color w:val="auto"/>
          <w:sz w:val="23"/>
          <w:szCs w:val="23"/>
        </w:rPr>
        <w:t>the Research team at</w:t>
      </w:r>
      <w:r w:rsidR="00A42A07" w:rsidRPr="000829B2">
        <w:rPr>
          <w:rFonts w:ascii="Arial" w:hAnsi="Arial" w:cs="Arial"/>
          <w:color w:val="auto"/>
          <w:sz w:val="23"/>
          <w:szCs w:val="23"/>
        </w:rPr>
        <w:t xml:space="preserve"> </w:t>
      </w:r>
      <w:hyperlink r:id="rId9" w:history="1">
        <w:r w:rsidR="00A42A07" w:rsidRPr="000829B2">
          <w:rPr>
            <w:rStyle w:val="Hyperlink"/>
            <w:rFonts w:ascii="Arial" w:hAnsi="Arial" w:cs="Arial"/>
            <w:sz w:val="23"/>
            <w:szCs w:val="23"/>
          </w:rPr>
          <w:t>research@ecodev.vic.gov.au</w:t>
        </w:r>
      </w:hyperlink>
    </w:p>
    <w:p w14:paraId="2820D14B" w14:textId="77777777" w:rsidR="00997472" w:rsidRPr="008A344B" w:rsidRDefault="00997472" w:rsidP="008A344B"/>
    <w:p w14:paraId="2BE7CFBE" w14:textId="77777777" w:rsidR="00997472" w:rsidRPr="008A344B" w:rsidRDefault="00997472" w:rsidP="008A344B"/>
    <w:p w14:paraId="269C1EB4" w14:textId="77777777" w:rsidR="00997472" w:rsidRPr="008A344B" w:rsidRDefault="00997472" w:rsidP="008A344B"/>
    <w:p w14:paraId="54D87248" w14:textId="77777777" w:rsidR="00997472" w:rsidRPr="008A344B" w:rsidRDefault="00997472" w:rsidP="008A344B"/>
    <w:p w14:paraId="6BA1121E" w14:textId="77777777" w:rsidR="00997472" w:rsidRPr="008A344B" w:rsidRDefault="00997472" w:rsidP="008A344B"/>
    <w:p w14:paraId="62C1FF4B" w14:textId="77777777" w:rsidR="00997472" w:rsidRPr="008A344B" w:rsidRDefault="00997472" w:rsidP="008A344B"/>
    <w:p w14:paraId="0F1B9E23" w14:textId="77777777" w:rsidR="00997472" w:rsidRPr="008A344B" w:rsidRDefault="00997472" w:rsidP="008A344B"/>
    <w:p w14:paraId="3BF70BB1" w14:textId="77777777" w:rsidR="00997472" w:rsidRPr="008A344B" w:rsidRDefault="00997472" w:rsidP="008A344B"/>
    <w:p w14:paraId="7AB17C89" w14:textId="77777777" w:rsidR="00997472" w:rsidRPr="008A344B" w:rsidRDefault="00997472" w:rsidP="008A344B"/>
    <w:p w14:paraId="51A6F0C2" w14:textId="77777777" w:rsidR="00997472" w:rsidRPr="008A344B" w:rsidRDefault="00997472" w:rsidP="008A344B"/>
    <w:p w14:paraId="1F7E2B81" w14:textId="77777777" w:rsidR="00997472" w:rsidRPr="008A344B" w:rsidRDefault="00997472" w:rsidP="008A344B"/>
    <w:p w14:paraId="2C03630C" w14:textId="77777777" w:rsidR="00997472" w:rsidRPr="008A344B" w:rsidRDefault="00997472" w:rsidP="008A344B"/>
    <w:p w14:paraId="03C84D5F" w14:textId="77777777" w:rsidR="00997472" w:rsidRPr="008A344B" w:rsidRDefault="00997472" w:rsidP="008A344B">
      <w:pPr>
        <w:jc w:val="right"/>
      </w:pPr>
    </w:p>
    <w:sectPr w:rsidR="00997472" w:rsidRPr="008A344B" w:rsidSect="0066379A">
      <w:headerReference w:type="default" r:id="rId10"/>
      <w:footerReference w:type="default" r:id="rId11"/>
      <w:pgSz w:w="11906" w:h="16838"/>
      <w:pgMar w:top="851" w:right="991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D48E" w14:textId="77777777" w:rsidR="00A43BCB" w:rsidRDefault="00A43BCB" w:rsidP="00D67AEC">
      <w:pPr>
        <w:spacing w:after="0" w:line="240" w:lineRule="auto"/>
      </w:pPr>
      <w:r>
        <w:separator/>
      </w:r>
    </w:p>
  </w:endnote>
  <w:endnote w:type="continuationSeparator" w:id="0">
    <w:p w14:paraId="7C102015" w14:textId="77777777" w:rsidR="00A43BCB" w:rsidRDefault="00A43BCB" w:rsidP="00D67AEC">
      <w:pPr>
        <w:spacing w:after="0" w:line="240" w:lineRule="auto"/>
      </w:pPr>
      <w:r>
        <w:continuationSeparator/>
      </w:r>
    </w:p>
  </w:endnote>
  <w:endnote w:type="continuationNotice" w:id="1">
    <w:p w14:paraId="053EB4A6" w14:textId="77777777" w:rsidR="00A43BCB" w:rsidRDefault="00A43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F164" w14:textId="38CA365C" w:rsidR="00A5328C" w:rsidRPr="0088610D" w:rsidRDefault="00DD0BB6">
    <w:pPr>
      <w:pStyle w:val="Footer"/>
      <w:jc w:val="right"/>
      <w:rPr>
        <w:rFonts w:ascii="Arial" w:hAnsi="Arial" w:cs="Arial"/>
      </w:rPr>
    </w:pPr>
    <w:r w:rsidRPr="0088610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522F095" wp14:editId="078D279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0daf4a30b29890bfe85562b7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A5E34F" w14:textId="3B3E5BCE" w:rsidR="00DD0BB6" w:rsidRPr="00DD0BB6" w:rsidRDefault="00DD0BB6" w:rsidP="00DD0BB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F095" id="_x0000_t202" coordsize="21600,21600" o:spt="202" path="m,l,21600r21600,l21600,xe">
              <v:stroke joinstyle="miter"/>
              <v:path gradientshapeok="t" o:connecttype="rect"/>
            </v:shapetype>
            <v:shape id="MSIPCM0daf4a30b29890bfe85562b7" o:spid="_x0000_s1028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2FA5E34F" w14:textId="3B3E5BCE" w:rsidR="00DD0BB6" w:rsidRPr="00DD0BB6" w:rsidRDefault="00DD0BB6" w:rsidP="00DD0BB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5328C" w:rsidRPr="0088610D">
      <w:rPr>
        <w:rFonts w:ascii="Arial" w:hAnsi="Arial" w:cs="Arial"/>
      </w:rPr>
      <w:t>State Government of Victoria</w:t>
    </w:r>
  </w:p>
  <w:p w14:paraId="75C713E5" w14:textId="77777777" w:rsidR="00A37CC8" w:rsidRDefault="00000D16">
    <w:pPr>
      <w:pStyle w:val="Footer"/>
      <w:jc w:val="right"/>
      <w:rPr>
        <w:rFonts w:ascii="Arial" w:hAnsi="Arial" w:cs="Arial"/>
      </w:rPr>
    </w:pPr>
    <w:r w:rsidRPr="0088610D">
      <w:rPr>
        <w:rFonts w:ascii="Arial" w:hAnsi="Arial" w:cs="Arial"/>
      </w:rPr>
      <w:t>Value</w:t>
    </w:r>
    <w:r w:rsidR="00124B78" w:rsidRPr="0088610D">
      <w:rPr>
        <w:rFonts w:ascii="Arial" w:hAnsi="Arial" w:cs="Arial"/>
      </w:rPr>
      <w:t xml:space="preserve"> of </w:t>
    </w:r>
    <w:r w:rsidR="0088610D" w:rsidRPr="0088610D">
      <w:rPr>
        <w:rFonts w:ascii="Arial" w:hAnsi="Arial" w:cs="Arial"/>
      </w:rPr>
      <w:t>t</w:t>
    </w:r>
    <w:r w:rsidR="00124B78" w:rsidRPr="0088610D">
      <w:rPr>
        <w:rFonts w:ascii="Arial" w:hAnsi="Arial" w:cs="Arial"/>
      </w:rPr>
      <w:t xml:space="preserve">ourism to Victoria </w:t>
    </w:r>
    <w:r w:rsidR="001D6FEE">
      <w:rPr>
        <w:rFonts w:ascii="Arial" w:hAnsi="Arial" w:cs="Arial"/>
      </w:rPr>
      <w:t xml:space="preserve">and its regions </w:t>
    </w:r>
    <w:r w:rsidR="00124B78" w:rsidRPr="0088610D">
      <w:rPr>
        <w:rFonts w:ascii="Arial" w:hAnsi="Arial" w:cs="Arial"/>
      </w:rPr>
      <w:t>202</w:t>
    </w:r>
    <w:r w:rsidR="00D524A9">
      <w:rPr>
        <w:rFonts w:ascii="Arial" w:hAnsi="Arial" w:cs="Arial"/>
      </w:rPr>
      <w:t>2</w:t>
    </w:r>
    <w:r w:rsidR="00124B78" w:rsidRPr="0088610D">
      <w:rPr>
        <w:rFonts w:ascii="Arial" w:hAnsi="Arial" w:cs="Arial"/>
      </w:rPr>
      <w:t>-2</w:t>
    </w:r>
    <w:r w:rsidR="00D524A9">
      <w:rPr>
        <w:rFonts w:ascii="Arial" w:hAnsi="Arial" w:cs="Arial"/>
      </w:rPr>
      <w:t>3</w:t>
    </w:r>
    <w:r w:rsidR="00A5328C" w:rsidRPr="0088610D">
      <w:rPr>
        <w:rFonts w:ascii="Arial" w:hAnsi="Arial" w:cs="Arial"/>
      </w:rPr>
      <w:t xml:space="preserve"> – </w:t>
    </w:r>
    <w:r w:rsidR="00256066" w:rsidRPr="0088610D">
      <w:rPr>
        <w:rFonts w:ascii="Arial" w:hAnsi="Arial" w:cs="Arial"/>
      </w:rPr>
      <w:t>(Optimised for digital accessibility)</w:t>
    </w:r>
  </w:p>
  <w:p w14:paraId="01187820" w14:textId="18859144" w:rsidR="00A5328C" w:rsidRPr="0088610D" w:rsidRDefault="00A37CC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–</w:t>
    </w:r>
    <w:r w:rsidR="00997472">
      <w:rPr>
        <w:rFonts w:ascii="Arial" w:hAnsi="Arial" w:cs="Arial"/>
      </w:rPr>
      <w:t xml:space="preserve"> </w:t>
    </w:r>
    <w:r>
      <w:rPr>
        <w:rFonts w:ascii="Arial" w:hAnsi="Arial" w:cs="Arial"/>
      </w:rPr>
      <w:t>r</w:t>
    </w:r>
    <w:r w:rsidR="00997472">
      <w:rPr>
        <w:rFonts w:ascii="Arial" w:hAnsi="Arial" w:cs="Arial"/>
      </w:rPr>
      <w:t>e</w:t>
    </w:r>
    <w:r>
      <w:rPr>
        <w:rFonts w:ascii="Arial" w:hAnsi="Arial" w:cs="Arial"/>
      </w:rPr>
      <w:t>published 9 August 2024</w:t>
    </w:r>
    <w:r w:rsidR="00A5328C" w:rsidRPr="0088610D">
      <w:rPr>
        <w:rFonts w:ascii="Arial" w:hAnsi="Arial" w:cs="Arial"/>
      </w:rPr>
      <w:br/>
      <w:t xml:space="preserve">Page </w:t>
    </w:r>
    <w:sdt>
      <w:sdtPr>
        <w:rPr>
          <w:rFonts w:ascii="Arial" w:hAnsi="Arial" w:cs="Arial"/>
        </w:rPr>
        <w:id w:val="-14937864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328C" w:rsidRPr="0088610D">
          <w:rPr>
            <w:rFonts w:ascii="Arial" w:hAnsi="Arial" w:cs="Arial"/>
          </w:rPr>
          <w:fldChar w:fldCharType="begin"/>
        </w:r>
        <w:r w:rsidR="00A5328C" w:rsidRPr="0088610D">
          <w:rPr>
            <w:rFonts w:ascii="Arial" w:hAnsi="Arial" w:cs="Arial"/>
          </w:rPr>
          <w:instrText xml:space="preserve"> PAGE   \* MERGEFORMAT </w:instrText>
        </w:r>
        <w:r w:rsidR="00A5328C" w:rsidRPr="0088610D">
          <w:rPr>
            <w:rFonts w:ascii="Arial" w:hAnsi="Arial" w:cs="Arial"/>
          </w:rPr>
          <w:fldChar w:fldCharType="separate"/>
        </w:r>
        <w:r w:rsidR="00A5328C" w:rsidRPr="0088610D">
          <w:rPr>
            <w:rFonts w:ascii="Arial" w:hAnsi="Arial" w:cs="Arial"/>
            <w:noProof/>
          </w:rPr>
          <w:t>2</w:t>
        </w:r>
        <w:r w:rsidR="00A5328C" w:rsidRPr="0088610D">
          <w:rPr>
            <w:rFonts w:ascii="Arial" w:hAnsi="Arial" w:cs="Arial"/>
            <w:noProof/>
          </w:rPr>
          <w:fldChar w:fldCharType="end"/>
        </w:r>
      </w:sdtContent>
    </w:sdt>
  </w:p>
  <w:p w14:paraId="3984D39B" w14:textId="0E44D127" w:rsidR="00A5328C" w:rsidRDefault="00A5328C">
    <w:pPr>
      <w:pStyle w:val="Footer"/>
    </w:pPr>
  </w:p>
  <w:p w14:paraId="40BA486A" w14:textId="77777777" w:rsidR="00260290" w:rsidRDefault="002602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76CC8" w14:textId="77777777" w:rsidR="00A43BCB" w:rsidRDefault="00A43BCB" w:rsidP="00D67AEC">
      <w:pPr>
        <w:spacing w:after="0" w:line="240" w:lineRule="auto"/>
      </w:pPr>
      <w:r>
        <w:separator/>
      </w:r>
    </w:p>
  </w:footnote>
  <w:footnote w:type="continuationSeparator" w:id="0">
    <w:p w14:paraId="449A3206" w14:textId="77777777" w:rsidR="00A43BCB" w:rsidRDefault="00A43BCB" w:rsidP="00D67AEC">
      <w:pPr>
        <w:spacing w:after="0" w:line="240" w:lineRule="auto"/>
      </w:pPr>
      <w:r>
        <w:continuationSeparator/>
      </w:r>
    </w:p>
  </w:footnote>
  <w:footnote w:type="continuationNotice" w:id="1">
    <w:p w14:paraId="7B765443" w14:textId="77777777" w:rsidR="00A43BCB" w:rsidRDefault="00A43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6622" w14:textId="21794F06" w:rsidR="00EA2EEB" w:rsidRDefault="00DD0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5D94D8E" wp14:editId="61466B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139343678d1af0f2e7500409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ABD51" w14:textId="38AF5FD1" w:rsidR="00DD0BB6" w:rsidRPr="00DD0BB6" w:rsidRDefault="00DD0BB6" w:rsidP="00DD0BB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D0BB6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94D8E" id="_x0000_t202" coordsize="21600,21600" o:spt="202" path="m,l,21600r21600,l21600,xe">
              <v:stroke joinstyle="miter"/>
              <v:path gradientshapeok="t" o:connecttype="rect"/>
            </v:shapetype>
            <v:shape id="MSIPCM139343678d1af0f2e7500409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D5ABD51" w14:textId="38AF5FD1" w:rsidR="00DD0BB6" w:rsidRPr="00DD0BB6" w:rsidRDefault="00DD0BB6" w:rsidP="00DD0BB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D0BB6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4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A3100" wp14:editId="7D25CD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Text Box 2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6F0C93" w14:textId="63DD5E17" w:rsidR="0070349F" w:rsidRPr="0070349F" w:rsidRDefault="0070349F" w:rsidP="0070349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70349F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A3100" id="Text Box 2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6E6F0C93" w14:textId="63DD5E17" w:rsidR="0070349F" w:rsidRPr="0070349F" w:rsidRDefault="0070349F" w:rsidP="0070349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70349F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CFA387" w14:textId="77777777" w:rsidR="00260290" w:rsidRDefault="002602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63C6"/>
    <w:multiLevelType w:val="hybridMultilevel"/>
    <w:tmpl w:val="8C562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8ED"/>
    <w:multiLevelType w:val="hybridMultilevel"/>
    <w:tmpl w:val="94945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112CF"/>
    <w:multiLevelType w:val="hybridMultilevel"/>
    <w:tmpl w:val="AC78E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0165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E1E0C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951A8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37837D0"/>
    <w:multiLevelType w:val="hybridMultilevel"/>
    <w:tmpl w:val="E7B81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530B"/>
    <w:multiLevelType w:val="hybridMultilevel"/>
    <w:tmpl w:val="D2048C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74E91"/>
    <w:multiLevelType w:val="hybridMultilevel"/>
    <w:tmpl w:val="E286B3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96CC8"/>
    <w:multiLevelType w:val="hybridMultilevel"/>
    <w:tmpl w:val="F968B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46365E"/>
    <w:multiLevelType w:val="hybridMultilevel"/>
    <w:tmpl w:val="C270E27C"/>
    <w:lvl w:ilvl="0" w:tplc="0C09000F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52B60D3"/>
    <w:multiLevelType w:val="hybridMultilevel"/>
    <w:tmpl w:val="9C78377E"/>
    <w:lvl w:ilvl="0" w:tplc="5D0889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238"/>
    <w:multiLevelType w:val="hybridMultilevel"/>
    <w:tmpl w:val="09F67B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694F0B"/>
    <w:multiLevelType w:val="hybridMultilevel"/>
    <w:tmpl w:val="52027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3974">
    <w:abstractNumId w:val="6"/>
  </w:num>
  <w:num w:numId="2" w16cid:durableId="1958488177">
    <w:abstractNumId w:val="8"/>
  </w:num>
  <w:num w:numId="3" w16cid:durableId="1835336290">
    <w:abstractNumId w:val="3"/>
  </w:num>
  <w:num w:numId="4" w16cid:durableId="559093697">
    <w:abstractNumId w:val="4"/>
  </w:num>
  <w:num w:numId="5" w16cid:durableId="1232079142">
    <w:abstractNumId w:val="5"/>
  </w:num>
  <w:num w:numId="6" w16cid:durableId="1349287126">
    <w:abstractNumId w:val="0"/>
  </w:num>
  <w:num w:numId="7" w16cid:durableId="616252079">
    <w:abstractNumId w:val="1"/>
  </w:num>
  <w:num w:numId="8" w16cid:durableId="1462072397">
    <w:abstractNumId w:val="12"/>
  </w:num>
  <w:num w:numId="9" w16cid:durableId="56782981">
    <w:abstractNumId w:val="13"/>
  </w:num>
  <w:num w:numId="10" w16cid:durableId="1596672208">
    <w:abstractNumId w:val="2"/>
  </w:num>
  <w:num w:numId="11" w16cid:durableId="1028486823">
    <w:abstractNumId w:val="9"/>
  </w:num>
  <w:num w:numId="12" w16cid:durableId="1018698792">
    <w:abstractNumId w:val="7"/>
  </w:num>
  <w:num w:numId="13" w16cid:durableId="1428768489">
    <w:abstractNumId w:val="11"/>
  </w:num>
  <w:num w:numId="14" w16cid:durableId="546527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44"/>
    <w:rsid w:val="00000D16"/>
    <w:rsid w:val="00003701"/>
    <w:rsid w:val="00007569"/>
    <w:rsid w:val="00010493"/>
    <w:rsid w:val="00012052"/>
    <w:rsid w:val="000121CE"/>
    <w:rsid w:val="0001351C"/>
    <w:rsid w:val="0002322C"/>
    <w:rsid w:val="00026057"/>
    <w:rsid w:val="00031156"/>
    <w:rsid w:val="00052FF8"/>
    <w:rsid w:val="00055B24"/>
    <w:rsid w:val="00056B7A"/>
    <w:rsid w:val="00060CE3"/>
    <w:rsid w:val="00060DEC"/>
    <w:rsid w:val="00062115"/>
    <w:rsid w:val="00067708"/>
    <w:rsid w:val="000710FB"/>
    <w:rsid w:val="00075A77"/>
    <w:rsid w:val="000761D2"/>
    <w:rsid w:val="000774ED"/>
    <w:rsid w:val="000829B2"/>
    <w:rsid w:val="00085394"/>
    <w:rsid w:val="00086B6D"/>
    <w:rsid w:val="000918CF"/>
    <w:rsid w:val="000939A5"/>
    <w:rsid w:val="00095CD8"/>
    <w:rsid w:val="00096DBA"/>
    <w:rsid w:val="000A2EDC"/>
    <w:rsid w:val="000A7F31"/>
    <w:rsid w:val="000B74FA"/>
    <w:rsid w:val="000B7918"/>
    <w:rsid w:val="000C1B24"/>
    <w:rsid w:val="000C5B55"/>
    <w:rsid w:val="000C7D21"/>
    <w:rsid w:val="000D15F7"/>
    <w:rsid w:val="000D6AC1"/>
    <w:rsid w:val="000E19EE"/>
    <w:rsid w:val="000E28CC"/>
    <w:rsid w:val="000E3356"/>
    <w:rsid w:val="000E42CE"/>
    <w:rsid w:val="000E7245"/>
    <w:rsid w:val="000F696D"/>
    <w:rsid w:val="00100FFF"/>
    <w:rsid w:val="00101572"/>
    <w:rsid w:val="0010160D"/>
    <w:rsid w:val="0010489F"/>
    <w:rsid w:val="00105354"/>
    <w:rsid w:val="00113341"/>
    <w:rsid w:val="00114B75"/>
    <w:rsid w:val="001224B0"/>
    <w:rsid w:val="00122D91"/>
    <w:rsid w:val="00123554"/>
    <w:rsid w:val="00124B78"/>
    <w:rsid w:val="00124CE3"/>
    <w:rsid w:val="0012584E"/>
    <w:rsid w:val="001273E2"/>
    <w:rsid w:val="001308C3"/>
    <w:rsid w:val="0013547F"/>
    <w:rsid w:val="00140697"/>
    <w:rsid w:val="00140ADE"/>
    <w:rsid w:val="001445C1"/>
    <w:rsid w:val="00145D43"/>
    <w:rsid w:val="00145E6E"/>
    <w:rsid w:val="00147288"/>
    <w:rsid w:val="00147707"/>
    <w:rsid w:val="00150DFC"/>
    <w:rsid w:val="001527A3"/>
    <w:rsid w:val="00157FEE"/>
    <w:rsid w:val="00162EDF"/>
    <w:rsid w:val="0016778C"/>
    <w:rsid w:val="00171925"/>
    <w:rsid w:val="00173192"/>
    <w:rsid w:val="00175F44"/>
    <w:rsid w:val="0018091B"/>
    <w:rsid w:val="00190733"/>
    <w:rsid w:val="00191B9D"/>
    <w:rsid w:val="00193506"/>
    <w:rsid w:val="00193ADC"/>
    <w:rsid w:val="00196CDE"/>
    <w:rsid w:val="00196D10"/>
    <w:rsid w:val="001A11A3"/>
    <w:rsid w:val="001B2A1A"/>
    <w:rsid w:val="001B7A72"/>
    <w:rsid w:val="001D23C2"/>
    <w:rsid w:val="001D3D65"/>
    <w:rsid w:val="001D5362"/>
    <w:rsid w:val="001D6FEE"/>
    <w:rsid w:val="001E0D28"/>
    <w:rsid w:val="001E5213"/>
    <w:rsid w:val="001E7961"/>
    <w:rsid w:val="001F08FC"/>
    <w:rsid w:val="001F1770"/>
    <w:rsid w:val="001F6807"/>
    <w:rsid w:val="00202ADD"/>
    <w:rsid w:val="00204B49"/>
    <w:rsid w:val="002073B5"/>
    <w:rsid w:val="0021305E"/>
    <w:rsid w:val="0021325C"/>
    <w:rsid w:val="002153FA"/>
    <w:rsid w:val="00221948"/>
    <w:rsid w:val="002224B5"/>
    <w:rsid w:val="002231DC"/>
    <w:rsid w:val="00224973"/>
    <w:rsid w:val="002274DA"/>
    <w:rsid w:val="00230EF1"/>
    <w:rsid w:val="00235CA9"/>
    <w:rsid w:val="00235D25"/>
    <w:rsid w:val="00240FC6"/>
    <w:rsid w:val="00242867"/>
    <w:rsid w:val="00244BBA"/>
    <w:rsid w:val="002467EE"/>
    <w:rsid w:val="00246AB7"/>
    <w:rsid w:val="00256066"/>
    <w:rsid w:val="00260290"/>
    <w:rsid w:val="0026546D"/>
    <w:rsid w:val="00265952"/>
    <w:rsid w:val="00270B69"/>
    <w:rsid w:val="00273B8E"/>
    <w:rsid w:val="00282503"/>
    <w:rsid w:val="00284DA5"/>
    <w:rsid w:val="002860D0"/>
    <w:rsid w:val="002902D6"/>
    <w:rsid w:val="00291469"/>
    <w:rsid w:val="002929FF"/>
    <w:rsid w:val="0029401A"/>
    <w:rsid w:val="00296B64"/>
    <w:rsid w:val="002A584A"/>
    <w:rsid w:val="002A5BE0"/>
    <w:rsid w:val="002A6E5A"/>
    <w:rsid w:val="002B0876"/>
    <w:rsid w:val="002B23C4"/>
    <w:rsid w:val="002B3996"/>
    <w:rsid w:val="002B408C"/>
    <w:rsid w:val="002B6AAE"/>
    <w:rsid w:val="002C1B7B"/>
    <w:rsid w:val="002C4598"/>
    <w:rsid w:val="002C5BA9"/>
    <w:rsid w:val="002C7246"/>
    <w:rsid w:val="002D38BB"/>
    <w:rsid w:val="002D464C"/>
    <w:rsid w:val="002E084C"/>
    <w:rsid w:val="002F07D1"/>
    <w:rsid w:val="002F085D"/>
    <w:rsid w:val="002F0A29"/>
    <w:rsid w:val="002F2B3D"/>
    <w:rsid w:val="002F5167"/>
    <w:rsid w:val="002F5DF5"/>
    <w:rsid w:val="00301A40"/>
    <w:rsid w:val="00305228"/>
    <w:rsid w:val="00306D33"/>
    <w:rsid w:val="00307AE7"/>
    <w:rsid w:val="003108DF"/>
    <w:rsid w:val="003119C4"/>
    <w:rsid w:val="00313FB0"/>
    <w:rsid w:val="00314908"/>
    <w:rsid w:val="003174F1"/>
    <w:rsid w:val="00323296"/>
    <w:rsid w:val="003266D0"/>
    <w:rsid w:val="00327B5F"/>
    <w:rsid w:val="00332B19"/>
    <w:rsid w:val="00333F69"/>
    <w:rsid w:val="00336112"/>
    <w:rsid w:val="00336327"/>
    <w:rsid w:val="00351A67"/>
    <w:rsid w:val="00351B0E"/>
    <w:rsid w:val="0035675C"/>
    <w:rsid w:val="0035720D"/>
    <w:rsid w:val="00360467"/>
    <w:rsid w:val="00363502"/>
    <w:rsid w:val="003667DD"/>
    <w:rsid w:val="003714AE"/>
    <w:rsid w:val="003715E0"/>
    <w:rsid w:val="00372768"/>
    <w:rsid w:val="003730F0"/>
    <w:rsid w:val="00374030"/>
    <w:rsid w:val="00374898"/>
    <w:rsid w:val="00375631"/>
    <w:rsid w:val="003761BE"/>
    <w:rsid w:val="00377E9C"/>
    <w:rsid w:val="003834DD"/>
    <w:rsid w:val="00391B3D"/>
    <w:rsid w:val="00393599"/>
    <w:rsid w:val="00394BA7"/>
    <w:rsid w:val="003A0DAF"/>
    <w:rsid w:val="003A4207"/>
    <w:rsid w:val="003B22E8"/>
    <w:rsid w:val="003B44DB"/>
    <w:rsid w:val="003B5865"/>
    <w:rsid w:val="003B5D55"/>
    <w:rsid w:val="003C43C6"/>
    <w:rsid w:val="003C6FD6"/>
    <w:rsid w:val="003C714C"/>
    <w:rsid w:val="003C7477"/>
    <w:rsid w:val="003D0D7C"/>
    <w:rsid w:val="003D30B2"/>
    <w:rsid w:val="003D404B"/>
    <w:rsid w:val="003D434E"/>
    <w:rsid w:val="003E2884"/>
    <w:rsid w:val="003E5506"/>
    <w:rsid w:val="003F1353"/>
    <w:rsid w:val="003F1C6C"/>
    <w:rsid w:val="003F5D4D"/>
    <w:rsid w:val="003F698F"/>
    <w:rsid w:val="00403F91"/>
    <w:rsid w:val="004058F0"/>
    <w:rsid w:val="00405FE3"/>
    <w:rsid w:val="00407FBD"/>
    <w:rsid w:val="004102F2"/>
    <w:rsid w:val="0041031F"/>
    <w:rsid w:val="00423DEC"/>
    <w:rsid w:val="00425BDC"/>
    <w:rsid w:val="00431024"/>
    <w:rsid w:val="004336B9"/>
    <w:rsid w:val="00440E1A"/>
    <w:rsid w:val="004428A3"/>
    <w:rsid w:val="00443196"/>
    <w:rsid w:val="0044460A"/>
    <w:rsid w:val="004470A9"/>
    <w:rsid w:val="00450394"/>
    <w:rsid w:val="00450619"/>
    <w:rsid w:val="00450938"/>
    <w:rsid w:val="00451444"/>
    <w:rsid w:val="00460DEF"/>
    <w:rsid w:val="00463585"/>
    <w:rsid w:val="0046465E"/>
    <w:rsid w:val="00464E8D"/>
    <w:rsid w:val="00466CC0"/>
    <w:rsid w:val="004735CC"/>
    <w:rsid w:val="00480351"/>
    <w:rsid w:val="00482C5B"/>
    <w:rsid w:val="00482D7D"/>
    <w:rsid w:val="0049298A"/>
    <w:rsid w:val="0049762D"/>
    <w:rsid w:val="00497F51"/>
    <w:rsid w:val="004A508A"/>
    <w:rsid w:val="004A5612"/>
    <w:rsid w:val="004A5617"/>
    <w:rsid w:val="004B587A"/>
    <w:rsid w:val="004C0568"/>
    <w:rsid w:val="004C0DB7"/>
    <w:rsid w:val="004C379F"/>
    <w:rsid w:val="004C4183"/>
    <w:rsid w:val="004C629A"/>
    <w:rsid w:val="004D18BF"/>
    <w:rsid w:val="004D7E42"/>
    <w:rsid w:val="004E159A"/>
    <w:rsid w:val="004E2715"/>
    <w:rsid w:val="004E2CA0"/>
    <w:rsid w:val="004F1B6E"/>
    <w:rsid w:val="004F6558"/>
    <w:rsid w:val="004F6E36"/>
    <w:rsid w:val="004F7D37"/>
    <w:rsid w:val="004F7DE9"/>
    <w:rsid w:val="005020C4"/>
    <w:rsid w:val="00503038"/>
    <w:rsid w:val="005033DF"/>
    <w:rsid w:val="0050447C"/>
    <w:rsid w:val="00505113"/>
    <w:rsid w:val="0050623E"/>
    <w:rsid w:val="00510E34"/>
    <w:rsid w:val="00514AFF"/>
    <w:rsid w:val="00520836"/>
    <w:rsid w:val="0052419F"/>
    <w:rsid w:val="00524BC5"/>
    <w:rsid w:val="00526CC8"/>
    <w:rsid w:val="00527271"/>
    <w:rsid w:val="00532553"/>
    <w:rsid w:val="00540325"/>
    <w:rsid w:val="00542C10"/>
    <w:rsid w:val="005432ED"/>
    <w:rsid w:val="0054337B"/>
    <w:rsid w:val="00545876"/>
    <w:rsid w:val="00546EE4"/>
    <w:rsid w:val="0055010A"/>
    <w:rsid w:val="005516D8"/>
    <w:rsid w:val="00553678"/>
    <w:rsid w:val="00555E18"/>
    <w:rsid w:val="005563D6"/>
    <w:rsid w:val="00563BEF"/>
    <w:rsid w:val="00564C4F"/>
    <w:rsid w:val="00566042"/>
    <w:rsid w:val="00567D1B"/>
    <w:rsid w:val="00572C99"/>
    <w:rsid w:val="00573F3C"/>
    <w:rsid w:val="00585949"/>
    <w:rsid w:val="005873FE"/>
    <w:rsid w:val="005901D1"/>
    <w:rsid w:val="00594467"/>
    <w:rsid w:val="00597DDD"/>
    <w:rsid w:val="005A11FE"/>
    <w:rsid w:val="005B193A"/>
    <w:rsid w:val="005B19B3"/>
    <w:rsid w:val="005B4B39"/>
    <w:rsid w:val="005B5FDE"/>
    <w:rsid w:val="005C15A3"/>
    <w:rsid w:val="005C49C3"/>
    <w:rsid w:val="005C4B8D"/>
    <w:rsid w:val="005C70F0"/>
    <w:rsid w:val="005C78A5"/>
    <w:rsid w:val="005D28DB"/>
    <w:rsid w:val="005D314E"/>
    <w:rsid w:val="005D3639"/>
    <w:rsid w:val="005D7D5F"/>
    <w:rsid w:val="005E6D7C"/>
    <w:rsid w:val="005F1343"/>
    <w:rsid w:val="005F1515"/>
    <w:rsid w:val="005F24F1"/>
    <w:rsid w:val="005F3AF7"/>
    <w:rsid w:val="005F4637"/>
    <w:rsid w:val="005F5E02"/>
    <w:rsid w:val="00602BE7"/>
    <w:rsid w:val="006049F3"/>
    <w:rsid w:val="0060633A"/>
    <w:rsid w:val="006072FC"/>
    <w:rsid w:val="00607395"/>
    <w:rsid w:val="00613400"/>
    <w:rsid w:val="00620273"/>
    <w:rsid w:val="006213D4"/>
    <w:rsid w:val="006240B1"/>
    <w:rsid w:val="006300AB"/>
    <w:rsid w:val="006303DF"/>
    <w:rsid w:val="00631270"/>
    <w:rsid w:val="00631FEC"/>
    <w:rsid w:val="0063365F"/>
    <w:rsid w:val="00635282"/>
    <w:rsid w:val="006506AD"/>
    <w:rsid w:val="00655F38"/>
    <w:rsid w:val="00660E8C"/>
    <w:rsid w:val="00662D4A"/>
    <w:rsid w:val="0066379A"/>
    <w:rsid w:val="0066440D"/>
    <w:rsid w:val="00666F73"/>
    <w:rsid w:val="0067416F"/>
    <w:rsid w:val="00675AA8"/>
    <w:rsid w:val="00675AC3"/>
    <w:rsid w:val="00683F93"/>
    <w:rsid w:val="00684305"/>
    <w:rsid w:val="006944B6"/>
    <w:rsid w:val="0069597E"/>
    <w:rsid w:val="00697E97"/>
    <w:rsid w:val="006A1E39"/>
    <w:rsid w:val="006A47BF"/>
    <w:rsid w:val="006A4EC7"/>
    <w:rsid w:val="006B1224"/>
    <w:rsid w:val="006B4BBF"/>
    <w:rsid w:val="006B4D46"/>
    <w:rsid w:val="006B560E"/>
    <w:rsid w:val="006B6009"/>
    <w:rsid w:val="006C2B9A"/>
    <w:rsid w:val="006C3C7A"/>
    <w:rsid w:val="006C480C"/>
    <w:rsid w:val="006C6768"/>
    <w:rsid w:val="006D5849"/>
    <w:rsid w:val="006E2087"/>
    <w:rsid w:val="006E2FC1"/>
    <w:rsid w:val="006F19F8"/>
    <w:rsid w:val="006F27BD"/>
    <w:rsid w:val="006F74CD"/>
    <w:rsid w:val="0070349F"/>
    <w:rsid w:val="0070500C"/>
    <w:rsid w:val="00715C42"/>
    <w:rsid w:val="00720396"/>
    <w:rsid w:val="0072122B"/>
    <w:rsid w:val="007220ED"/>
    <w:rsid w:val="00727A06"/>
    <w:rsid w:val="00732524"/>
    <w:rsid w:val="007325BF"/>
    <w:rsid w:val="0073405B"/>
    <w:rsid w:val="00735F9D"/>
    <w:rsid w:val="00736E3D"/>
    <w:rsid w:val="00740611"/>
    <w:rsid w:val="0074093C"/>
    <w:rsid w:val="007448F5"/>
    <w:rsid w:val="00747850"/>
    <w:rsid w:val="00747DA1"/>
    <w:rsid w:val="00750F90"/>
    <w:rsid w:val="00751E2F"/>
    <w:rsid w:val="007546C9"/>
    <w:rsid w:val="00770FBF"/>
    <w:rsid w:val="007759BC"/>
    <w:rsid w:val="007813BA"/>
    <w:rsid w:val="00782688"/>
    <w:rsid w:val="00790FF5"/>
    <w:rsid w:val="00792901"/>
    <w:rsid w:val="00796D95"/>
    <w:rsid w:val="007A5AD0"/>
    <w:rsid w:val="007A7984"/>
    <w:rsid w:val="007B328C"/>
    <w:rsid w:val="007B5235"/>
    <w:rsid w:val="007B6792"/>
    <w:rsid w:val="007B7A98"/>
    <w:rsid w:val="007C041B"/>
    <w:rsid w:val="007C0506"/>
    <w:rsid w:val="007D0A09"/>
    <w:rsid w:val="007D2018"/>
    <w:rsid w:val="007D20FE"/>
    <w:rsid w:val="007E0827"/>
    <w:rsid w:val="007E1C76"/>
    <w:rsid w:val="007E4BA9"/>
    <w:rsid w:val="007E7275"/>
    <w:rsid w:val="007F142F"/>
    <w:rsid w:val="007F4C0E"/>
    <w:rsid w:val="007F69A8"/>
    <w:rsid w:val="00802822"/>
    <w:rsid w:val="0080298B"/>
    <w:rsid w:val="00804096"/>
    <w:rsid w:val="00805AE9"/>
    <w:rsid w:val="00806123"/>
    <w:rsid w:val="00806EE3"/>
    <w:rsid w:val="00807B1C"/>
    <w:rsid w:val="008116EA"/>
    <w:rsid w:val="0081355B"/>
    <w:rsid w:val="00815FB3"/>
    <w:rsid w:val="00820CB0"/>
    <w:rsid w:val="00823502"/>
    <w:rsid w:val="008235A2"/>
    <w:rsid w:val="00832AF7"/>
    <w:rsid w:val="00833B65"/>
    <w:rsid w:val="00836D81"/>
    <w:rsid w:val="00842370"/>
    <w:rsid w:val="00843801"/>
    <w:rsid w:val="00844435"/>
    <w:rsid w:val="00844586"/>
    <w:rsid w:val="00844819"/>
    <w:rsid w:val="00844E57"/>
    <w:rsid w:val="008466E5"/>
    <w:rsid w:val="00846C50"/>
    <w:rsid w:val="00850EFB"/>
    <w:rsid w:val="00852785"/>
    <w:rsid w:val="00853AFA"/>
    <w:rsid w:val="00862F1A"/>
    <w:rsid w:val="0086350C"/>
    <w:rsid w:val="00864874"/>
    <w:rsid w:val="00874201"/>
    <w:rsid w:val="008809DF"/>
    <w:rsid w:val="0088215B"/>
    <w:rsid w:val="008846EB"/>
    <w:rsid w:val="0088561C"/>
    <w:rsid w:val="0088610D"/>
    <w:rsid w:val="008865A0"/>
    <w:rsid w:val="00890801"/>
    <w:rsid w:val="008908C0"/>
    <w:rsid w:val="008972C3"/>
    <w:rsid w:val="008A344B"/>
    <w:rsid w:val="008A4CB1"/>
    <w:rsid w:val="008A50A6"/>
    <w:rsid w:val="008B0B12"/>
    <w:rsid w:val="008B42A2"/>
    <w:rsid w:val="008B56CA"/>
    <w:rsid w:val="008B7105"/>
    <w:rsid w:val="008C73C9"/>
    <w:rsid w:val="008D1AD8"/>
    <w:rsid w:val="008D2D0D"/>
    <w:rsid w:val="008D3DFD"/>
    <w:rsid w:val="008E21D9"/>
    <w:rsid w:val="008F52B0"/>
    <w:rsid w:val="008F5647"/>
    <w:rsid w:val="009019EF"/>
    <w:rsid w:val="00901EDC"/>
    <w:rsid w:val="00905836"/>
    <w:rsid w:val="00910B0D"/>
    <w:rsid w:val="009139C2"/>
    <w:rsid w:val="00921C9C"/>
    <w:rsid w:val="00921F8F"/>
    <w:rsid w:val="00931D4A"/>
    <w:rsid w:val="00934F88"/>
    <w:rsid w:val="00940B89"/>
    <w:rsid w:val="009418FB"/>
    <w:rsid w:val="0094290F"/>
    <w:rsid w:val="00944DCA"/>
    <w:rsid w:val="00945774"/>
    <w:rsid w:val="0094780F"/>
    <w:rsid w:val="00952BE1"/>
    <w:rsid w:val="00952DF3"/>
    <w:rsid w:val="009564DE"/>
    <w:rsid w:val="00956E4E"/>
    <w:rsid w:val="009615D0"/>
    <w:rsid w:val="00962727"/>
    <w:rsid w:val="00963E45"/>
    <w:rsid w:val="00964D8E"/>
    <w:rsid w:val="0097196A"/>
    <w:rsid w:val="009727E1"/>
    <w:rsid w:val="00974BD5"/>
    <w:rsid w:val="00980B43"/>
    <w:rsid w:val="00987790"/>
    <w:rsid w:val="009900B4"/>
    <w:rsid w:val="00991F4B"/>
    <w:rsid w:val="00993F96"/>
    <w:rsid w:val="00997310"/>
    <w:rsid w:val="00997472"/>
    <w:rsid w:val="00997CD8"/>
    <w:rsid w:val="009B32E1"/>
    <w:rsid w:val="009D3CE6"/>
    <w:rsid w:val="009D3E82"/>
    <w:rsid w:val="009D5C36"/>
    <w:rsid w:val="009F135B"/>
    <w:rsid w:val="009F1C0B"/>
    <w:rsid w:val="009F21F7"/>
    <w:rsid w:val="009F49E8"/>
    <w:rsid w:val="00A000D3"/>
    <w:rsid w:val="00A05A0C"/>
    <w:rsid w:val="00A11C5C"/>
    <w:rsid w:val="00A123EA"/>
    <w:rsid w:val="00A124F5"/>
    <w:rsid w:val="00A164A8"/>
    <w:rsid w:val="00A20F69"/>
    <w:rsid w:val="00A2187B"/>
    <w:rsid w:val="00A30348"/>
    <w:rsid w:val="00A31F61"/>
    <w:rsid w:val="00A32F47"/>
    <w:rsid w:val="00A338FF"/>
    <w:rsid w:val="00A37CC8"/>
    <w:rsid w:val="00A42A07"/>
    <w:rsid w:val="00A43305"/>
    <w:rsid w:val="00A43BCB"/>
    <w:rsid w:val="00A452CA"/>
    <w:rsid w:val="00A45547"/>
    <w:rsid w:val="00A47391"/>
    <w:rsid w:val="00A5328C"/>
    <w:rsid w:val="00A61368"/>
    <w:rsid w:val="00A62BAF"/>
    <w:rsid w:val="00A63DB9"/>
    <w:rsid w:val="00A64F4E"/>
    <w:rsid w:val="00A718D9"/>
    <w:rsid w:val="00A72773"/>
    <w:rsid w:val="00A7281A"/>
    <w:rsid w:val="00A75F8F"/>
    <w:rsid w:val="00A762B9"/>
    <w:rsid w:val="00A80F35"/>
    <w:rsid w:val="00A81A5C"/>
    <w:rsid w:val="00A83BE5"/>
    <w:rsid w:val="00A83E3C"/>
    <w:rsid w:val="00A85752"/>
    <w:rsid w:val="00A91099"/>
    <w:rsid w:val="00A96C7F"/>
    <w:rsid w:val="00A97EB5"/>
    <w:rsid w:val="00AA0C2B"/>
    <w:rsid w:val="00AA3202"/>
    <w:rsid w:val="00AA74F3"/>
    <w:rsid w:val="00AB3BF4"/>
    <w:rsid w:val="00AB3C5D"/>
    <w:rsid w:val="00AB3D09"/>
    <w:rsid w:val="00AC481C"/>
    <w:rsid w:val="00AC7BAF"/>
    <w:rsid w:val="00AD3DA0"/>
    <w:rsid w:val="00AE295C"/>
    <w:rsid w:val="00AF5F8C"/>
    <w:rsid w:val="00AF66FA"/>
    <w:rsid w:val="00B01BC6"/>
    <w:rsid w:val="00B04658"/>
    <w:rsid w:val="00B04DFE"/>
    <w:rsid w:val="00B06A34"/>
    <w:rsid w:val="00B1707A"/>
    <w:rsid w:val="00B173F7"/>
    <w:rsid w:val="00B262DC"/>
    <w:rsid w:val="00B31BC3"/>
    <w:rsid w:val="00B3580C"/>
    <w:rsid w:val="00B35DBF"/>
    <w:rsid w:val="00B36ACB"/>
    <w:rsid w:val="00B37EC5"/>
    <w:rsid w:val="00B40B4A"/>
    <w:rsid w:val="00B40BBF"/>
    <w:rsid w:val="00B452DD"/>
    <w:rsid w:val="00B50B90"/>
    <w:rsid w:val="00B51752"/>
    <w:rsid w:val="00B6361D"/>
    <w:rsid w:val="00B64C16"/>
    <w:rsid w:val="00B653E3"/>
    <w:rsid w:val="00B67E66"/>
    <w:rsid w:val="00B75EDE"/>
    <w:rsid w:val="00B8194E"/>
    <w:rsid w:val="00B9231F"/>
    <w:rsid w:val="00B952E3"/>
    <w:rsid w:val="00B95988"/>
    <w:rsid w:val="00BA75DB"/>
    <w:rsid w:val="00BB0520"/>
    <w:rsid w:val="00BB0E75"/>
    <w:rsid w:val="00BB4354"/>
    <w:rsid w:val="00BC3017"/>
    <w:rsid w:val="00BD2034"/>
    <w:rsid w:val="00BD40BF"/>
    <w:rsid w:val="00BD48EB"/>
    <w:rsid w:val="00BD6E42"/>
    <w:rsid w:val="00BD7CC5"/>
    <w:rsid w:val="00BE6B93"/>
    <w:rsid w:val="00BF3057"/>
    <w:rsid w:val="00BF320E"/>
    <w:rsid w:val="00C057E7"/>
    <w:rsid w:val="00C06027"/>
    <w:rsid w:val="00C07507"/>
    <w:rsid w:val="00C07689"/>
    <w:rsid w:val="00C100CF"/>
    <w:rsid w:val="00C110F3"/>
    <w:rsid w:val="00C112EE"/>
    <w:rsid w:val="00C12090"/>
    <w:rsid w:val="00C12CA5"/>
    <w:rsid w:val="00C12D35"/>
    <w:rsid w:val="00C16159"/>
    <w:rsid w:val="00C2310D"/>
    <w:rsid w:val="00C24C92"/>
    <w:rsid w:val="00C266DD"/>
    <w:rsid w:val="00C36B47"/>
    <w:rsid w:val="00C45A24"/>
    <w:rsid w:val="00C468C0"/>
    <w:rsid w:val="00C525C8"/>
    <w:rsid w:val="00C548F8"/>
    <w:rsid w:val="00C55633"/>
    <w:rsid w:val="00C633FF"/>
    <w:rsid w:val="00C661E5"/>
    <w:rsid w:val="00C73B79"/>
    <w:rsid w:val="00C75157"/>
    <w:rsid w:val="00C81DA0"/>
    <w:rsid w:val="00C91BEA"/>
    <w:rsid w:val="00C9201E"/>
    <w:rsid w:val="00CA0050"/>
    <w:rsid w:val="00CA024F"/>
    <w:rsid w:val="00CA5405"/>
    <w:rsid w:val="00CB5AB1"/>
    <w:rsid w:val="00CB72F8"/>
    <w:rsid w:val="00CC41CB"/>
    <w:rsid w:val="00CD23C8"/>
    <w:rsid w:val="00CD39CE"/>
    <w:rsid w:val="00CE4E6D"/>
    <w:rsid w:val="00CE63EC"/>
    <w:rsid w:val="00CF079A"/>
    <w:rsid w:val="00CF5255"/>
    <w:rsid w:val="00CF5D5D"/>
    <w:rsid w:val="00D00E79"/>
    <w:rsid w:val="00D01480"/>
    <w:rsid w:val="00D1098D"/>
    <w:rsid w:val="00D131AB"/>
    <w:rsid w:val="00D14627"/>
    <w:rsid w:val="00D167D5"/>
    <w:rsid w:val="00D248AD"/>
    <w:rsid w:val="00D25ABE"/>
    <w:rsid w:val="00D26CFB"/>
    <w:rsid w:val="00D279DB"/>
    <w:rsid w:val="00D31433"/>
    <w:rsid w:val="00D33A5E"/>
    <w:rsid w:val="00D349BD"/>
    <w:rsid w:val="00D361A5"/>
    <w:rsid w:val="00D524A9"/>
    <w:rsid w:val="00D53213"/>
    <w:rsid w:val="00D55661"/>
    <w:rsid w:val="00D55B0E"/>
    <w:rsid w:val="00D5696F"/>
    <w:rsid w:val="00D65297"/>
    <w:rsid w:val="00D67AEC"/>
    <w:rsid w:val="00D7297E"/>
    <w:rsid w:val="00D72AC2"/>
    <w:rsid w:val="00D75C1E"/>
    <w:rsid w:val="00D768FC"/>
    <w:rsid w:val="00D77EFF"/>
    <w:rsid w:val="00D8081F"/>
    <w:rsid w:val="00D83D2E"/>
    <w:rsid w:val="00D87D25"/>
    <w:rsid w:val="00D91864"/>
    <w:rsid w:val="00D91F05"/>
    <w:rsid w:val="00DA2272"/>
    <w:rsid w:val="00DA3AE2"/>
    <w:rsid w:val="00DA3D7E"/>
    <w:rsid w:val="00DB6AEC"/>
    <w:rsid w:val="00DB7953"/>
    <w:rsid w:val="00DC0441"/>
    <w:rsid w:val="00DC2742"/>
    <w:rsid w:val="00DC438E"/>
    <w:rsid w:val="00DC75DF"/>
    <w:rsid w:val="00DC77EF"/>
    <w:rsid w:val="00DC7AC4"/>
    <w:rsid w:val="00DD05A1"/>
    <w:rsid w:val="00DD0BB6"/>
    <w:rsid w:val="00DE0ABA"/>
    <w:rsid w:val="00DE42CF"/>
    <w:rsid w:val="00DE441F"/>
    <w:rsid w:val="00DE5D45"/>
    <w:rsid w:val="00DF1E57"/>
    <w:rsid w:val="00DF3881"/>
    <w:rsid w:val="00E0358A"/>
    <w:rsid w:val="00E03DB4"/>
    <w:rsid w:val="00E10D19"/>
    <w:rsid w:val="00E13F2C"/>
    <w:rsid w:val="00E20E40"/>
    <w:rsid w:val="00E21870"/>
    <w:rsid w:val="00E37A04"/>
    <w:rsid w:val="00E37C27"/>
    <w:rsid w:val="00E40B8D"/>
    <w:rsid w:val="00E42302"/>
    <w:rsid w:val="00E44444"/>
    <w:rsid w:val="00E53131"/>
    <w:rsid w:val="00E56146"/>
    <w:rsid w:val="00E562DE"/>
    <w:rsid w:val="00E60493"/>
    <w:rsid w:val="00E60C7F"/>
    <w:rsid w:val="00E616A9"/>
    <w:rsid w:val="00E61EA6"/>
    <w:rsid w:val="00E63ADC"/>
    <w:rsid w:val="00E655D2"/>
    <w:rsid w:val="00E66569"/>
    <w:rsid w:val="00E67665"/>
    <w:rsid w:val="00E72FB1"/>
    <w:rsid w:val="00E81FA7"/>
    <w:rsid w:val="00E85149"/>
    <w:rsid w:val="00E8682C"/>
    <w:rsid w:val="00E871DA"/>
    <w:rsid w:val="00E906F3"/>
    <w:rsid w:val="00E93F1E"/>
    <w:rsid w:val="00E9626D"/>
    <w:rsid w:val="00E96CA1"/>
    <w:rsid w:val="00EA05ED"/>
    <w:rsid w:val="00EA236F"/>
    <w:rsid w:val="00EA29E4"/>
    <w:rsid w:val="00EA2EEB"/>
    <w:rsid w:val="00EA3DB1"/>
    <w:rsid w:val="00EB0A60"/>
    <w:rsid w:val="00EB47BD"/>
    <w:rsid w:val="00EB4A20"/>
    <w:rsid w:val="00EB4E25"/>
    <w:rsid w:val="00EB6003"/>
    <w:rsid w:val="00EC0604"/>
    <w:rsid w:val="00ED0517"/>
    <w:rsid w:val="00ED3121"/>
    <w:rsid w:val="00ED4699"/>
    <w:rsid w:val="00ED4C97"/>
    <w:rsid w:val="00EE10AF"/>
    <w:rsid w:val="00EE1A68"/>
    <w:rsid w:val="00EE3753"/>
    <w:rsid w:val="00EF06A9"/>
    <w:rsid w:val="00EF24D8"/>
    <w:rsid w:val="00EF7C4D"/>
    <w:rsid w:val="00F03296"/>
    <w:rsid w:val="00F034E6"/>
    <w:rsid w:val="00F068B3"/>
    <w:rsid w:val="00F10914"/>
    <w:rsid w:val="00F11126"/>
    <w:rsid w:val="00F1171A"/>
    <w:rsid w:val="00F11AAF"/>
    <w:rsid w:val="00F1400F"/>
    <w:rsid w:val="00F15399"/>
    <w:rsid w:val="00F174C4"/>
    <w:rsid w:val="00F2497D"/>
    <w:rsid w:val="00F35532"/>
    <w:rsid w:val="00F52603"/>
    <w:rsid w:val="00F534F5"/>
    <w:rsid w:val="00F54DA7"/>
    <w:rsid w:val="00F56A02"/>
    <w:rsid w:val="00F578E0"/>
    <w:rsid w:val="00F57C79"/>
    <w:rsid w:val="00F633F3"/>
    <w:rsid w:val="00F76D7A"/>
    <w:rsid w:val="00F81000"/>
    <w:rsid w:val="00F85F8C"/>
    <w:rsid w:val="00F8788E"/>
    <w:rsid w:val="00F90269"/>
    <w:rsid w:val="00F9140B"/>
    <w:rsid w:val="00F9372F"/>
    <w:rsid w:val="00FA64EE"/>
    <w:rsid w:val="00FB22B9"/>
    <w:rsid w:val="00FB377C"/>
    <w:rsid w:val="00FB4754"/>
    <w:rsid w:val="00FB4D13"/>
    <w:rsid w:val="00FC3381"/>
    <w:rsid w:val="00FC423D"/>
    <w:rsid w:val="00FD2055"/>
    <w:rsid w:val="00FD71BF"/>
    <w:rsid w:val="00FD7E34"/>
    <w:rsid w:val="00FE4017"/>
    <w:rsid w:val="00FE5706"/>
    <w:rsid w:val="00FE712E"/>
    <w:rsid w:val="00FE7E54"/>
    <w:rsid w:val="00FE7F59"/>
    <w:rsid w:val="00FF0D7F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740E8"/>
  <w15:chartTrackingRefBased/>
  <w15:docId w15:val="{4B653218-2B89-490C-990F-AC187B7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C0"/>
  </w:style>
  <w:style w:type="paragraph" w:styleId="Heading1">
    <w:name w:val="heading 1"/>
    <w:basedOn w:val="Normal"/>
    <w:next w:val="Normal"/>
    <w:link w:val="Heading1Char"/>
    <w:uiPriority w:val="9"/>
    <w:qFormat/>
    <w:rsid w:val="00C468C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8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8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8C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68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8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8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8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8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C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468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68C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TableGrid">
    <w:name w:val="Table Grid"/>
    <w:basedOn w:val="TableNormal"/>
    <w:uiPriority w:val="39"/>
    <w:rsid w:val="00E4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468C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468C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markedcontent">
    <w:name w:val="markedcontent"/>
    <w:basedOn w:val="DefaultParagraphFont"/>
    <w:rsid w:val="009564DE"/>
  </w:style>
  <w:style w:type="paragraph" w:styleId="ListParagraph">
    <w:name w:val="List Paragraph"/>
    <w:basedOn w:val="Normal"/>
    <w:uiPriority w:val="34"/>
    <w:qFormat/>
    <w:rsid w:val="009564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4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7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EC"/>
  </w:style>
  <w:style w:type="paragraph" w:styleId="Footer">
    <w:name w:val="footer"/>
    <w:basedOn w:val="Normal"/>
    <w:link w:val="FooterChar"/>
    <w:uiPriority w:val="99"/>
    <w:unhideWhenUsed/>
    <w:rsid w:val="00D67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EC"/>
  </w:style>
  <w:style w:type="paragraph" w:styleId="TOC1">
    <w:name w:val="toc 1"/>
    <w:basedOn w:val="Normal"/>
    <w:next w:val="Normal"/>
    <w:autoRedefine/>
    <w:uiPriority w:val="39"/>
    <w:unhideWhenUsed/>
    <w:rsid w:val="007546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46C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54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4F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8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468C0"/>
    <w:rPr>
      <w:rFonts w:asciiTheme="majorHAnsi" w:eastAsiaTheme="majorEastAsia" w:hAnsiTheme="majorHAnsi" w:cstheme="majorBidi"/>
      <w:sz w:val="30"/>
      <w:szCs w:val="30"/>
    </w:rPr>
  </w:style>
  <w:style w:type="paragraph" w:customStyle="1" w:styleId="Default">
    <w:name w:val="Default"/>
    <w:rsid w:val="00823502"/>
    <w:pPr>
      <w:autoSpaceDE w:val="0"/>
      <w:autoSpaceDN w:val="0"/>
      <w:adjustRightInd w:val="0"/>
      <w:spacing w:after="0" w:line="240" w:lineRule="auto"/>
    </w:pPr>
    <w:rPr>
      <w:rFonts w:ascii="VIC" w:hAnsi="VIC" w:cs="VIC"/>
      <w:color w:val="000000"/>
      <w:sz w:val="24"/>
      <w:szCs w:val="24"/>
    </w:rPr>
  </w:style>
  <w:style w:type="paragraph" w:customStyle="1" w:styleId="Tabletext">
    <w:name w:val="Table text"/>
    <w:basedOn w:val="Normal"/>
    <w:rsid w:val="006B6009"/>
    <w:pPr>
      <w:autoSpaceDE w:val="0"/>
      <w:autoSpaceDN w:val="0"/>
      <w:adjustRightInd w:val="0"/>
      <w:spacing w:before="60" w:after="60" w:line="240" w:lineRule="auto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468C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468C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8C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8C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8C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8C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68C0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C468C0"/>
    <w:rPr>
      <w:b/>
      <w:bCs/>
    </w:rPr>
  </w:style>
  <w:style w:type="character" w:styleId="Emphasis">
    <w:name w:val="Emphasis"/>
    <w:basedOn w:val="DefaultParagraphFont"/>
    <w:uiPriority w:val="20"/>
    <w:qFormat/>
    <w:rsid w:val="00C468C0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468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68C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468C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8C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8C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468C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68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468C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468C0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468C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8C0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D33A5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24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vic.gov.au/research-and-insights/regional-re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.gov.au/Economic-analysis/economic-val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arch@ecodev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of tourism to Victoria 2021-22</vt:lpstr>
    </vt:vector>
  </TitlesOfParts>
  <Company/>
  <LinksUpToDate>false</LinksUpToDate>
  <CharactersWithSpaces>12801</CharactersWithSpaces>
  <SharedDoc>false</SharedDoc>
  <HLinks>
    <vt:vector size="150" baseType="variant">
      <vt:variant>
        <vt:i4>3473431</vt:i4>
      </vt:variant>
      <vt:variant>
        <vt:i4>141</vt:i4>
      </vt:variant>
      <vt:variant>
        <vt:i4>0</vt:i4>
      </vt:variant>
      <vt:variant>
        <vt:i4>5</vt:i4>
      </vt:variant>
      <vt:variant>
        <vt:lpwstr>mailto:research@ecodev.vic.gov.au</vt:lpwstr>
      </vt:variant>
      <vt:variant>
        <vt:lpwstr/>
      </vt:variant>
      <vt:variant>
        <vt:i4>5046289</vt:i4>
      </vt:variant>
      <vt:variant>
        <vt:i4>138</vt:i4>
      </vt:variant>
      <vt:variant>
        <vt:i4>0</vt:i4>
      </vt:variant>
      <vt:variant>
        <vt:i4>5</vt:i4>
      </vt:variant>
      <vt:variant>
        <vt:lpwstr>https://tourism.vic.gov.au/research-and-insights/regional-research</vt:lpwstr>
      </vt:variant>
      <vt:variant>
        <vt:lpwstr>regional_boundary_definitions</vt:lpwstr>
      </vt:variant>
      <vt:variant>
        <vt:i4>3538991</vt:i4>
      </vt:variant>
      <vt:variant>
        <vt:i4>135</vt:i4>
      </vt:variant>
      <vt:variant>
        <vt:i4>0</vt:i4>
      </vt:variant>
      <vt:variant>
        <vt:i4>5</vt:i4>
      </vt:variant>
      <vt:variant>
        <vt:lpwstr>https://www.tra.gov.au/Economic-analysis/economic-value</vt:lpwstr>
      </vt:variant>
      <vt:variant>
        <vt:lpwstr/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_Toc173499106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_Toc173499105</vt:lpwstr>
      </vt:variant>
      <vt:variant>
        <vt:i4>1900602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_Toc173499104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_Toc173499103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_Toc173499102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_Toc173499101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_Toc173499100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_Toc173499099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_Toc173499098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_Toc173499097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_Toc173499096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_Toc173499095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_Toc173499094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_Toc173499093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_Toc173499092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_Toc173499091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_Toc173499090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_Toc173499089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_Toc173499088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_Toc173499087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_Toc173499086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_Toc173499085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tourism to Victoria 2021-22</dc:title>
  <dc:subject/>
  <dc:creator>Maria G Camillo (DJSIR)</dc:creator>
  <cp:keywords/>
  <dc:description/>
  <cp:lastModifiedBy>Nicole E Healy (DJSIR)</cp:lastModifiedBy>
  <cp:revision>4</cp:revision>
  <cp:lastPrinted>2024-08-09T01:39:00Z</cp:lastPrinted>
  <dcterms:created xsi:type="dcterms:W3CDTF">2024-08-09T02:08:00Z</dcterms:created>
  <dcterms:modified xsi:type="dcterms:W3CDTF">2024-08-09T02:21:00Z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2023-08-24T03:24:25Z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4fe124a3-cf3d-4bfa-a0fe-8c8b0420cc51</vt:lpwstr>
  </property>
  <property fmtid="{D5CDD505-2E9C-101B-9397-08002B2CF9AE}" pid="8" name="MSIP_Label_d00a4df9-c942-4b09-b23a-6c1023f6de27_ContentBits">
    <vt:lpwstr>3</vt:lpwstr>
  </property>
</Properties>
</file>